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A34E15" w:rsidRPr="00EA2C2F" w:rsidRDefault="00EA2C2F" w:rsidP="00EA2C2F">
      <w:pPr>
        <w:tabs>
          <w:tab w:val="left" w:pos="284"/>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EA2C2F" w:rsidRPr="00EA2C2F" w:rsidRDefault="00EA2C2F" w:rsidP="00EA2C2F">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№938 от 10 октября 2025 года «</w:t>
      </w:r>
      <w:r w:rsidRPr="00EA2C2F">
        <w:rPr>
          <w:rFonts w:ascii="Times New Roman" w:eastAsia="Calibri" w:hAnsi="Times New Roman" w:cs="Times New Roman"/>
          <w:sz w:val="12"/>
          <w:szCs w:val="12"/>
        </w:rPr>
        <w:t>О внесении изменений в приложение №1 к постановлению администрации муниципального района Сергиевский №1535 от 29.12.2023 «</w:t>
      </w:r>
      <w:r>
        <w:rPr>
          <w:rFonts w:ascii="Times New Roman" w:eastAsia="Calibri" w:hAnsi="Times New Roman" w:cs="Times New Roman"/>
          <w:sz w:val="12"/>
          <w:szCs w:val="12"/>
        </w:rPr>
        <w:t>О</w:t>
      </w:r>
      <w:r w:rsidRPr="00EA2C2F">
        <w:rPr>
          <w:rFonts w:ascii="Times New Roman" w:eastAsia="Calibri" w:hAnsi="Times New Roman" w:cs="Times New Roman"/>
          <w:sz w:val="12"/>
          <w:szCs w:val="12"/>
        </w:rPr>
        <w:t>б утверж</w:t>
      </w:r>
      <w:r>
        <w:rPr>
          <w:rFonts w:ascii="Times New Roman" w:eastAsia="Calibri" w:hAnsi="Times New Roman" w:cs="Times New Roman"/>
          <w:sz w:val="12"/>
          <w:szCs w:val="12"/>
        </w:rPr>
        <w:t>дении муниципальной программы «О</w:t>
      </w:r>
      <w:r w:rsidRPr="00EA2C2F">
        <w:rPr>
          <w:rFonts w:ascii="Times New Roman" w:eastAsia="Calibri" w:hAnsi="Times New Roman" w:cs="Times New Roman"/>
          <w:sz w:val="12"/>
          <w:szCs w:val="12"/>
        </w:rPr>
        <w:t>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 на 2024-2028 годы»</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996241" w:rsidP="009962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 Решение Собрания представителей сельского поселения Сургут муниципального района Сергиевский Самарской области</w:t>
      </w:r>
    </w:p>
    <w:p w:rsidR="00B70F37" w:rsidRDefault="00996241"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13 октября 2025 года «</w:t>
      </w:r>
      <w:r w:rsidRPr="00996241">
        <w:rPr>
          <w:rFonts w:ascii="Times New Roman" w:eastAsia="Calibri" w:hAnsi="Times New Roman" w:cs="Times New Roman"/>
          <w:sz w:val="12"/>
          <w:szCs w:val="12"/>
        </w:rPr>
        <w:t>Об утверждении средней стоимости одного квадратного метра общей площади жилья по сельскому поселению Сургут муниципального района Сергиевский на I квартал 2025г.</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96241" w:rsidRPr="00EA2C2F" w:rsidRDefault="00996241" w:rsidP="009962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 xml:space="preserve">сельского поселения Кандабулак </w:t>
      </w:r>
      <w:r w:rsidRPr="00EA2C2F">
        <w:rPr>
          <w:rFonts w:ascii="Times New Roman" w:eastAsia="Calibri" w:hAnsi="Times New Roman" w:cs="Times New Roman"/>
          <w:sz w:val="12"/>
          <w:szCs w:val="12"/>
        </w:rPr>
        <w:t>муниципального района Сергиевский Самарской области</w:t>
      </w:r>
    </w:p>
    <w:p w:rsidR="00B70F37" w:rsidRDefault="00996241" w:rsidP="009962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№34 от 10 октября 2025 года «О</w:t>
      </w:r>
      <w:r w:rsidRPr="00996241">
        <w:rPr>
          <w:rFonts w:ascii="Times New Roman" w:eastAsia="Calibri" w:hAnsi="Times New Roman" w:cs="Times New Roman"/>
          <w:sz w:val="12"/>
          <w:szCs w:val="12"/>
        </w:rPr>
        <w:t xml:space="preserve">б утверждении программы комплексного развития транспортной инфраструктуры сельского поселения </w:t>
      </w:r>
      <w:r>
        <w:rPr>
          <w:rFonts w:ascii="Times New Roman" w:eastAsia="Calibri" w:hAnsi="Times New Roman" w:cs="Times New Roman"/>
          <w:sz w:val="12"/>
          <w:szCs w:val="12"/>
        </w:rPr>
        <w:t>К</w:t>
      </w:r>
      <w:r w:rsidRPr="00996241">
        <w:rPr>
          <w:rFonts w:ascii="Times New Roman" w:eastAsia="Calibri" w:hAnsi="Times New Roman" w:cs="Times New Roman"/>
          <w:sz w:val="12"/>
          <w:szCs w:val="12"/>
        </w:rPr>
        <w:t xml:space="preserve">андабулак муниципального района Сергиевский </w:t>
      </w:r>
      <w:r>
        <w:rPr>
          <w:rFonts w:ascii="Times New Roman" w:eastAsia="Calibri" w:hAnsi="Times New Roman" w:cs="Times New Roman"/>
          <w:sz w:val="12"/>
          <w:szCs w:val="12"/>
        </w:rPr>
        <w:t>С</w:t>
      </w:r>
      <w:r w:rsidRPr="00996241">
        <w:rPr>
          <w:rFonts w:ascii="Times New Roman" w:eastAsia="Calibri" w:hAnsi="Times New Roman" w:cs="Times New Roman"/>
          <w:sz w:val="12"/>
          <w:szCs w:val="12"/>
        </w:rPr>
        <w:t>амарской области на 2026-2033 годы</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96241" w:rsidRPr="00EA2C2F" w:rsidRDefault="00996241" w:rsidP="009962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 xml:space="preserve">сельского поселения Кандабулак </w:t>
      </w:r>
      <w:r w:rsidRPr="00EA2C2F">
        <w:rPr>
          <w:rFonts w:ascii="Times New Roman" w:eastAsia="Calibri" w:hAnsi="Times New Roman" w:cs="Times New Roman"/>
          <w:sz w:val="12"/>
          <w:szCs w:val="12"/>
        </w:rPr>
        <w:t>муниципального района Сергиевский Самарской области</w:t>
      </w:r>
    </w:p>
    <w:p w:rsidR="00B70F37" w:rsidRDefault="00996241" w:rsidP="009962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№35 от 10 октября 2025 года «О</w:t>
      </w:r>
      <w:r w:rsidRPr="00996241">
        <w:rPr>
          <w:rFonts w:ascii="Times New Roman" w:eastAsia="Calibri" w:hAnsi="Times New Roman" w:cs="Times New Roman"/>
          <w:sz w:val="12"/>
          <w:szCs w:val="12"/>
        </w:rPr>
        <w:t xml:space="preserve">б утверждении </w:t>
      </w:r>
      <w:proofErr w:type="gramStart"/>
      <w:r w:rsidRPr="00996241">
        <w:rPr>
          <w:rFonts w:ascii="Times New Roman" w:eastAsia="Calibri" w:hAnsi="Times New Roman" w:cs="Times New Roman"/>
          <w:sz w:val="12"/>
          <w:szCs w:val="12"/>
        </w:rPr>
        <w:t>программы комплексного развития систем коммунальной инфраструктуры сельского поселения</w:t>
      </w:r>
      <w:proofErr w:type="gramEnd"/>
      <w:r w:rsidRPr="00996241">
        <w:rPr>
          <w:rFonts w:ascii="Times New Roman" w:eastAsia="Calibri" w:hAnsi="Times New Roman" w:cs="Times New Roman"/>
          <w:sz w:val="12"/>
          <w:szCs w:val="12"/>
        </w:rPr>
        <w:t xml:space="preserve"> </w:t>
      </w:r>
      <w:r>
        <w:rPr>
          <w:rFonts w:ascii="Times New Roman" w:eastAsia="Calibri" w:hAnsi="Times New Roman" w:cs="Times New Roman"/>
          <w:sz w:val="12"/>
          <w:szCs w:val="12"/>
        </w:rPr>
        <w:t>К</w:t>
      </w:r>
      <w:r w:rsidRPr="00996241">
        <w:rPr>
          <w:rFonts w:ascii="Times New Roman" w:eastAsia="Calibri" w:hAnsi="Times New Roman" w:cs="Times New Roman"/>
          <w:sz w:val="12"/>
          <w:szCs w:val="12"/>
        </w:rPr>
        <w:t xml:space="preserve">андабулак муниципального района Сергиевский </w:t>
      </w:r>
      <w:r>
        <w:rPr>
          <w:rFonts w:ascii="Times New Roman" w:eastAsia="Calibri" w:hAnsi="Times New Roman" w:cs="Times New Roman"/>
          <w:sz w:val="12"/>
          <w:szCs w:val="12"/>
        </w:rPr>
        <w:t>С</w:t>
      </w:r>
      <w:r w:rsidRPr="00996241">
        <w:rPr>
          <w:rFonts w:ascii="Times New Roman" w:eastAsia="Calibri" w:hAnsi="Times New Roman" w:cs="Times New Roman"/>
          <w:sz w:val="12"/>
          <w:szCs w:val="12"/>
        </w:rPr>
        <w:t>амарской области на 2026-2033 годы</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12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96241" w:rsidRPr="00EA2C2F" w:rsidRDefault="00996241" w:rsidP="009962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 xml:space="preserve">сельского поселения Кандабулак </w:t>
      </w:r>
      <w:r w:rsidRPr="00EA2C2F">
        <w:rPr>
          <w:rFonts w:ascii="Times New Roman" w:eastAsia="Calibri" w:hAnsi="Times New Roman" w:cs="Times New Roman"/>
          <w:sz w:val="12"/>
          <w:szCs w:val="12"/>
        </w:rPr>
        <w:t>муниципального района Сергиевский Самарской области</w:t>
      </w:r>
    </w:p>
    <w:p w:rsidR="00B70F37" w:rsidRDefault="00996241" w:rsidP="0099624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№36 от 10 октября 2025 года «О</w:t>
      </w:r>
      <w:r w:rsidRPr="00996241">
        <w:rPr>
          <w:rFonts w:ascii="Times New Roman" w:eastAsia="Calibri" w:hAnsi="Times New Roman" w:cs="Times New Roman"/>
          <w:sz w:val="12"/>
          <w:szCs w:val="12"/>
        </w:rPr>
        <w:t>б утверждении программы комплексного развития социальной инфр</w:t>
      </w:r>
      <w:r>
        <w:rPr>
          <w:rFonts w:ascii="Times New Roman" w:eastAsia="Calibri" w:hAnsi="Times New Roman" w:cs="Times New Roman"/>
          <w:sz w:val="12"/>
          <w:szCs w:val="12"/>
        </w:rPr>
        <w:t>аструктуры сельского поселения К</w:t>
      </w:r>
      <w:r w:rsidRPr="00996241">
        <w:rPr>
          <w:rFonts w:ascii="Times New Roman" w:eastAsia="Calibri" w:hAnsi="Times New Roman" w:cs="Times New Roman"/>
          <w:sz w:val="12"/>
          <w:szCs w:val="12"/>
        </w:rPr>
        <w:t xml:space="preserve">андабулак муниципального района Сергиевский </w:t>
      </w:r>
      <w:r>
        <w:rPr>
          <w:rFonts w:ascii="Times New Roman" w:eastAsia="Calibri" w:hAnsi="Times New Roman" w:cs="Times New Roman"/>
          <w:sz w:val="12"/>
          <w:szCs w:val="12"/>
        </w:rPr>
        <w:t>С</w:t>
      </w:r>
      <w:r w:rsidRPr="00996241">
        <w:rPr>
          <w:rFonts w:ascii="Times New Roman" w:eastAsia="Calibri" w:hAnsi="Times New Roman" w:cs="Times New Roman"/>
          <w:sz w:val="12"/>
          <w:szCs w:val="12"/>
        </w:rPr>
        <w:t>амарской области на 2026-2033 годы</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19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B7D56" w:rsidRPr="00EA2C2F" w:rsidRDefault="001B7D56" w:rsidP="001B7D5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 xml:space="preserve">сельского поселения Светлодольск </w:t>
      </w:r>
      <w:r w:rsidRPr="00EA2C2F">
        <w:rPr>
          <w:rFonts w:ascii="Times New Roman" w:eastAsia="Calibri" w:hAnsi="Times New Roman" w:cs="Times New Roman"/>
          <w:sz w:val="12"/>
          <w:szCs w:val="12"/>
        </w:rPr>
        <w:t>муниципального района Сергиевский Самарской области</w:t>
      </w:r>
    </w:p>
    <w:p w:rsidR="00B70F37" w:rsidRDefault="001B7D56" w:rsidP="001B7D5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№50 от 10 октября 2025 года «О</w:t>
      </w:r>
      <w:r w:rsidRPr="001B7D56">
        <w:rPr>
          <w:rFonts w:ascii="Times New Roman" w:eastAsia="Calibri" w:hAnsi="Times New Roman" w:cs="Times New Roman"/>
          <w:sz w:val="12"/>
          <w:szCs w:val="12"/>
        </w:rPr>
        <w:t>б утверждении проекта планировки территории и проекта межевания территории объект</w:t>
      </w:r>
      <w:proofErr w:type="gramStart"/>
      <w:r w:rsidRPr="001B7D56">
        <w:rPr>
          <w:rFonts w:ascii="Times New Roman" w:eastAsia="Calibri" w:hAnsi="Times New Roman" w:cs="Times New Roman"/>
          <w:sz w:val="12"/>
          <w:szCs w:val="12"/>
        </w:rPr>
        <w:t xml:space="preserve">а </w:t>
      </w:r>
      <w:r>
        <w:rPr>
          <w:rFonts w:ascii="Times New Roman" w:eastAsia="Calibri" w:hAnsi="Times New Roman" w:cs="Times New Roman"/>
          <w:sz w:val="12"/>
          <w:szCs w:val="12"/>
        </w:rPr>
        <w:t>ООО</w:t>
      </w:r>
      <w:proofErr w:type="gramEnd"/>
      <w:r>
        <w:rPr>
          <w:rFonts w:ascii="Times New Roman" w:eastAsia="Calibri" w:hAnsi="Times New Roman" w:cs="Times New Roman"/>
          <w:sz w:val="12"/>
          <w:szCs w:val="12"/>
        </w:rPr>
        <w:t xml:space="preserve"> "Р</w:t>
      </w:r>
      <w:r w:rsidRPr="001B7D56">
        <w:rPr>
          <w:rFonts w:ascii="Times New Roman" w:eastAsia="Calibri" w:hAnsi="Times New Roman" w:cs="Times New Roman"/>
          <w:sz w:val="12"/>
          <w:szCs w:val="12"/>
        </w:rPr>
        <w:t>егион-</w:t>
      </w:r>
      <w:r>
        <w:rPr>
          <w:rFonts w:ascii="Times New Roman" w:eastAsia="Calibri" w:hAnsi="Times New Roman" w:cs="Times New Roman"/>
          <w:sz w:val="12"/>
          <w:szCs w:val="12"/>
        </w:rPr>
        <w:t>С</w:t>
      </w:r>
      <w:r w:rsidRPr="001B7D56">
        <w:rPr>
          <w:rFonts w:ascii="Times New Roman" w:eastAsia="Calibri" w:hAnsi="Times New Roman" w:cs="Times New Roman"/>
          <w:sz w:val="12"/>
          <w:szCs w:val="12"/>
        </w:rPr>
        <w:t>ириус": "</w:t>
      </w:r>
      <w:r>
        <w:rPr>
          <w:rFonts w:ascii="Times New Roman" w:eastAsia="Calibri" w:hAnsi="Times New Roman" w:cs="Times New Roman"/>
          <w:sz w:val="12"/>
          <w:szCs w:val="12"/>
        </w:rPr>
        <w:t>Р</w:t>
      </w:r>
      <w:r w:rsidRPr="001B7D56">
        <w:rPr>
          <w:rFonts w:ascii="Times New Roman" w:eastAsia="Calibri" w:hAnsi="Times New Roman" w:cs="Times New Roman"/>
          <w:sz w:val="12"/>
          <w:szCs w:val="12"/>
        </w:rPr>
        <w:t xml:space="preserve">асширение обустройства </w:t>
      </w:r>
      <w:r>
        <w:rPr>
          <w:rFonts w:ascii="Times New Roman" w:eastAsia="Calibri" w:hAnsi="Times New Roman" w:cs="Times New Roman"/>
          <w:sz w:val="12"/>
          <w:szCs w:val="12"/>
        </w:rPr>
        <w:t>Н</w:t>
      </w:r>
      <w:r w:rsidRPr="001B7D56">
        <w:rPr>
          <w:rFonts w:ascii="Times New Roman" w:eastAsia="Calibri" w:hAnsi="Times New Roman" w:cs="Times New Roman"/>
          <w:sz w:val="12"/>
          <w:szCs w:val="12"/>
        </w:rPr>
        <w:t xml:space="preserve">ероновского нефтяного месторождения. 2025г." в границах сельского поселения </w:t>
      </w:r>
      <w:r>
        <w:rPr>
          <w:rFonts w:ascii="Times New Roman" w:eastAsia="Calibri" w:hAnsi="Times New Roman" w:cs="Times New Roman"/>
          <w:sz w:val="12"/>
          <w:szCs w:val="12"/>
        </w:rPr>
        <w:t>С</w:t>
      </w:r>
      <w:r w:rsidRPr="001B7D56">
        <w:rPr>
          <w:rFonts w:ascii="Times New Roman" w:eastAsia="Calibri" w:hAnsi="Times New Roman" w:cs="Times New Roman"/>
          <w:sz w:val="12"/>
          <w:szCs w:val="12"/>
        </w:rPr>
        <w:t xml:space="preserve">ветлодольск муниципального района Сергиевский </w:t>
      </w:r>
      <w:r>
        <w:rPr>
          <w:rFonts w:ascii="Times New Roman" w:eastAsia="Calibri" w:hAnsi="Times New Roman" w:cs="Times New Roman"/>
          <w:sz w:val="12"/>
          <w:szCs w:val="12"/>
        </w:rPr>
        <w:t xml:space="preserve"> С</w:t>
      </w:r>
      <w:r w:rsidRPr="001B7D56">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24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B7D56" w:rsidRPr="00EA2C2F" w:rsidRDefault="001B7D56" w:rsidP="001B7D5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 xml:space="preserve">сельского поселения </w:t>
      </w:r>
      <w:r w:rsidRPr="001B7D56">
        <w:rPr>
          <w:rFonts w:ascii="Times New Roman" w:eastAsia="Calibri" w:hAnsi="Times New Roman" w:cs="Times New Roman"/>
          <w:sz w:val="12"/>
          <w:szCs w:val="12"/>
        </w:rPr>
        <w:t xml:space="preserve">Красносельское </w:t>
      </w:r>
      <w:r w:rsidRPr="00EA2C2F">
        <w:rPr>
          <w:rFonts w:ascii="Times New Roman" w:eastAsia="Calibri" w:hAnsi="Times New Roman" w:cs="Times New Roman"/>
          <w:sz w:val="12"/>
          <w:szCs w:val="12"/>
        </w:rPr>
        <w:t>муниципального района Сергиевский Самарской области</w:t>
      </w:r>
    </w:p>
    <w:p w:rsidR="00B70F37" w:rsidRDefault="001B7D56" w:rsidP="001B7D5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№48 от 13 октября 2025 года «О</w:t>
      </w:r>
      <w:r w:rsidRPr="001B7D56">
        <w:rPr>
          <w:rFonts w:ascii="Times New Roman" w:eastAsia="Calibri" w:hAnsi="Times New Roman" w:cs="Times New Roman"/>
          <w:sz w:val="12"/>
          <w:szCs w:val="12"/>
        </w:rPr>
        <w:t>б утверждении проекта планировки территории и проекта межевания территории объекта "</w:t>
      </w:r>
      <w:r>
        <w:rPr>
          <w:rFonts w:ascii="Times New Roman" w:eastAsia="Calibri" w:hAnsi="Times New Roman" w:cs="Times New Roman"/>
          <w:sz w:val="12"/>
          <w:szCs w:val="12"/>
        </w:rPr>
        <w:t>ННК</w:t>
      </w:r>
      <w:r w:rsidRPr="001B7D56">
        <w:rPr>
          <w:rFonts w:ascii="Times New Roman" w:eastAsia="Calibri" w:hAnsi="Times New Roman" w:cs="Times New Roman"/>
          <w:sz w:val="12"/>
          <w:szCs w:val="12"/>
        </w:rPr>
        <w:t>-</w:t>
      </w:r>
      <w:r>
        <w:rPr>
          <w:rFonts w:ascii="Times New Roman" w:eastAsia="Calibri" w:hAnsi="Times New Roman" w:cs="Times New Roman"/>
          <w:sz w:val="12"/>
          <w:szCs w:val="12"/>
        </w:rPr>
        <w:t>С</w:t>
      </w:r>
      <w:r w:rsidRPr="001B7D56">
        <w:rPr>
          <w:rFonts w:ascii="Times New Roman" w:eastAsia="Calibri" w:hAnsi="Times New Roman" w:cs="Times New Roman"/>
          <w:sz w:val="12"/>
          <w:szCs w:val="12"/>
        </w:rPr>
        <w:t>амаранефтегаз: "</w:t>
      </w:r>
      <w:proofErr w:type="spellStart"/>
      <w:r>
        <w:rPr>
          <w:rFonts w:ascii="Times New Roman" w:eastAsia="Calibri" w:hAnsi="Times New Roman" w:cs="Times New Roman"/>
          <w:sz w:val="12"/>
          <w:szCs w:val="12"/>
        </w:rPr>
        <w:t>Р</w:t>
      </w:r>
      <w:r w:rsidRPr="001B7D56">
        <w:rPr>
          <w:rFonts w:ascii="Times New Roman" w:eastAsia="Calibri" w:hAnsi="Times New Roman" w:cs="Times New Roman"/>
          <w:sz w:val="12"/>
          <w:szCs w:val="12"/>
        </w:rPr>
        <w:t>адаевское</w:t>
      </w:r>
      <w:proofErr w:type="spellEnd"/>
      <w:r w:rsidRPr="001B7D56">
        <w:rPr>
          <w:rFonts w:ascii="Times New Roman" w:eastAsia="Calibri" w:hAnsi="Times New Roman" w:cs="Times New Roman"/>
          <w:sz w:val="12"/>
          <w:szCs w:val="12"/>
        </w:rPr>
        <w:t xml:space="preserve"> месторождение</w:t>
      </w:r>
      <w:proofErr w:type="gramStart"/>
      <w:r w:rsidRPr="001B7D56">
        <w:rPr>
          <w:rFonts w:ascii="Times New Roman" w:eastAsia="Calibri" w:hAnsi="Times New Roman" w:cs="Times New Roman"/>
          <w:sz w:val="12"/>
          <w:szCs w:val="12"/>
        </w:rPr>
        <w:t>.</w:t>
      </w:r>
      <w:proofErr w:type="gramEnd"/>
      <w:r w:rsidRPr="001B7D56">
        <w:rPr>
          <w:rFonts w:ascii="Times New Roman" w:eastAsia="Calibri" w:hAnsi="Times New Roman" w:cs="Times New Roman"/>
          <w:sz w:val="12"/>
          <w:szCs w:val="12"/>
        </w:rPr>
        <w:t xml:space="preserve"> </w:t>
      </w:r>
      <w:proofErr w:type="gramStart"/>
      <w:r w:rsidRPr="001B7D56">
        <w:rPr>
          <w:rFonts w:ascii="Times New Roman" w:eastAsia="Calibri" w:hAnsi="Times New Roman" w:cs="Times New Roman"/>
          <w:sz w:val="12"/>
          <w:szCs w:val="12"/>
        </w:rPr>
        <w:t>с</w:t>
      </w:r>
      <w:proofErr w:type="gramEnd"/>
      <w:r w:rsidRPr="001B7D56">
        <w:rPr>
          <w:rFonts w:ascii="Times New Roman" w:eastAsia="Calibri" w:hAnsi="Times New Roman" w:cs="Times New Roman"/>
          <w:sz w:val="12"/>
          <w:szCs w:val="12"/>
        </w:rPr>
        <w:t xml:space="preserve">кважины №№ 730, 731, 732. сбор нефти и газа" в границах сельского поселения Красносельское муниципального района Сергиевский </w:t>
      </w:r>
      <w:r>
        <w:rPr>
          <w:rFonts w:ascii="Times New Roman" w:eastAsia="Calibri" w:hAnsi="Times New Roman" w:cs="Times New Roman"/>
          <w:sz w:val="12"/>
          <w:szCs w:val="12"/>
        </w:rPr>
        <w:t>С</w:t>
      </w:r>
      <w:r w:rsidRPr="001B7D56">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24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B7D56" w:rsidRPr="00EA2C2F" w:rsidRDefault="00BA026A" w:rsidP="001B7D5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w:t>
      </w:r>
      <w:r w:rsidR="001B7D56" w:rsidRPr="00EA2C2F">
        <w:rPr>
          <w:rFonts w:ascii="Times New Roman" w:eastAsia="Calibri" w:hAnsi="Times New Roman" w:cs="Times New Roman"/>
          <w:sz w:val="12"/>
          <w:szCs w:val="12"/>
        </w:rPr>
        <w:t>.</w:t>
      </w:r>
      <w:r w:rsidR="001B7D56">
        <w:rPr>
          <w:rFonts w:ascii="Times New Roman" w:eastAsia="Calibri" w:hAnsi="Times New Roman" w:cs="Times New Roman"/>
          <w:sz w:val="12"/>
          <w:szCs w:val="12"/>
        </w:rPr>
        <w:t xml:space="preserve"> </w:t>
      </w:r>
      <w:r w:rsidR="001B7D56" w:rsidRPr="00EA2C2F">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1B7D56" w:rsidP="001B7D5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№9</w:t>
      </w:r>
      <w:r w:rsidR="00BA026A">
        <w:rPr>
          <w:rFonts w:ascii="Times New Roman" w:eastAsia="Calibri" w:hAnsi="Times New Roman" w:cs="Times New Roman"/>
          <w:sz w:val="12"/>
          <w:szCs w:val="12"/>
        </w:rPr>
        <w:t>43</w:t>
      </w:r>
      <w:r>
        <w:rPr>
          <w:rFonts w:ascii="Times New Roman" w:eastAsia="Calibri" w:hAnsi="Times New Roman" w:cs="Times New Roman"/>
          <w:sz w:val="12"/>
          <w:szCs w:val="12"/>
        </w:rPr>
        <w:t xml:space="preserve"> от 1</w:t>
      </w:r>
      <w:r w:rsidR="00BA026A">
        <w:rPr>
          <w:rFonts w:ascii="Times New Roman" w:eastAsia="Calibri" w:hAnsi="Times New Roman" w:cs="Times New Roman"/>
          <w:sz w:val="12"/>
          <w:szCs w:val="12"/>
        </w:rPr>
        <w:t>3</w:t>
      </w:r>
      <w:r>
        <w:rPr>
          <w:rFonts w:ascii="Times New Roman" w:eastAsia="Calibri" w:hAnsi="Times New Roman" w:cs="Times New Roman"/>
          <w:sz w:val="12"/>
          <w:szCs w:val="12"/>
        </w:rPr>
        <w:t xml:space="preserve"> октября 2025 года «</w:t>
      </w:r>
      <w:r w:rsidRPr="001B7D56">
        <w:rPr>
          <w:rFonts w:ascii="Times New Roman" w:eastAsia="Calibri" w:hAnsi="Times New Roman" w:cs="Times New Roman"/>
          <w:sz w:val="12"/>
          <w:szCs w:val="12"/>
        </w:rPr>
        <w:t xml:space="preserve">О </w:t>
      </w:r>
      <w:r w:rsidR="00BA026A" w:rsidRPr="001B7D56">
        <w:rPr>
          <w:rFonts w:ascii="Times New Roman" w:eastAsia="Calibri" w:hAnsi="Times New Roman" w:cs="Times New Roman"/>
          <w:sz w:val="12"/>
          <w:szCs w:val="12"/>
        </w:rPr>
        <w:t xml:space="preserve">проведении капитального ремонта общего имущества в многоквартирных домах, расположенных на территории муниципального района Сергиевский </w:t>
      </w:r>
      <w:r w:rsidR="00BA026A">
        <w:rPr>
          <w:rFonts w:ascii="Times New Roman" w:eastAsia="Calibri" w:hAnsi="Times New Roman" w:cs="Times New Roman"/>
          <w:sz w:val="12"/>
          <w:szCs w:val="12"/>
        </w:rPr>
        <w:t>С</w:t>
      </w:r>
      <w:r w:rsidR="00BA026A" w:rsidRPr="001B7D56">
        <w:rPr>
          <w:rFonts w:ascii="Times New Roman" w:eastAsia="Calibri" w:hAnsi="Times New Roman" w:cs="Times New Roman"/>
          <w:sz w:val="12"/>
          <w:szCs w:val="12"/>
        </w:rPr>
        <w:t>амарской области, в которых собственники помещений не приняли решение о проведении капитального ремонта общего имущества в соответствии с региональной программой капитального ремонта и предложениями регионального оператора</w:t>
      </w:r>
      <w:r w:rsidR="00BA026A">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sidR="00BA026A">
        <w:rPr>
          <w:rFonts w:ascii="Times New Roman" w:eastAsia="Calibri" w:hAnsi="Times New Roman" w:cs="Times New Roman"/>
          <w:sz w:val="12"/>
          <w:szCs w:val="12"/>
        </w:rPr>
        <w:t>………</w:t>
      </w:r>
      <w:r w:rsidR="00927A1C">
        <w:rPr>
          <w:rFonts w:ascii="Times New Roman" w:eastAsia="Calibri" w:hAnsi="Times New Roman" w:cs="Times New Roman"/>
          <w:sz w:val="12"/>
          <w:szCs w:val="12"/>
        </w:rPr>
        <w:t>24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A026A" w:rsidRPr="00EA2C2F" w:rsidRDefault="00BA026A" w:rsidP="00BA026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BA026A" w:rsidP="00BA026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№946 от 13 октября 2025 года «</w:t>
      </w:r>
      <w:r w:rsidRPr="00BA026A">
        <w:rPr>
          <w:rFonts w:ascii="Times New Roman" w:eastAsia="Calibri" w:hAnsi="Times New Roman" w:cs="Times New Roman"/>
          <w:sz w:val="12"/>
          <w:szCs w:val="12"/>
        </w:rPr>
        <w:t xml:space="preserve">О назначении членов конкурсной комиссии по проведению конкурса по отбору кандидатур на должность глав сельских поселений муниципального района </w:t>
      </w:r>
      <w:r w:rsidR="00C4499A" w:rsidRPr="00BA026A">
        <w:rPr>
          <w:rFonts w:ascii="Times New Roman" w:eastAsia="Calibri" w:hAnsi="Times New Roman" w:cs="Times New Roman"/>
          <w:sz w:val="12"/>
          <w:szCs w:val="12"/>
        </w:rPr>
        <w:t>Сергиевский</w:t>
      </w:r>
      <w:r w:rsidRPr="00BA026A">
        <w:rPr>
          <w:rFonts w:ascii="Times New Roman" w:eastAsia="Calibri" w:hAnsi="Times New Roman" w:cs="Times New Roman"/>
          <w:sz w:val="12"/>
          <w:szCs w:val="12"/>
        </w:rPr>
        <w:t xml:space="preserve"> </w:t>
      </w:r>
      <w:r w:rsidR="00C4499A">
        <w:rPr>
          <w:rFonts w:ascii="Times New Roman" w:eastAsia="Calibri" w:hAnsi="Times New Roman" w:cs="Times New Roman"/>
          <w:sz w:val="12"/>
          <w:szCs w:val="12"/>
        </w:rPr>
        <w:t>С</w:t>
      </w:r>
      <w:r w:rsidRPr="00BA026A">
        <w:rPr>
          <w:rFonts w:ascii="Times New Roman" w:eastAsia="Calibri" w:hAnsi="Times New Roman" w:cs="Times New Roman"/>
          <w:sz w:val="12"/>
          <w:szCs w:val="12"/>
        </w:rPr>
        <w:t>амарской области</w:t>
      </w:r>
      <w:r w:rsidR="00C4499A">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sidR="00C4499A">
        <w:rPr>
          <w:rFonts w:ascii="Times New Roman" w:eastAsia="Calibri" w:hAnsi="Times New Roman" w:cs="Times New Roman"/>
          <w:sz w:val="12"/>
          <w:szCs w:val="12"/>
        </w:rPr>
        <w:t>…………………………………</w:t>
      </w:r>
      <w:r w:rsidR="00927A1C">
        <w:rPr>
          <w:rFonts w:ascii="Times New Roman" w:eastAsia="Calibri" w:hAnsi="Times New Roman" w:cs="Times New Roman"/>
          <w:sz w:val="12"/>
          <w:szCs w:val="12"/>
        </w:rPr>
        <w:t>25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C4499A" w:rsidRDefault="00C4499A" w:rsidP="00C4499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10. Решение Собрания представителей сельского поселения </w:t>
      </w:r>
      <w:r w:rsidRPr="00C4499A">
        <w:rPr>
          <w:rFonts w:ascii="Times New Roman" w:eastAsia="Calibri" w:hAnsi="Times New Roman" w:cs="Times New Roman"/>
          <w:sz w:val="12"/>
          <w:szCs w:val="12"/>
        </w:rPr>
        <w:t xml:space="preserve">Верхняя Орлянка  </w:t>
      </w:r>
      <w:r>
        <w:rPr>
          <w:rFonts w:ascii="Times New Roman" w:eastAsia="Calibri" w:hAnsi="Times New Roman" w:cs="Times New Roman"/>
          <w:sz w:val="12"/>
          <w:szCs w:val="12"/>
        </w:rPr>
        <w:t>муниципального района Сергиевский Самарской области</w:t>
      </w:r>
    </w:p>
    <w:p w:rsidR="00C4499A" w:rsidRDefault="00C4499A"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D6327D">
        <w:rPr>
          <w:rFonts w:ascii="Times New Roman" w:eastAsia="Calibri" w:hAnsi="Times New Roman" w:cs="Times New Roman"/>
          <w:sz w:val="12"/>
          <w:szCs w:val="12"/>
        </w:rPr>
        <w:t>8</w:t>
      </w:r>
      <w:r>
        <w:rPr>
          <w:rFonts w:ascii="Times New Roman" w:eastAsia="Calibri" w:hAnsi="Times New Roman" w:cs="Times New Roman"/>
          <w:sz w:val="12"/>
          <w:szCs w:val="12"/>
        </w:rPr>
        <w:t xml:space="preserve"> от 13 октября 2025 года «</w:t>
      </w:r>
      <w:r w:rsidRPr="00C4499A">
        <w:rPr>
          <w:rFonts w:ascii="Times New Roman" w:eastAsia="Calibri" w:hAnsi="Times New Roman" w:cs="Times New Roman"/>
          <w:sz w:val="12"/>
          <w:szCs w:val="12"/>
        </w:rPr>
        <w:t>О конкурсе на замещение должности Главы сельского поселения Верхняя Орлянка муниципального района Сергиевский Самарской области</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26</w:t>
      </w:r>
    </w:p>
    <w:p w:rsidR="00C4499A" w:rsidRDefault="00C4499A" w:rsidP="006D4521">
      <w:pPr>
        <w:tabs>
          <w:tab w:val="left" w:pos="284"/>
        </w:tabs>
        <w:spacing w:after="0" w:line="240" w:lineRule="auto"/>
        <w:jc w:val="both"/>
        <w:rPr>
          <w:rFonts w:ascii="Times New Roman" w:eastAsia="Calibri" w:hAnsi="Times New Roman" w:cs="Times New Roman"/>
          <w:sz w:val="12"/>
          <w:szCs w:val="12"/>
        </w:rPr>
      </w:pPr>
    </w:p>
    <w:p w:rsidR="00C4499A" w:rsidRDefault="00C4499A" w:rsidP="00C4499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w:t>
      </w:r>
      <w:r w:rsidR="00171DA4">
        <w:rPr>
          <w:rFonts w:ascii="Times New Roman" w:eastAsia="Calibri" w:hAnsi="Times New Roman" w:cs="Times New Roman"/>
          <w:sz w:val="12"/>
          <w:szCs w:val="12"/>
        </w:rPr>
        <w:t>1</w:t>
      </w:r>
      <w:r>
        <w:rPr>
          <w:rFonts w:ascii="Times New Roman" w:eastAsia="Calibri" w:hAnsi="Times New Roman" w:cs="Times New Roman"/>
          <w:sz w:val="12"/>
          <w:szCs w:val="12"/>
        </w:rPr>
        <w:t xml:space="preserve">. Решение Собрания представителей сельского поселения </w:t>
      </w:r>
      <w:r w:rsidRPr="00C4499A">
        <w:rPr>
          <w:rFonts w:ascii="Times New Roman" w:eastAsia="Calibri" w:hAnsi="Times New Roman" w:cs="Times New Roman"/>
          <w:sz w:val="12"/>
          <w:szCs w:val="12"/>
        </w:rPr>
        <w:t xml:space="preserve">Верхняя Орлянка  </w:t>
      </w:r>
      <w:r>
        <w:rPr>
          <w:rFonts w:ascii="Times New Roman" w:eastAsia="Calibri" w:hAnsi="Times New Roman" w:cs="Times New Roman"/>
          <w:sz w:val="12"/>
          <w:szCs w:val="12"/>
        </w:rPr>
        <w:t>муниципального района Сергиевский Самарской области</w:t>
      </w:r>
    </w:p>
    <w:p w:rsidR="00B70F37" w:rsidRDefault="00C4499A" w:rsidP="00C4499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D6327D">
        <w:rPr>
          <w:rFonts w:ascii="Times New Roman" w:eastAsia="Calibri" w:hAnsi="Times New Roman" w:cs="Times New Roman"/>
          <w:sz w:val="12"/>
          <w:szCs w:val="12"/>
        </w:rPr>
        <w:t>9</w:t>
      </w:r>
      <w:r>
        <w:rPr>
          <w:rFonts w:ascii="Times New Roman" w:eastAsia="Calibri" w:hAnsi="Times New Roman" w:cs="Times New Roman"/>
          <w:sz w:val="12"/>
          <w:szCs w:val="12"/>
        </w:rPr>
        <w:t xml:space="preserve"> от 13 октября 2025 года «</w:t>
      </w:r>
      <w:r w:rsidRPr="00C4499A">
        <w:rPr>
          <w:rFonts w:ascii="Times New Roman" w:eastAsia="Calibri" w:hAnsi="Times New Roman" w:cs="Times New Roman"/>
          <w:sz w:val="12"/>
          <w:szCs w:val="12"/>
        </w:rPr>
        <w:t>О назначении членов конкурсной комиссии для проведения конкурса по отбору кандидатур на должность Главы сельского поселения Верхняя Орлянка  муниципального района Сергиевский Самарской области</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27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71DA4" w:rsidRDefault="00171DA4" w:rsidP="00171DA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12. Решение Собрания представителей сельского поселения Воротнее</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муниципального района Сергиевский Самарской области</w:t>
      </w:r>
    </w:p>
    <w:p w:rsidR="00171DA4" w:rsidRDefault="001309E1" w:rsidP="00171DA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№10</w:t>
      </w:r>
      <w:r w:rsidR="00171DA4">
        <w:rPr>
          <w:rFonts w:ascii="Times New Roman" w:eastAsia="Calibri" w:hAnsi="Times New Roman" w:cs="Times New Roman"/>
          <w:sz w:val="12"/>
          <w:szCs w:val="12"/>
        </w:rPr>
        <w:t xml:space="preserve"> от 13 октября 2025 года «</w:t>
      </w:r>
      <w:r w:rsidR="00171DA4" w:rsidRPr="00C4499A">
        <w:rPr>
          <w:rFonts w:ascii="Times New Roman" w:eastAsia="Calibri" w:hAnsi="Times New Roman" w:cs="Times New Roman"/>
          <w:sz w:val="12"/>
          <w:szCs w:val="12"/>
        </w:rPr>
        <w:t xml:space="preserve">О конкурсе на замещение должности Главы сельского поселения </w:t>
      </w:r>
      <w:r w:rsidR="00171DA4">
        <w:rPr>
          <w:rFonts w:ascii="Times New Roman" w:eastAsia="Calibri" w:hAnsi="Times New Roman" w:cs="Times New Roman"/>
          <w:sz w:val="12"/>
          <w:szCs w:val="12"/>
        </w:rPr>
        <w:t>Воротнее</w:t>
      </w:r>
      <w:r w:rsidR="00171DA4" w:rsidRPr="00C4499A">
        <w:rPr>
          <w:rFonts w:ascii="Times New Roman" w:eastAsia="Calibri" w:hAnsi="Times New Roman" w:cs="Times New Roman"/>
          <w:sz w:val="12"/>
          <w:szCs w:val="12"/>
        </w:rPr>
        <w:t xml:space="preserve">  муниципального района Сергиевский Самарской области</w:t>
      </w:r>
      <w:r w:rsidR="00171DA4">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sidR="00171DA4">
        <w:rPr>
          <w:rFonts w:ascii="Times New Roman" w:eastAsia="Calibri" w:hAnsi="Times New Roman" w:cs="Times New Roman"/>
          <w:sz w:val="12"/>
          <w:szCs w:val="12"/>
        </w:rPr>
        <w:t>…….</w:t>
      </w:r>
      <w:r w:rsidR="00927A1C">
        <w:rPr>
          <w:rFonts w:ascii="Times New Roman" w:eastAsia="Calibri" w:hAnsi="Times New Roman" w:cs="Times New Roman"/>
          <w:sz w:val="12"/>
          <w:szCs w:val="12"/>
        </w:rPr>
        <w:t>27</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p>
    <w:p w:rsidR="00171DA4" w:rsidRDefault="00171DA4" w:rsidP="00171DA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13. Решение Собрания представителей сельского поселения Воротнее</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муниципального района Сергиевский Самарской области</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w:t>
      </w:r>
      <w:r w:rsidR="001309E1">
        <w:rPr>
          <w:rFonts w:ascii="Times New Roman" w:eastAsia="Calibri" w:hAnsi="Times New Roman" w:cs="Times New Roman"/>
          <w:sz w:val="12"/>
          <w:szCs w:val="12"/>
        </w:rPr>
        <w:t>1</w:t>
      </w:r>
      <w:r>
        <w:rPr>
          <w:rFonts w:ascii="Times New Roman" w:eastAsia="Calibri" w:hAnsi="Times New Roman" w:cs="Times New Roman"/>
          <w:sz w:val="12"/>
          <w:szCs w:val="12"/>
        </w:rPr>
        <w:t xml:space="preserve"> от 13 октября 2025 года «</w:t>
      </w:r>
      <w:r w:rsidRPr="00C4499A">
        <w:rPr>
          <w:rFonts w:ascii="Times New Roman" w:eastAsia="Calibri" w:hAnsi="Times New Roman" w:cs="Times New Roman"/>
          <w:sz w:val="12"/>
          <w:szCs w:val="12"/>
        </w:rPr>
        <w:t xml:space="preserve">О назначении членов конкурсной комиссии для проведения конкурса по отбору кандидатур на должность Главы сельского поселения </w:t>
      </w:r>
      <w:r>
        <w:rPr>
          <w:rFonts w:ascii="Times New Roman" w:eastAsia="Calibri" w:hAnsi="Times New Roman" w:cs="Times New Roman"/>
          <w:sz w:val="12"/>
          <w:szCs w:val="12"/>
        </w:rPr>
        <w:t>Воротнее</w:t>
      </w:r>
      <w:r w:rsidRPr="00C4499A">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28</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71DA4" w:rsidRDefault="00171DA4" w:rsidP="00171DA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14. Решение Собрания представителей сельского поселения Кармало-Аделяково</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муниципального района Сергиевский Самарской области</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D6327D">
        <w:rPr>
          <w:rFonts w:ascii="Times New Roman" w:eastAsia="Calibri" w:hAnsi="Times New Roman" w:cs="Times New Roman"/>
          <w:sz w:val="12"/>
          <w:szCs w:val="12"/>
        </w:rPr>
        <w:t>5</w:t>
      </w:r>
      <w:r>
        <w:rPr>
          <w:rFonts w:ascii="Times New Roman" w:eastAsia="Calibri" w:hAnsi="Times New Roman" w:cs="Times New Roman"/>
          <w:sz w:val="12"/>
          <w:szCs w:val="12"/>
        </w:rPr>
        <w:t xml:space="preserve"> от 13 октября 2025 года «</w:t>
      </w:r>
      <w:r w:rsidRPr="00C4499A">
        <w:rPr>
          <w:rFonts w:ascii="Times New Roman" w:eastAsia="Calibri" w:hAnsi="Times New Roman" w:cs="Times New Roman"/>
          <w:sz w:val="12"/>
          <w:szCs w:val="12"/>
        </w:rPr>
        <w:t xml:space="preserve">О конкурсе на замещение должности Главы сельского поселения </w:t>
      </w:r>
      <w:r>
        <w:rPr>
          <w:rFonts w:ascii="Times New Roman" w:eastAsia="Calibri" w:hAnsi="Times New Roman" w:cs="Times New Roman"/>
          <w:sz w:val="12"/>
          <w:szCs w:val="12"/>
        </w:rPr>
        <w:t>Кармало-Аделяково</w:t>
      </w:r>
      <w:r w:rsidRPr="00C4499A">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28</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p>
    <w:p w:rsidR="00171DA4" w:rsidRDefault="00171DA4" w:rsidP="00171DA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15. Решение Собрания представителей сельского поселения Кармало-Аделяково</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муниципального района Сергиевский Самарской области</w:t>
      </w:r>
    </w:p>
    <w:p w:rsidR="00171DA4" w:rsidRDefault="00D6327D" w:rsidP="00171DA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w:t>
      </w:r>
      <w:r w:rsidR="00171DA4">
        <w:rPr>
          <w:rFonts w:ascii="Times New Roman" w:eastAsia="Calibri" w:hAnsi="Times New Roman" w:cs="Times New Roman"/>
          <w:sz w:val="12"/>
          <w:szCs w:val="12"/>
        </w:rPr>
        <w:t xml:space="preserve"> от 13 октября 2025 года «</w:t>
      </w:r>
      <w:r w:rsidR="00171DA4" w:rsidRPr="00C4499A">
        <w:rPr>
          <w:rFonts w:ascii="Times New Roman" w:eastAsia="Calibri" w:hAnsi="Times New Roman" w:cs="Times New Roman"/>
          <w:sz w:val="12"/>
          <w:szCs w:val="12"/>
        </w:rPr>
        <w:t xml:space="preserve">О назначении членов конкурсной комиссии для проведения конкурса по отбору кандидатур на должность Главы сельского поселения </w:t>
      </w:r>
      <w:r w:rsidR="00171DA4">
        <w:rPr>
          <w:rFonts w:ascii="Times New Roman" w:eastAsia="Calibri" w:hAnsi="Times New Roman" w:cs="Times New Roman"/>
          <w:sz w:val="12"/>
          <w:szCs w:val="12"/>
        </w:rPr>
        <w:t>Кармало-Аделяково</w:t>
      </w:r>
      <w:r w:rsidR="00171DA4" w:rsidRPr="00C4499A">
        <w:rPr>
          <w:rFonts w:ascii="Times New Roman" w:eastAsia="Calibri" w:hAnsi="Times New Roman" w:cs="Times New Roman"/>
          <w:sz w:val="12"/>
          <w:szCs w:val="12"/>
        </w:rPr>
        <w:t xml:space="preserve">  муниципального района Сергиевский Самарской области</w:t>
      </w:r>
      <w:r w:rsidR="00171DA4">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sidR="00171DA4">
        <w:rPr>
          <w:rFonts w:ascii="Times New Roman" w:eastAsia="Calibri" w:hAnsi="Times New Roman" w:cs="Times New Roman"/>
          <w:sz w:val="12"/>
          <w:szCs w:val="12"/>
        </w:rPr>
        <w:t>………………………..</w:t>
      </w:r>
      <w:r w:rsidR="00927A1C">
        <w:rPr>
          <w:rFonts w:ascii="Times New Roman" w:eastAsia="Calibri" w:hAnsi="Times New Roman" w:cs="Times New Roman"/>
          <w:sz w:val="12"/>
          <w:szCs w:val="12"/>
        </w:rPr>
        <w:t>29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71DA4" w:rsidRDefault="00171DA4" w:rsidP="00171DA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16. Решение Собрания представителей сельского поселения Калиновка</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муниципального района Сергиевский Самарской области</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№04 от 13 октября 2025 года «</w:t>
      </w:r>
      <w:r w:rsidRPr="00C4499A">
        <w:rPr>
          <w:rFonts w:ascii="Times New Roman" w:eastAsia="Calibri" w:hAnsi="Times New Roman" w:cs="Times New Roman"/>
          <w:sz w:val="12"/>
          <w:szCs w:val="12"/>
        </w:rPr>
        <w:t xml:space="preserve">О конкурсе на замещение должности Главы сельского поселения </w:t>
      </w:r>
      <w:r>
        <w:rPr>
          <w:rFonts w:ascii="Times New Roman" w:eastAsia="Calibri" w:hAnsi="Times New Roman" w:cs="Times New Roman"/>
          <w:sz w:val="12"/>
          <w:szCs w:val="12"/>
        </w:rPr>
        <w:t>Калиновка</w:t>
      </w:r>
      <w:r w:rsidRPr="00C4499A">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29</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p>
    <w:p w:rsidR="00171DA4" w:rsidRDefault="00171DA4" w:rsidP="00171DA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17. Решение Собрания представителей сельского поселения Калиновка</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муниципального района Сергиевский Самарской области</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№05 от 13 октября 2025 года «</w:t>
      </w:r>
      <w:r w:rsidRPr="00C4499A">
        <w:rPr>
          <w:rFonts w:ascii="Times New Roman" w:eastAsia="Calibri" w:hAnsi="Times New Roman" w:cs="Times New Roman"/>
          <w:sz w:val="12"/>
          <w:szCs w:val="12"/>
        </w:rPr>
        <w:t xml:space="preserve">О назначении членов конкурсной комиссии для проведения конкурса по отбору кандидатур на должность Главы сельского поселения </w:t>
      </w:r>
      <w:r>
        <w:rPr>
          <w:rFonts w:ascii="Times New Roman" w:eastAsia="Calibri" w:hAnsi="Times New Roman" w:cs="Times New Roman"/>
          <w:sz w:val="12"/>
          <w:szCs w:val="12"/>
        </w:rPr>
        <w:t>Калиновка</w:t>
      </w:r>
      <w:r w:rsidRPr="00C4499A">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30</w:t>
      </w:r>
    </w:p>
    <w:p w:rsidR="00171DA4" w:rsidRDefault="00171DA4" w:rsidP="00171DA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18. Решение Собрания представителей сельского поселения Кутузовский</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муниципального района Сергиевский Самарской области</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D6327D">
        <w:rPr>
          <w:rFonts w:ascii="Times New Roman" w:eastAsia="Calibri" w:hAnsi="Times New Roman" w:cs="Times New Roman"/>
          <w:sz w:val="12"/>
          <w:szCs w:val="12"/>
        </w:rPr>
        <w:t>9</w:t>
      </w:r>
      <w:r>
        <w:rPr>
          <w:rFonts w:ascii="Times New Roman" w:eastAsia="Calibri" w:hAnsi="Times New Roman" w:cs="Times New Roman"/>
          <w:sz w:val="12"/>
          <w:szCs w:val="12"/>
        </w:rPr>
        <w:t xml:space="preserve"> от 13 октября 2025 года «</w:t>
      </w:r>
      <w:r w:rsidRPr="00C4499A">
        <w:rPr>
          <w:rFonts w:ascii="Times New Roman" w:eastAsia="Calibri" w:hAnsi="Times New Roman" w:cs="Times New Roman"/>
          <w:sz w:val="12"/>
          <w:szCs w:val="12"/>
        </w:rPr>
        <w:t xml:space="preserve">О конкурсе на замещение должности Главы сельского поселения </w:t>
      </w:r>
      <w:r>
        <w:rPr>
          <w:rFonts w:ascii="Times New Roman" w:eastAsia="Calibri" w:hAnsi="Times New Roman" w:cs="Times New Roman"/>
          <w:sz w:val="12"/>
          <w:szCs w:val="12"/>
        </w:rPr>
        <w:t>Кутузовский</w:t>
      </w:r>
      <w:r w:rsidRPr="00C4499A">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30</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p>
    <w:p w:rsidR="00171DA4" w:rsidRDefault="00171DA4" w:rsidP="00171DA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19. Решение Собрания представителей сельского поселения Кутузовский</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муниципального района Сергиевский Самарской области</w:t>
      </w:r>
    </w:p>
    <w:p w:rsidR="00171DA4" w:rsidRDefault="00D6327D" w:rsidP="00171DA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№10</w:t>
      </w:r>
      <w:r w:rsidR="00171DA4">
        <w:rPr>
          <w:rFonts w:ascii="Times New Roman" w:eastAsia="Calibri" w:hAnsi="Times New Roman" w:cs="Times New Roman"/>
          <w:sz w:val="12"/>
          <w:szCs w:val="12"/>
        </w:rPr>
        <w:t xml:space="preserve"> от 13 октября 2025 года «</w:t>
      </w:r>
      <w:r w:rsidR="00171DA4" w:rsidRPr="00C4499A">
        <w:rPr>
          <w:rFonts w:ascii="Times New Roman" w:eastAsia="Calibri" w:hAnsi="Times New Roman" w:cs="Times New Roman"/>
          <w:sz w:val="12"/>
          <w:szCs w:val="12"/>
        </w:rPr>
        <w:t xml:space="preserve">О назначении членов конкурсной комиссии для проведения конкурса по отбору кандидатур на должность Главы сельского поселения </w:t>
      </w:r>
      <w:r w:rsidR="00171DA4">
        <w:rPr>
          <w:rFonts w:ascii="Times New Roman" w:eastAsia="Calibri" w:hAnsi="Times New Roman" w:cs="Times New Roman"/>
          <w:sz w:val="12"/>
          <w:szCs w:val="12"/>
        </w:rPr>
        <w:t>Кутузовский</w:t>
      </w:r>
      <w:r w:rsidR="00171DA4" w:rsidRPr="00C4499A">
        <w:rPr>
          <w:rFonts w:ascii="Times New Roman" w:eastAsia="Calibri" w:hAnsi="Times New Roman" w:cs="Times New Roman"/>
          <w:sz w:val="12"/>
          <w:szCs w:val="12"/>
        </w:rPr>
        <w:t xml:space="preserve">  муниципального района Сергиевский Самарской области</w:t>
      </w:r>
      <w:r w:rsidR="00171DA4">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sidR="00171DA4">
        <w:rPr>
          <w:rFonts w:ascii="Times New Roman" w:eastAsia="Calibri" w:hAnsi="Times New Roman" w:cs="Times New Roman"/>
          <w:sz w:val="12"/>
          <w:szCs w:val="12"/>
        </w:rPr>
        <w:t>………………………………..</w:t>
      </w:r>
      <w:r w:rsidR="00927A1C">
        <w:rPr>
          <w:rFonts w:ascii="Times New Roman" w:eastAsia="Calibri" w:hAnsi="Times New Roman" w:cs="Times New Roman"/>
          <w:sz w:val="12"/>
          <w:szCs w:val="12"/>
        </w:rPr>
        <w:t>31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71DA4" w:rsidRDefault="00171DA4" w:rsidP="00171DA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20. Решение Собрания представителей сельского поселения Липовка</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муниципального района Сергиевский Самарской области</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w:t>
      </w:r>
      <w:r w:rsidR="00D6327D">
        <w:rPr>
          <w:rFonts w:ascii="Times New Roman" w:eastAsia="Calibri" w:hAnsi="Times New Roman" w:cs="Times New Roman"/>
          <w:sz w:val="12"/>
          <w:szCs w:val="12"/>
        </w:rPr>
        <w:t>9</w:t>
      </w:r>
      <w:r>
        <w:rPr>
          <w:rFonts w:ascii="Times New Roman" w:eastAsia="Calibri" w:hAnsi="Times New Roman" w:cs="Times New Roman"/>
          <w:sz w:val="12"/>
          <w:szCs w:val="12"/>
        </w:rPr>
        <w:t xml:space="preserve"> от 13 октября 2025 года «</w:t>
      </w:r>
      <w:r w:rsidRPr="00C4499A">
        <w:rPr>
          <w:rFonts w:ascii="Times New Roman" w:eastAsia="Calibri" w:hAnsi="Times New Roman" w:cs="Times New Roman"/>
          <w:sz w:val="12"/>
          <w:szCs w:val="12"/>
        </w:rPr>
        <w:t xml:space="preserve">О конкурсе на замещение должности Главы сельского поселения </w:t>
      </w:r>
      <w:r>
        <w:rPr>
          <w:rFonts w:ascii="Times New Roman" w:eastAsia="Calibri" w:hAnsi="Times New Roman" w:cs="Times New Roman"/>
          <w:sz w:val="12"/>
          <w:szCs w:val="12"/>
        </w:rPr>
        <w:t>Липовка</w:t>
      </w:r>
      <w:r w:rsidRPr="00C4499A">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31</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p>
    <w:p w:rsidR="00171DA4" w:rsidRDefault="00171DA4" w:rsidP="00171DA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21. Решение Собрания представителей сельского поселения Липовка</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муниципального района Сергиевский Самарской области</w:t>
      </w:r>
    </w:p>
    <w:p w:rsidR="00171DA4" w:rsidRDefault="00D6327D" w:rsidP="00171DA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№10</w:t>
      </w:r>
      <w:r w:rsidR="00171DA4">
        <w:rPr>
          <w:rFonts w:ascii="Times New Roman" w:eastAsia="Calibri" w:hAnsi="Times New Roman" w:cs="Times New Roman"/>
          <w:sz w:val="12"/>
          <w:szCs w:val="12"/>
        </w:rPr>
        <w:t xml:space="preserve"> от 13 октября 2025 года «</w:t>
      </w:r>
      <w:r w:rsidR="00171DA4" w:rsidRPr="00C4499A">
        <w:rPr>
          <w:rFonts w:ascii="Times New Roman" w:eastAsia="Calibri" w:hAnsi="Times New Roman" w:cs="Times New Roman"/>
          <w:sz w:val="12"/>
          <w:szCs w:val="12"/>
        </w:rPr>
        <w:t xml:space="preserve">О назначении членов конкурсной комиссии для проведения конкурса по отбору кандидатур на должность Главы сельского поселения </w:t>
      </w:r>
      <w:r w:rsidR="00171DA4">
        <w:rPr>
          <w:rFonts w:ascii="Times New Roman" w:eastAsia="Calibri" w:hAnsi="Times New Roman" w:cs="Times New Roman"/>
          <w:sz w:val="12"/>
          <w:szCs w:val="12"/>
        </w:rPr>
        <w:t>Липовка</w:t>
      </w:r>
      <w:r w:rsidR="00171DA4" w:rsidRPr="00C4499A">
        <w:rPr>
          <w:rFonts w:ascii="Times New Roman" w:eastAsia="Calibri" w:hAnsi="Times New Roman" w:cs="Times New Roman"/>
          <w:sz w:val="12"/>
          <w:szCs w:val="12"/>
        </w:rPr>
        <w:t xml:space="preserve">  муниципального района Сергиевский Самарской области</w:t>
      </w:r>
      <w:r w:rsidR="00171DA4">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sidR="00171DA4">
        <w:rPr>
          <w:rFonts w:ascii="Times New Roman" w:eastAsia="Calibri" w:hAnsi="Times New Roman" w:cs="Times New Roman"/>
          <w:sz w:val="12"/>
          <w:szCs w:val="12"/>
        </w:rPr>
        <w:t>…………………………..</w:t>
      </w:r>
      <w:r w:rsidR="00927A1C">
        <w:rPr>
          <w:rFonts w:ascii="Times New Roman" w:eastAsia="Calibri" w:hAnsi="Times New Roman" w:cs="Times New Roman"/>
          <w:sz w:val="12"/>
          <w:szCs w:val="12"/>
        </w:rPr>
        <w:t>32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71DA4" w:rsidRDefault="00171DA4" w:rsidP="00171DA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22. Решение Собрания представителей сельского поселения Сергиевск</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муниципального района Сергиевский Самарской области</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№05 от 13 октября 2025 года «</w:t>
      </w:r>
      <w:r w:rsidRPr="00C4499A">
        <w:rPr>
          <w:rFonts w:ascii="Times New Roman" w:eastAsia="Calibri" w:hAnsi="Times New Roman" w:cs="Times New Roman"/>
          <w:sz w:val="12"/>
          <w:szCs w:val="12"/>
        </w:rPr>
        <w:t xml:space="preserve">О конкурсе на замещение должности Главы сельского поселения </w:t>
      </w:r>
      <w:r>
        <w:rPr>
          <w:rFonts w:ascii="Times New Roman" w:eastAsia="Calibri" w:hAnsi="Times New Roman" w:cs="Times New Roman"/>
          <w:sz w:val="12"/>
          <w:szCs w:val="12"/>
        </w:rPr>
        <w:t>Сергиевск</w:t>
      </w:r>
      <w:r w:rsidRPr="00C4499A">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32</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p>
    <w:p w:rsidR="00171DA4" w:rsidRDefault="00171DA4" w:rsidP="00171DA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23. Решение Собрания представителей сельского поселения Сергиевск</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муниципального района Сергиевский Самарской области</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13 октября 2025 года «</w:t>
      </w:r>
      <w:r w:rsidRPr="00C4499A">
        <w:rPr>
          <w:rFonts w:ascii="Times New Roman" w:eastAsia="Calibri" w:hAnsi="Times New Roman" w:cs="Times New Roman"/>
          <w:sz w:val="12"/>
          <w:szCs w:val="12"/>
        </w:rPr>
        <w:t xml:space="preserve">О назначении членов конкурсной комиссии для проведения конкурса по отбору кандидатур на должность Главы сельского поселения </w:t>
      </w:r>
      <w:r>
        <w:rPr>
          <w:rFonts w:ascii="Times New Roman" w:eastAsia="Calibri" w:hAnsi="Times New Roman" w:cs="Times New Roman"/>
          <w:sz w:val="12"/>
          <w:szCs w:val="12"/>
        </w:rPr>
        <w:t>Сергиевск</w:t>
      </w:r>
      <w:r w:rsidRPr="00C4499A">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33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71DA4" w:rsidRDefault="00171DA4" w:rsidP="00171DA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24. Решение Собрания представителей сельского поселения Серноводск</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муниципального района Сергиевский Самарской области</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№04 от 13 октября 2025 года «</w:t>
      </w:r>
      <w:r w:rsidRPr="00C4499A">
        <w:rPr>
          <w:rFonts w:ascii="Times New Roman" w:eastAsia="Calibri" w:hAnsi="Times New Roman" w:cs="Times New Roman"/>
          <w:sz w:val="12"/>
          <w:szCs w:val="12"/>
        </w:rPr>
        <w:t xml:space="preserve">О конкурсе на замещение должности Главы сельского поселения </w:t>
      </w:r>
      <w:r>
        <w:rPr>
          <w:rFonts w:ascii="Times New Roman" w:eastAsia="Calibri" w:hAnsi="Times New Roman" w:cs="Times New Roman"/>
          <w:sz w:val="12"/>
          <w:szCs w:val="12"/>
        </w:rPr>
        <w:t>Серноводск</w:t>
      </w:r>
      <w:r w:rsidRPr="00C4499A">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34</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p>
    <w:p w:rsidR="00171DA4" w:rsidRDefault="00171DA4" w:rsidP="00171DA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25. Решение Собрания представителей сельского поселения Серноводск</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муниципального района Сергиевский Самарской области</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№05 от 13 октября 2025 года «</w:t>
      </w:r>
      <w:r w:rsidRPr="00C4499A">
        <w:rPr>
          <w:rFonts w:ascii="Times New Roman" w:eastAsia="Calibri" w:hAnsi="Times New Roman" w:cs="Times New Roman"/>
          <w:sz w:val="12"/>
          <w:szCs w:val="12"/>
        </w:rPr>
        <w:t xml:space="preserve">О назначении членов конкурсной комиссии для проведения конкурса по отбору кандидатур на должность Главы сельского поселения </w:t>
      </w:r>
      <w:r>
        <w:rPr>
          <w:rFonts w:ascii="Times New Roman" w:eastAsia="Calibri" w:hAnsi="Times New Roman" w:cs="Times New Roman"/>
          <w:sz w:val="12"/>
          <w:szCs w:val="12"/>
        </w:rPr>
        <w:t>Серноводск</w:t>
      </w:r>
      <w:r w:rsidRPr="00C4499A">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34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71DA4" w:rsidRDefault="00171DA4" w:rsidP="00171DA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26. Решение Собрания представителей сельского поселения Сургут</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муниципального района Сергиевский Самарской области</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№04 от 13 октября 2025 года «</w:t>
      </w:r>
      <w:r w:rsidRPr="00C4499A">
        <w:rPr>
          <w:rFonts w:ascii="Times New Roman" w:eastAsia="Calibri" w:hAnsi="Times New Roman" w:cs="Times New Roman"/>
          <w:sz w:val="12"/>
          <w:szCs w:val="12"/>
        </w:rPr>
        <w:t xml:space="preserve">О конкурсе на замещение должности Главы сельского поселения </w:t>
      </w:r>
      <w:r>
        <w:rPr>
          <w:rFonts w:ascii="Times New Roman" w:eastAsia="Calibri" w:hAnsi="Times New Roman" w:cs="Times New Roman"/>
          <w:sz w:val="12"/>
          <w:szCs w:val="12"/>
        </w:rPr>
        <w:t>Сургут</w:t>
      </w:r>
      <w:r w:rsidRPr="00C4499A">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35</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p>
    <w:p w:rsidR="00171DA4" w:rsidRDefault="00171DA4" w:rsidP="00171DA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27. Решение Собрания представителей сельского поселения Сургут</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муниципального района Сергиевский Самарской области</w:t>
      </w:r>
    </w:p>
    <w:p w:rsidR="00171DA4" w:rsidRDefault="00171DA4" w:rsidP="00171DA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№05 от 13 октября 2025 года «</w:t>
      </w:r>
      <w:r w:rsidRPr="00C4499A">
        <w:rPr>
          <w:rFonts w:ascii="Times New Roman" w:eastAsia="Calibri" w:hAnsi="Times New Roman" w:cs="Times New Roman"/>
          <w:sz w:val="12"/>
          <w:szCs w:val="12"/>
        </w:rPr>
        <w:t xml:space="preserve">О назначении членов конкурсной комиссии для проведения конкурса по отбору кандидатур на должность Главы сельского поселения </w:t>
      </w:r>
      <w:r>
        <w:rPr>
          <w:rFonts w:ascii="Times New Roman" w:eastAsia="Calibri" w:hAnsi="Times New Roman" w:cs="Times New Roman"/>
          <w:sz w:val="12"/>
          <w:szCs w:val="12"/>
        </w:rPr>
        <w:t>Сургут</w:t>
      </w:r>
      <w:r w:rsidRPr="00C4499A">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36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B6B47" w:rsidRPr="00EA2C2F" w:rsidRDefault="009B6B47" w:rsidP="009B6B4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28</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Антоновка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B70F37" w:rsidRDefault="009B6B47" w:rsidP="009B6B4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№40 от 13 октября 2025 года «</w:t>
      </w:r>
      <w:r w:rsidRPr="009B6B47">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w:t>
      </w:r>
      <w:r>
        <w:rPr>
          <w:rFonts w:ascii="Times New Roman" w:eastAsia="Calibri" w:hAnsi="Times New Roman" w:cs="Times New Roman"/>
          <w:sz w:val="12"/>
          <w:szCs w:val="12"/>
        </w:rPr>
        <w:t>А</w:t>
      </w:r>
      <w:r w:rsidRPr="009B6B47">
        <w:rPr>
          <w:rFonts w:ascii="Times New Roman" w:eastAsia="Calibri" w:hAnsi="Times New Roman" w:cs="Times New Roman"/>
          <w:sz w:val="12"/>
          <w:szCs w:val="12"/>
        </w:rPr>
        <w:t xml:space="preserve">нтоновка муниципального района Сергиевский </w:t>
      </w:r>
      <w:r>
        <w:rPr>
          <w:rFonts w:ascii="Times New Roman" w:eastAsia="Calibri" w:hAnsi="Times New Roman" w:cs="Times New Roman"/>
          <w:sz w:val="12"/>
          <w:szCs w:val="12"/>
        </w:rPr>
        <w:t>С</w:t>
      </w:r>
      <w:r w:rsidRPr="009B6B47">
        <w:rPr>
          <w:rFonts w:ascii="Times New Roman" w:eastAsia="Calibri" w:hAnsi="Times New Roman" w:cs="Times New Roman"/>
          <w:sz w:val="12"/>
          <w:szCs w:val="12"/>
        </w:rPr>
        <w:t>амарской области № 57 от 28.12.2024 г. «</w:t>
      </w:r>
      <w:r>
        <w:rPr>
          <w:rFonts w:ascii="Times New Roman" w:eastAsia="Calibri" w:hAnsi="Times New Roman" w:cs="Times New Roman"/>
          <w:sz w:val="12"/>
          <w:szCs w:val="12"/>
        </w:rPr>
        <w:t>О</w:t>
      </w:r>
      <w:r w:rsidRPr="009B6B47">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9B6B47">
        <w:rPr>
          <w:rFonts w:ascii="Times New Roman" w:eastAsia="Calibri" w:hAnsi="Times New Roman" w:cs="Times New Roman"/>
          <w:sz w:val="12"/>
          <w:szCs w:val="12"/>
        </w:rPr>
        <w:t xml:space="preserve">овершенствование муниципального управления  сельского поселения </w:t>
      </w:r>
      <w:r>
        <w:rPr>
          <w:rFonts w:ascii="Times New Roman" w:eastAsia="Calibri" w:hAnsi="Times New Roman" w:cs="Times New Roman"/>
          <w:sz w:val="12"/>
          <w:szCs w:val="12"/>
        </w:rPr>
        <w:t>А</w:t>
      </w:r>
      <w:r w:rsidRPr="009B6B47">
        <w:rPr>
          <w:rFonts w:ascii="Times New Roman" w:eastAsia="Calibri" w:hAnsi="Times New Roman" w:cs="Times New Roman"/>
          <w:sz w:val="12"/>
          <w:szCs w:val="12"/>
        </w:rPr>
        <w:t xml:space="preserve">нтоновка муниципального района Сергиевский </w:t>
      </w:r>
      <w:r>
        <w:rPr>
          <w:rFonts w:ascii="Times New Roman" w:eastAsia="Calibri" w:hAnsi="Times New Roman" w:cs="Times New Roman"/>
          <w:sz w:val="12"/>
          <w:szCs w:val="12"/>
        </w:rPr>
        <w:t>С</w:t>
      </w:r>
      <w:r w:rsidRPr="009B6B47">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36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B6B47" w:rsidRPr="00EA2C2F" w:rsidRDefault="009B6B47" w:rsidP="009B6B4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29</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Антоновка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015D7C" w:rsidRDefault="009B6B47" w:rsidP="009B6B4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№41 от 13 октября 2025 года «</w:t>
      </w:r>
      <w:r w:rsidRPr="009B6B47">
        <w:rPr>
          <w:rFonts w:ascii="Times New Roman" w:eastAsia="Calibri" w:hAnsi="Times New Roman" w:cs="Times New Roman"/>
          <w:sz w:val="12"/>
          <w:szCs w:val="12"/>
        </w:rPr>
        <w:t>О внесении изменений в приложение к постановлению адм</w:t>
      </w:r>
      <w:r>
        <w:rPr>
          <w:rFonts w:ascii="Times New Roman" w:eastAsia="Calibri" w:hAnsi="Times New Roman" w:cs="Times New Roman"/>
          <w:sz w:val="12"/>
          <w:szCs w:val="12"/>
        </w:rPr>
        <w:t>инистрации сельского поселения А</w:t>
      </w:r>
      <w:r w:rsidRPr="009B6B47">
        <w:rPr>
          <w:rFonts w:ascii="Times New Roman" w:eastAsia="Calibri" w:hAnsi="Times New Roman" w:cs="Times New Roman"/>
          <w:sz w:val="12"/>
          <w:szCs w:val="12"/>
        </w:rPr>
        <w:t xml:space="preserve">нтоновка муниципального района Сергиевский </w:t>
      </w:r>
      <w:r>
        <w:rPr>
          <w:rFonts w:ascii="Times New Roman" w:eastAsia="Calibri" w:hAnsi="Times New Roman" w:cs="Times New Roman"/>
          <w:sz w:val="12"/>
          <w:szCs w:val="12"/>
        </w:rPr>
        <w:t>С</w:t>
      </w:r>
      <w:r w:rsidRPr="009B6B47">
        <w:rPr>
          <w:rFonts w:ascii="Times New Roman" w:eastAsia="Calibri" w:hAnsi="Times New Roman" w:cs="Times New Roman"/>
          <w:sz w:val="12"/>
          <w:szCs w:val="12"/>
        </w:rPr>
        <w:t>амарской области № 58 от 28.12.2024г. «</w:t>
      </w:r>
      <w:r>
        <w:rPr>
          <w:rFonts w:ascii="Times New Roman" w:eastAsia="Calibri" w:hAnsi="Times New Roman" w:cs="Times New Roman"/>
          <w:sz w:val="12"/>
          <w:szCs w:val="12"/>
        </w:rPr>
        <w:t>О</w:t>
      </w:r>
      <w:r w:rsidRPr="009B6B47">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Б</w:t>
      </w:r>
      <w:r w:rsidRPr="009B6B47">
        <w:rPr>
          <w:rFonts w:ascii="Times New Roman" w:eastAsia="Calibri" w:hAnsi="Times New Roman" w:cs="Times New Roman"/>
          <w:sz w:val="12"/>
          <w:szCs w:val="12"/>
        </w:rPr>
        <w:t xml:space="preserve">лагоустройство </w:t>
      </w:r>
      <w:r>
        <w:rPr>
          <w:rFonts w:ascii="Times New Roman" w:eastAsia="Calibri" w:hAnsi="Times New Roman" w:cs="Times New Roman"/>
          <w:sz w:val="12"/>
          <w:szCs w:val="12"/>
        </w:rPr>
        <w:t>территории сельского поселения А</w:t>
      </w:r>
      <w:r w:rsidRPr="009B6B47">
        <w:rPr>
          <w:rFonts w:ascii="Times New Roman" w:eastAsia="Calibri" w:hAnsi="Times New Roman" w:cs="Times New Roman"/>
          <w:sz w:val="12"/>
          <w:szCs w:val="12"/>
        </w:rPr>
        <w:t xml:space="preserve">нтоновка муниципального района Сергиевский </w:t>
      </w:r>
      <w:r>
        <w:rPr>
          <w:rFonts w:ascii="Times New Roman" w:eastAsia="Calibri" w:hAnsi="Times New Roman" w:cs="Times New Roman"/>
          <w:sz w:val="12"/>
          <w:szCs w:val="12"/>
        </w:rPr>
        <w:t>С</w:t>
      </w:r>
      <w:r w:rsidRPr="009B6B47">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36</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9B6B47" w:rsidRPr="00EA2C2F" w:rsidRDefault="009B6B47" w:rsidP="009B6B4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30</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Антоновка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015D7C" w:rsidRDefault="009B6B47" w:rsidP="009B6B4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№42 от 13 октября 2025 года «</w:t>
      </w:r>
      <w:r w:rsidRPr="009B6B47">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w:t>
      </w:r>
      <w:r>
        <w:rPr>
          <w:rFonts w:ascii="Times New Roman" w:eastAsia="Calibri" w:hAnsi="Times New Roman" w:cs="Times New Roman"/>
          <w:sz w:val="12"/>
          <w:szCs w:val="12"/>
        </w:rPr>
        <w:t>А</w:t>
      </w:r>
      <w:r w:rsidRPr="009B6B47">
        <w:rPr>
          <w:rFonts w:ascii="Times New Roman" w:eastAsia="Calibri" w:hAnsi="Times New Roman" w:cs="Times New Roman"/>
          <w:sz w:val="12"/>
          <w:szCs w:val="12"/>
        </w:rPr>
        <w:t xml:space="preserve">нтоновка муниципального района Сергиевский </w:t>
      </w:r>
      <w:r>
        <w:rPr>
          <w:rFonts w:ascii="Times New Roman" w:eastAsia="Calibri" w:hAnsi="Times New Roman" w:cs="Times New Roman"/>
          <w:sz w:val="12"/>
          <w:szCs w:val="12"/>
        </w:rPr>
        <w:t>С</w:t>
      </w:r>
      <w:r w:rsidRPr="009B6B47">
        <w:rPr>
          <w:rFonts w:ascii="Times New Roman" w:eastAsia="Calibri" w:hAnsi="Times New Roman" w:cs="Times New Roman"/>
          <w:sz w:val="12"/>
          <w:szCs w:val="12"/>
        </w:rPr>
        <w:t>амарской области № 61 от 28.12.2024г. «</w:t>
      </w:r>
      <w:r>
        <w:rPr>
          <w:rFonts w:ascii="Times New Roman" w:eastAsia="Calibri" w:hAnsi="Times New Roman" w:cs="Times New Roman"/>
          <w:sz w:val="12"/>
          <w:szCs w:val="12"/>
        </w:rPr>
        <w:t>О</w:t>
      </w:r>
      <w:r w:rsidRPr="009B6B47">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У</w:t>
      </w:r>
      <w:r w:rsidRPr="009B6B47">
        <w:rPr>
          <w:rFonts w:ascii="Times New Roman" w:eastAsia="Calibri" w:hAnsi="Times New Roman" w:cs="Times New Roman"/>
          <w:sz w:val="12"/>
          <w:szCs w:val="12"/>
        </w:rPr>
        <w:t xml:space="preserve">правление и распоряжение муниципальным </w:t>
      </w:r>
      <w:r>
        <w:rPr>
          <w:rFonts w:ascii="Times New Roman" w:eastAsia="Calibri" w:hAnsi="Times New Roman" w:cs="Times New Roman"/>
          <w:sz w:val="12"/>
          <w:szCs w:val="12"/>
        </w:rPr>
        <w:t>имуществом сельского поселения А</w:t>
      </w:r>
      <w:r w:rsidRPr="009B6B47">
        <w:rPr>
          <w:rFonts w:ascii="Times New Roman" w:eastAsia="Calibri" w:hAnsi="Times New Roman" w:cs="Times New Roman"/>
          <w:sz w:val="12"/>
          <w:szCs w:val="12"/>
        </w:rPr>
        <w:t xml:space="preserve">нтоновка муниципального района Сергиевский </w:t>
      </w:r>
      <w:r>
        <w:rPr>
          <w:rFonts w:ascii="Times New Roman" w:eastAsia="Calibri" w:hAnsi="Times New Roman" w:cs="Times New Roman"/>
          <w:sz w:val="12"/>
          <w:szCs w:val="12"/>
        </w:rPr>
        <w:t>С</w:t>
      </w:r>
      <w:r w:rsidRPr="009B6B47">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37</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440E65" w:rsidRPr="00EA2C2F" w:rsidRDefault="00440E65" w:rsidP="00440E6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005E2A18">
        <w:rPr>
          <w:rFonts w:ascii="Times New Roman" w:eastAsia="Calibri" w:hAnsi="Times New Roman" w:cs="Times New Roman"/>
          <w:sz w:val="12"/>
          <w:szCs w:val="12"/>
        </w:rPr>
        <w:t>1</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Верхняя Орлянка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015D7C" w:rsidRDefault="00440E65" w:rsidP="00440E65">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№38 от 13 октября 2025 года «</w:t>
      </w:r>
      <w:r w:rsidRPr="00440E65">
        <w:rPr>
          <w:rFonts w:ascii="Times New Roman" w:eastAsia="Calibri" w:hAnsi="Times New Roman" w:cs="Times New Roman"/>
          <w:sz w:val="12"/>
          <w:szCs w:val="12"/>
        </w:rPr>
        <w:t>О внесении изменений в приложение к постановлению адми</w:t>
      </w:r>
      <w:r>
        <w:rPr>
          <w:rFonts w:ascii="Times New Roman" w:eastAsia="Calibri" w:hAnsi="Times New Roman" w:cs="Times New Roman"/>
          <w:sz w:val="12"/>
          <w:szCs w:val="12"/>
        </w:rPr>
        <w:t>нистрации сельского поселения В</w:t>
      </w:r>
      <w:r w:rsidRPr="00440E65">
        <w:rPr>
          <w:rFonts w:ascii="Times New Roman" w:eastAsia="Calibri" w:hAnsi="Times New Roman" w:cs="Times New Roman"/>
          <w:sz w:val="12"/>
          <w:szCs w:val="12"/>
        </w:rPr>
        <w:t xml:space="preserve">ерхняя </w:t>
      </w:r>
      <w:r>
        <w:rPr>
          <w:rFonts w:ascii="Times New Roman" w:eastAsia="Calibri" w:hAnsi="Times New Roman" w:cs="Times New Roman"/>
          <w:sz w:val="12"/>
          <w:szCs w:val="12"/>
        </w:rPr>
        <w:t>О</w:t>
      </w:r>
      <w:r w:rsidRPr="00440E65">
        <w:rPr>
          <w:rFonts w:ascii="Times New Roman" w:eastAsia="Calibri" w:hAnsi="Times New Roman" w:cs="Times New Roman"/>
          <w:sz w:val="12"/>
          <w:szCs w:val="12"/>
        </w:rPr>
        <w:t xml:space="preserve">рлянка муниципального района Сергиевский </w:t>
      </w:r>
      <w:r>
        <w:rPr>
          <w:rFonts w:ascii="Times New Roman" w:eastAsia="Calibri" w:hAnsi="Times New Roman" w:cs="Times New Roman"/>
          <w:sz w:val="12"/>
          <w:szCs w:val="12"/>
        </w:rPr>
        <w:t>С</w:t>
      </w:r>
      <w:r w:rsidRPr="00440E65">
        <w:rPr>
          <w:rFonts w:ascii="Times New Roman" w:eastAsia="Calibri" w:hAnsi="Times New Roman" w:cs="Times New Roman"/>
          <w:sz w:val="12"/>
          <w:szCs w:val="12"/>
        </w:rPr>
        <w:t>амарской области № 54 от 28.12.2024 г. «</w:t>
      </w:r>
      <w:r>
        <w:rPr>
          <w:rFonts w:ascii="Times New Roman" w:eastAsia="Calibri" w:hAnsi="Times New Roman" w:cs="Times New Roman"/>
          <w:sz w:val="12"/>
          <w:szCs w:val="12"/>
        </w:rPr>
        <w:t>О</w:t>
      </w:r>
      <w:r w:rsidRPr="00440E65">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440E65">
        <w:rPr>
          <w:rFonts w:ascii="Times New Roman" w:eastAsia="Calibri" w:hAnsi="Times New Roman" w:cs="Times New Roman"/>
          <w:sz w:val="12"/>
          <w:szCs w:val="12"/>
        </w:rPr>
        <w:t xml:space="preserve">овершенствование муниципального управления  сельского поселения </w:t>
      </w:r>
      <w:r>
        <w:rPr>
          <w:rFonts w:ascii="Times New Roman" w:eastAsia="Calibri" w:hAnsi="Times New Roman" w:cs="Times New Roman"/>
          <w:sz w:val="12"/>
          <w:szCs w:val="12"/>
        </w:rPr>
        <w:t>Верхняя О</w:t>
      </w:r>
      <w:r w:rsidRPr="00440E65">
        <w:rPr>
          <w:rFonts w:ascii="Times New Roman" w:eastAsia="Calibri" w:hAnsi="Times New Roman" w:cs="Times New Roman"/>
          <w:sz w:val="12"/>
          <w:szCs w:val="12"/>
        </w:rPr>
        <w:t xml:space="preserve">рлянка муниципального района Сергиевский </w:t>
      </w:r>
      <w:r>
        <w:rPr>
          <w:rFonts w:ascii="Times New Roman" w:eastAsia="Calibri" w:hAnsi="Times New Roman" w:cs="Times New Roman"/>
          <w:sz w:val="12"/>
          <w:szCs w:val="12"/>
        </w:rPr>
        <w:t>С</w:t>
      </w:r>
      <w:r w:rsidRPr="00440E65">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37</w:t>
      </w: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440E65" w:rsidRPr="00EA2C2F" w:rsidRDefault="00440E65" w:rsidP="00440E65">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005E2A18">
        <w:rPr>
          <w:rFonts w:ascii="Times New Roman" w:eastAsia="Calibri" w:hAnsi="Times New Roman" w:cs="Times New Roman"/>
          <w:sz w:val="12"/>
          <w:szCs w:val="12"/>
        </w:rPr>
        <w:t>2</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Верхняя Орлянка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440E65" w:rsidRPr="00440E65" w:rsidRDefault="00440E65" w:rsidP="00440E65">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w:t>
      </w:r>
      <w:r w:rsidRPr="00440E65">
        <w:rPr>
          <w:rFonts w:ascii="Times New Roman" w:eastAsia="Calibri" w:hAnsi="Times New Roman" w:cs="Times New Roman"/>
          <w:sz w:val="12"/>
          <w:szCs w:val="12"/>
        </w:rPr>
        <w:t>39 от 13 октября 2025 года «</w:t>
      </w:r>
      <w:r w:rsidRPr="00440E65">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Верхняя Орлянка муниципального района Сергиевский Самарской области № 55 от 28.12.2024г. «Об утверждении муниципальной программы «Благоустройство территории сельского поселения Верхняя Орлянка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37</w:t>
      </w:r>
    </w:p>
    <w:p w:rsidR="00015D7C" w:rsidRDefault="00015D7C" w:rsidP="00440E65">
      <w:pPr>
        <w:tabs>
          <w:tab w:val="left" w:pos="284"/>
        </w:tabs>
        <w:spacing w:after="0" w:line="240" w:lineRule="auto"/>
        <w:jc w:val="both"/>
        <w:rPr>
          <w:rFonts w:ascii="Times New Roman" w:eastAsia="Calibri" w:hAnsi="Times New Roman" w:cs="Times New Roman"/>
          <w:sz w:val="12"/>
          <w:szCs w:val="12"/>
        </w:rPr>
      </w:pPr>
    </w:p>
    <w:p w:rsidR="005E2A18" w:rsidRPr="00EA2C2F" w:rsidRDefault="005E2A18" w:rsidP="005E2A1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33</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Воротнее</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5E2A18" w:rsidRPr="005E2A18" w:rsidRDefault="005E2A18" w:rsidP="005E2A18">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№40</w:t>
      </w:r>
      <w:r w:rsidRPr="00440E65">
        <w:rPr>
          <w:rFonts w:ascii="Times New Roman" w:eastAsia="Calibri" w:hAnsi="Times New Roman" w:cs="Times New Roman"/>
          <w:sz w:val="12"/>
          <w:szCs w:val="12"/>
        </w:rPr>
        <w:t xml:space="preserve"> от 13 октября 2025 года «</w:t>
      </w:r>
      <w:r w:rsidRPr="005E2A18">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Воротнее муниципального района Сергиевский  </w:t>
      </w:r>
      <w:r>
        <w:rPr>
          <w:rFonts w:ascii="Times New Roman" w:eastAsia="Calibri" w:hAnsi="Times New Roman" w:cs="Times New Roman"/>
          <w:sz w:val="12"/>
          <w:szCs w:val="12"/>
        </w:rPr>
        <w:t>С</w:t>
      </w:r>
      <w:r w:rsidRPr="005E2A18">
        <w:rPr>
          <w:rFonts w:ascii="Times New Roman" w:eastAsia="Calibri" w:hAnsi="Times New Roman" w:cs="Times New Roman"/>
          <w:sz w:val="12"/>
          <w:szCs w:val="12"/>
        </w:rPr>
        <w:t xml:space="preserve">амарской области № 57 от 28.12.2024 г. «Об утверждении муниципальной программы «Совершенствование муниципального управления  сельского поселения Воротнее муниципального района Сергиевский </w:t>
      </w:r>
      <w:r>
        <w:rPr>
          <w:rFonts w:ascii="Times New Roman" w:eastAsia="Calibri" w:hAnsi="Times New Roman" w:cs="Times New Roman"/>
          <w:sz w:val="12"/>
          <w:szCs w:val="12"/>
        </w:rPr>
        <w:t>С</w:t>
      </w:r>
      <w:r w:rsidRPr="005E2A18">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38</w:t>
      </w:r>
    </w:p>
    <w:p w:rsidR="00B70F37" w:rsidRDefault="00B70F37" w:rsidP="005E2A18">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E2A18" w:rsidRPr="00EA2C2F" w:rsidRDefault="005E2A18" w:rsidP="005E2A1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34</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Воротнее</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5E2A18" w:rsidRPr="005E2A18" w:rsidRDefault="005E2A18" w:rsidP="005E2A18">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№41</w:t>
      </w:r>
      <w:r w:rsidRPr="00440E65">
        <w:rPr>
          <w:rFonts w:ascii="Times New Roman" w:eastAsia="Calibri" w:hAnsi="Times New Roman" w:cs="Times New Roman"/>
          <w:sz w:val="12"/>
          <w:szCs w:val="12"/>
        </w:rPr>
        <w:t xml:space="preserve"> от 13 октября 2025 года «</w:t>
      </w:r>
      <w:r w:rsidRPr="005E2A18">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Воротнее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Воротнее муниципального района Сергиевский Самарской области» на 2025-2030гг.»</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38</w:t>
      </w: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5E2A18" w:rsidRPr="00EA2C2F" w:rsidRDefault="005E2A18" w:rsidP="005E2A1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35</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Воротнее</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5E2A18" w:rsidRPr="005E2A18" w:rsidRDefault="005E2A18" w:rsidP="005E2A18">
      <w:pPr>
        <w:tabs>
          <w:tab w:val="left" w:pos="284"/>
        </w:tabs>
        <w:spacing w:after="0" w:line="240" w:lineRule="auto"/>
        <w:jc w:val="both"/>
        <w:rPr>
          <w:rFonts w:ascii="Times New Roman" w:eastAsia="Calibri" w:hAnsi="Times New Roman" w:cs="Times New Roman"/>
          <w:sz w:val="12"/>
          <w:szCs w:val="12"/>
        </w:rPr>
      </w:pPr>
      <w:r w:rsidRPr="005E2A18">
        <w:rPr>
          <w:rFonts w:ascii="Times New Roman" w:eastAsia="Calibri" w:hAnsi="Times New Roman" w:cs="Times New Roman"/>
          <w:sz w:val="12"/>
          <w:szCs w:val="12"/>
        </w:rPr>
        <w:t>№42 от 13 октября 2025 года «</w:t>
      </w:r>
      <w:r w:rsidRPr="005E2A18">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Воротнее муниципального района Сергиевский самарской области № 61 от 28.12.2024г. «Об утверждении муниципальной программы «Управление и распоряжение муниципальным имуществом сельского поселения Воротнее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39</w:t>
      </w: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5E2A18" w:rsidRPr="00EA2C2F" w:rsidRDefault="005E2A18" w:rsidP="005E2A1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36</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Воротнее</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5E2A18" w:rsidRPr="005E2A18" w:rsidRDefault="005E2A18" w:rsidP="005E2A18">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№43</w:t>
      </w:r>
      <w:r w:rsidRPr="00440E65">
        <w:rPr>
          <w:rFonts w:ascii="Times New Roman" w:eastAsia="Calibri" w:hAnsi="Times New Roman" w:cs="Times New Roman"/>
          <w:sz w:val="12"/>
          <w:szCs w:val="12"/>
        </w:rPr>
        <w:t xml:space="preserve"> от 13 октября 2025 года «</w:t>
      </w:r>
      <w:r w:rsidRPr="005E2A18">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Воротнее муниципального района Сергиевский самарской области № 63 от 28.12.2024г. «Об утверждении муниципальной программы «Развитие физической культуры и спорта на территории сельского поселения Воротнее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39</w:t>
      </w: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5E2A18" w:rsidRPr="00EA2C2F" w:rsidRDefault="005E2A18" w:rsidP="005E2A1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37</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Елшанка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0E0AE1" w:rsidRPr="000E0AE1" w:rsidRDefault="005E2A18" w:rsidP="005E2A18">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№39</w:t>
      </w:r>
      <w:r w:rsidRPr="00440E65">
        <w:rPr>
          <w:rFonts w:ascii="Times New Roman" w:eastAsia="Calibri" w:hAnsi="Times New Roman" w:cs="Times New Roman"/>
          <w:sz w:val="12"/>
          <w:szCs w:val="12"/>
        </w:rPr>
        <w:t xml:space="preserve"> от 13 октября 2025 года «</w:t>
      </w:r>
      <w:r w:rsidRPr="005E2A18">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Елшанка муниципального района Сергиевский </w:t>
      </w:r>
      <w:r>
        <w:rPr>
          <w:rFonts w:ascii="Times New Roman" w:eastAsia="Calibri" w:hAnsi="Times New Roman" w:cs="Times New Roman"/>
          <w:sz w:val="12"/>
          <w:szCs w:val="12"/>
        </w:rPr>
        <w:t>С</w:t>
      </w:r>
      <w:r w:rsidRPr="005E2A18">
        <w:rPr>
          <w:rFonts w:ascii="Times New Roman" w:eastAsia="Calibri" w:hAnsi="Times New Roman" w:cs="Times New Roman"/>
          <w:sz w:val="12"/>
          <w:szCs w:val="12"/>
        </w:rPr>
        <w:t xml:space="preserve">амарской области № 64 от 28.12.2024 г. «Об утверждении муниципальной программы «Совершенствование муниципального управления  сельского поселения Елшанка муниципального района Сергиевский </w:t>
      </w:r>
      <w:r>
        <w:rPr>
          <w:rFonts w:ascii="Times New Roman" w:eastAsia="Calibri" w:hAnsi="Times New Roman" w:cs="Times New Roman"/>
          <w:sz w:val="12"/>
          <w:szCs w:val="12"/>
        </w:rPr>
        <w:t>С</w:t>
      </w:r>
      <w:r w:rsidRPr="005E2A18">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39</w:t>
      </w: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5E2A18" w:rsidRPr="00EA2C2F" w:rsidRDefault="005E2A18" w:rsidP="005E2A1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38</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Елшанка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5E2A18" w:rsidRPr="005E2A18" w:rsidRDefault="005E2A18" w:rsidP="005E2A18">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№40</w:t>
      </w:r>
      <w:r w:rsidRPr="00440E65">
        <w:rPr>
          <w:rFonts w:ascii="Times New Roman" w:eastAsia="Calibri" w:hAnsi="Times New Roman" w:cs="Times New Roman"/>
          <w:sz w:val="12"/>
          <w:szCs w:val="12"/>
        </w:rPr>
        <w:t xml:space="preserve"> от 13 октября 2025 года «</w:t>
      </w:r>
      <w:r w:rsidRPr="005E2A18">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Елшанка  муниципального района Сергиевский Самарской области № 67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Елшанка муниципального района Сергиевский Самарской</w:t>
      </w:r>
      <w:proofErr w:type="gramEnd"/>
      <w:r w:rsidRPr="005E2A18">
        <w:rPr>
          <w:rFonts w:ascii="Times New Roman" w:eastAsia="Calibri" w:hAnsi="Times New Roman" w:cs="Times New Roman"/>
          <w:bCs/>
          <w:sz w:val="12"/>
          <w:szCs w:val="12"/>
        </w:rPr>
        <w:t xml:space="preserve">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40</w:t>
      </w:r>
    </w:p>
    <w:p w:rsidR="005E2A18" w:rsidRPr="000E0AE1" w:rsidRDefault="005E2A18" w:rsidP="005E2A18">
      <w:pPr>
        <w:tabs>
          <w:tab w:val="left" w:pos="284"/>
        </w:tabs>
        <w:spacing w:after="0" w:line="240" w:lineRule="auto"/>
        <w:jc w:val="both"/>
        <w:rPr>
          <w:rFonts w:ascii="Times New Roman" w:eastAsia="Calibri" w:hAnsi="Times New Roman" w:cs="Times New Roman"/>
          <w:sz w:val="12"/>
          <w:szCs w:val="12"/>
        </w:rPr>
      </w:pPr>
    </w:p>
    <w:p w:rsidR="005E2A18" w:rsidRPr="00EA2C2F" w:rsidRDefault="005E2A18" w:rsidP="005E2A1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39</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Захаркино</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D404BE" w:rsidRPr="00D404BE" w:rsidRDefault="005E2A18" w:rsidP="005E2A18">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№39</w:t>
      </w:r>
      <w:r w:rsidRPr="00440E65">
        <w:rPr>
          <w:rFonts w:ascii="Times New Roman" w:eastAsia="Calibri" w:hAnsi="Times New Roman" w:cs="Times New Roman"/>
          <w:sz w:val="12"/>
          <w:szCs w:val="12"/>
        </w:rPr>
        <w:t xml:space="preserve"> от 13 октября 2025 года «</w:t>
      </w:r>
      <w:r w:rsidRPr="005E2A18">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Захаркино муниципального района Сергиевский  </w:t>
      </w:r>
      <w:r>
        <w:rPr>
          <w:rFonts w:ascii="Times New Roman" w:eastAsia="Calibri" w:hAnsi="Times New Roman" w:cs="Times New Roman"/>
          <w:sz w:val="12"/>
          <w:szCs w:val="12"/>
        </w:rPr>
        <w:t>С</w:t>
      </w:r>
      <w:r w:rsidRPr="005E2A18">
        <w:rPr>
          <w:rFonts w:ascii="Times New Roman" w:eastAsia="Calibri" w:hAnsi="Times New Roman" w:cs="Times New Roman"/>
          <w:sz w:val="12"/>
          <w:szCs w:val="12"/>
        </w:rPr>
        <w:t xml:space="preserve">амарской области № 57 от 28.12.2024 г. «Об утверждении муниципальной программы «Совершенствование муниципального управления  сельского поселения Захаркино муниципального района Сергиевский </w:t>
      </w:r>
      <w:r>
        <w:rPr>
          <w:rFonts w:ascii="Times New Roman" w:eastAsia="Calibri" w:hAnsi="Times New Roman" w:cs="Times New Roman"/>
          <w:sz w:val="12"/>
          <w:szCs w:val="12"/>
        </w:rPr>
        <w:t>С</w:t>
      </w:r>
      <w:r w:rsidRPr="005E2A18">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40</w:t>
      </w: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5E2A18" w:rsidRPr="00EA2C2F" w:rsidRDefault="005E2A18" w:rsidP="005E2A1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40</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Захаркино</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5E2A18" w:rsidRPr="005E2A18" w:rsidRDefault="005E2A18" w:rsidP="005E2A18">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№40</w:t>
      </w:r>
      <w:r w:rsidRPr="00440E65">
        <w:rPr>
          <w:rFonts w:ascii="Times New Roman" w:eastAsia="Calibri" w:hAnsi="Times New Roman" w:cs="Times New Roman"/>
          <w:sz w:val="12"/>
          <w:szCs w:val="12"/>
        </w:rPr>
        <w:t xml:space="preserve"> от 13 </w:t>
      </w:r>
      <w:r w:rsidRPr="005E2A18">
        <w:rPr>
          <w:rFonts w:ascii="Times New Roman" w:eastAsia="Calibri" w:hAnsi="Times New Roman" w:cs="Times New Roman"/>
          <w:sz w:val="12"/>
          <w:szCs w:val="12"/>
        </w:rPr>
        <w:t>октября 2025 года «</w:t>
      </w:r>
      <w:r w:rsidRPr="005E2A18">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Захаркино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Захаркино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41</w:t>
      </w:r>
    </w:p>
    <w:p w:rsidR="005E2A18" w:rsidRPr="00D404BE" w:rsidRDefault="005E2A18" w:rsidP="005E2A18">
      <w:pPr>
        <w:tabs>
          <w:tab w:val="left" w:pos="284"/>
        </w:tabs>
        <w:spacing w:after="0" w:line="240" w:lineRule="auto"/>
        <w:jc w:val="both"/>
        <w:rPr>
          <w:rFonts w:ascii="Times New Roman" w:eastAsia="Calibri" w:hAnsi="Times New Roman" w:cs="Times New Roman"/>
          <w:sz w:val="12"/>
          <w:szCs w:val="12"/>
        </w:rPr>
      </w:pPr>
    </w:p>
    <w:p w:rsidR="005E2A18" w:rsidRPr="00EA2C2F" w:rsidRDefault="005E2A18" w:rsidP="005E2A1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41</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Захаркино</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5E2A18" w:rsidRPr="00D404BE" w:rsidRDefault="005E2A18" w:rsidP="005E2A18">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№41</w:t>
      </w:r>
      <w:r w:rsidRPr="00440E65">
        <w:rPr>
          <w:rFonts w:ascii="Times New Roman" w:eastAsia="Calibri" w:hAnsi="Times New Roman" w:cs="Times New Roman"/>
          <w:sz w:val="12"/>
          <w:szCs w:val="12"/>
        </w:rPr>
        <w:t xml:space="preserve"> от 13 октября </w:t>
      </w:r>
      <w:r w:rsidRPr="005E2A18">
        <w:rPr>
          <w:rFonts w:ascii="Times New Roman" w:eastAsia="Calibri" w:hAnsi="Times New Roman" w:cs="Times New Roman"/>
          <w:sz w:val="12"/>
          <w:szCs w:val="12"/>
        </w:rPr>
        <w:t>2025 года «</w:t>
      </w:r>
      <w:r w:rsidRPr="005E2A18">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Захаркино 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Захаркино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41</w:t>
      </w: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5E2A18" w:rsidRPr="00EA2C2F" w:rsidRDefault="005E2A18" w:rsidP="005E2A1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42</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Захаркино</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5E2A18" w:rsidRPr="005E2A18" w:rsidRDefault="005E2A18" w:rsidP="005E2A18">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№42</w:t>
      </w:r>
      <w:r w:rsidRPr="00440E65">
        <w:rPr>
          <w:rFonts w:ascii="Times New Roman" w:eastAsia="Calibri" w:hAnsi="Times New Roman" w:cs="Times New Roman"/>
          <w:sz w:val="12"/>
          <w:szCs w:val="12"/>
        </w:rPr>
        <w:t xml:space="preserve"> от 13 октября 2025 года «</w:t>
      </w:r>
      <w:r w:rsidRPr="005E2A18">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Захаркино муниципального района Сергиевский  </w:t>
      </w:r>
      <w:r>
        <w:rPr>
          <w:rFonts w:ascii="Times New Roman" w:eastAsia="Calibri" w:hAnsi="Times New Roman" w:cs="Times New Roman"/>
          <w:sz w:val="12"/>
          <w:szCs w:val="12"/>
        </w:rPr>
        <w:t>С</w:t>
      </w:r>
      <w:r w:rsidRPr="005E2A18">
        <w:rPr>
          <w:rFonts w:ascii="Times New Roman" w:eastAsia="Calibri" w:hAnsi="Times New Roman" w:cs="Times New Roman"/>
          <w:sz w:val="12"/>
          <w:szCs w:val="12"/>
        </w:rPr>
        <w:t xml:space="preserve">амарской области № 62 от 28.12.2024 г. «Об утверждении муниципальной программы «развитие сферы культуры и молодежной политики на территории сельского поселения Захаркино муниципального района Сергиевский </w:t>
      </w:r>
      <w:r>
        <w:rPr>
          <w:rFonts w:ascii="Times New Roman" w:eastAsia="Calibri" w:hAnsi="Times New Roman" w:cs="Times New Roman"/>
          <w:sz w:val="12"/>
          <w:szCs w:val="12"/>
        </w:rPr>
        <w:t>С</w:t>
      </w:r>
      <w:r w:rsidRPr="005E2A18">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42</w:t>
      </w:r>
    </w:p>
    <w:p w:rsidR="005E2A18" w:rsidRPr="00D404BE" w:rsidRDefault="005E2A18" w:rsidP="005E2A18">
      <w:pPr>
        <w:tabs>
          <w:tab w:val="left" w:pos="284"/>
        </w:tabs>
        <w:spacing w:after="0" w:line="240" w:lineRule="auto"/>
        <w:jc w:val="both"/>
        <w:rPr>
          <w:rFonts w:ascii="Times New Roman" w:eastAsia="Calibri" w:hAnsi="Times New Roman" w:cs="Times New Roman"/>
          <w:sz w:val="12"/>
          <w:szCs w:val="12"/>
        </w:rPr>
      </w:pPr>
    </w:p>
    <w:p w:rsidR="005E2A18" w:rsidRPr="00EA2C2F" w:rsidRDefault="005E2A18" w:rsidP="005E2A1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43</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Кармало-Аделяково</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DB4F4C" w:rsidRPr="00DB4F4C" w:rsidRDefault="005E2A18" w:rsidP="00DB4F4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№33</w:t>
      </w:r>
      <w:r w:rsidRPr="00440E65">
        <w:rPr>
          <w:rFonts w:ascii="Times New Roman" w:eastAsia="Calibri" w:hAnsi="Times New Roman" w:cs="Times New Roman"/>
          <w:sz w:val="12"/>
          <w:szCs w:val="12"/>
        </w:rPr>
        <w:t xml:space="preserve"> от 13 октября 2025 года «</w:t>
      </w:r>
      <w:r w:rsidR="00DB4F4C" w:rsidRPr="00DB4F4C">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Кармало-Аделяково муниципального района Сергиевский  </w:t>
      </w:r>
      <w:r w:rsidR="00DB4F4C">
        <w:rPr>
          <w:rFonts w:ascii="Times New Roman" w:eastAsia="Calibri" w:hAnsi="Times New Roman" w:cs="Times New Roman"/>
          <w:sz w:val="12"/>
          <w:szCs w:val="12"/>
        </w:rPr>
        <w:t>С</w:t>
      </w:r>
      <w:r w:rsidR="00DB4F4C" w:rsidRPr="00DB4F4C">
        <w:rPr>
          <w:rFonts w:ascii="Times New Roman" w:eastAsia="Calibri" w:hAnsi="Times New Roman" w:cs="Times New Roman"/>
          <w:sz w:val="12"/>
          <w:szCs w:val="12"/>
        </w:rPr>
        <w:t xml:space="preserve">амарской области № 53 от 28.12.2024 г. «Об утверждении муниципальной программы «Совершенствование муниципального управления  сельского поселения Кармало-Аделяково муниципального района Сергиевский </w:t>
      </w:r>
      <w:r w:rsidR="00DB4F4C">
        <w:rPr>
          <w:rFonts w:ascii="Times New Roman" w:eastAsia="Calibri" w:hAnsi="Times New Roman" w:cs="Times New Roman"/>
          <w:sz w:val="12"/>
          <w:szCs w:val="12"/>
        </w:rPr>
        <w:t>С</w:t>
      </w:r>
      <w:r w:rsidR="00DB4F4C" w:rsidRPr="00DB4F4C">
        <w:rPr>
          <w:rFonts w:ascii="Times New Roman" w:eastAsia="Calibri" w:hAnsi="Times New Roman" w:cs="Times New Roman"/>
          <w:sz w:val="12"/>
          <w:szCs w:val="12"/>
        </w:rPr>
        <w:t>амарской области» на 2025-2030гг.</w:t>
      </w:r>
      <w:r w:rsidR="00DB4F4C">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sidR="00DB4F4C">
        <w:rPr>
          <w:rFonts w:ascii="Times New Roman" w:eastAsia="Calibri" w:hAnsi="Times New Roman" w:cs="Times New Roman"/>
          <w:sz w:val="12"/>
          <w:szCs w:val="12"/>
        </w:rPr>
        <w:t>……………………………..</w:t>
      </w:r>
      <w:r w:rsidR="00927A1C">
        <w:rPr>
          <w:rFonts w:ascii="Times New Roman" w:eastAsia="Calibri" w:hAnsi="Times New Roman" w:cs="Times New Roman"/>
          <w:sz w:val="12"/>
          <w:szCs w:val="12"/>
        </w:rPr>
        <w:t>42</w:t>
      </w:r>
    </w:p>
    <w:p w:rsidR="005E2A18" w:rsidRPr="00D404BE" w:rsidRDefault="005E2A18" w:rsidP="005E2A18">
      <w:pPr>
        <w:tabs>
          <w:tab w:val="left" w:pos="284"/>
        </w:tabs>
        <w:spacing w:after="0" w:line="240" w:lineRule="auto"/>
        <w:jc w:val="both"/>
        <w:rPr>
          <w:rFonts w:ascii="Times New Roman" w:eastAsia="Calibri" w:hAnsi="Times New Roman" w:cs="Times New Roman"/>
          <w:sz w:val="12"/>
          <w:szCs w:val="12"/>
        </w:rPr>
      </w:pPr>
    </w:p>
    <w:p w:rsidR="00DB4F4C" w:rsidRPr="00EA2C2F" w:rsidRDefault="00DB4F4C" w:rsidP="00DB4F4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44</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Калиновка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A317EF" w:rsidRDefault="00DB4F4C" w:rsidP="00DB4F4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№35</w:t>
      </w:r>
      <w:r w:rsidRPr="00440E65">
        <w:rPr>
          <w:rFonts w:ascii="Times New Roman" w:eastAsia="Calibri" w:hAnsi="Times New Roman" w:cs="Times New Roman"/>
          <w:sz w:val="12"/>
          <w:szCs w:val="12"/>
        </w:rPr>
        <w:t xml:space="preserve"> от 13 октября 2025 года «</w:t>
      </w:r>
      <w:r w:rsidR="00A46876" w:rsidRPr="00A46876">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Калиновка муниципального района Сергиевский </w:t>
      </w:r>
      <w:r w:rsidR="00A46876">
        <w:rPr>
          <w:rFonts w:ascii="Times New Roman" w:eastAsia="Calibri" w:hAnsi="Times New Roman" w:cs="Times New Roman"/>
          <w:sz w:val="12"/>
          <w:szCs w:val="12"/>
        </w:rPr>
        <w:t>С</w:t>
      </w:r>
      <w:r w:rsidR="00A46876" w:rsidRPr="00A46876">
        <w:rPr>
          <w:rFonts w:ascii="Times New Roman" w:eastAsia="Calibri" w:hAnsi="Times New Roman" w:cs="Times New Roman"/>
          <w:sz w:val="12"/>
          <w:szCs w:val="12"/>
        </w:rPr>
        <w:t xml:space="preserve">амарской области № 59 от 28.12.2024 г. «Об утверждении муниципальной программы «Совершенствование муниципального управления  сельского поселения Калиновка муниципального района Сергиевский </w:t>
      </w:r>
      <w:r w:rsidR="00A46876">
        <w:rPr>
          <w:rFonts w:ascii="Times New Roman" w:eastAsia="Calibri" w:hAnsi="Times New Roman" w:cs="Times New Roman"/>
          <w:sz w:val="12"/>
          <w:szCs w:val="12"/>
        </w:rPr>
        <w:t>С</w:t>
      </w:r>
      <w:r w:rsidR="00A46876" w:rsidRPr="00A46876">
        <w:rPr>
          <w:rFonts w:ascii="Times New Roman" w:eastAsia="Calibri" w:hAnsi="Times New Roman" w:cs="Times New Roman"/>
          <w:sz w:val="12"/>
          <w:szCs w:val="12"/>
        </w:rPr>
        <w:t>амарской области» на 2025-2030гг.</w:t>
      </w:r>
      <w:r w:rsidR="00A46876">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sidR="00A46876">
        <w:rPr>
          <w:rFonts w:ascii="Times New Roman" w:eastAsia="Calibri" w:hAnsi="Times New Roman" w:cs="Times New Roman"/>
          <w:sz w:val="12"/>
          <w:szCs w:val="12"/>
        </w:rPr>
        <w:t>……..</w:t>
      </w:r>
      <w:r w:rsidR="00927A1C">
        <w:rPr>
          <w:rFonts w:ascii="Times New Roman" w:eastAsia="Calibri" w:hAnsi="Times New Roman" w:cs="Times New Roman"/>
          <w:sz w:val="12"/>
          <w:szCs w:val="12"/>
        </w:rPr>
        <w:t>42</w:t>
      </w: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DB4F4C" w:rsidRPr="00EA2C2F" w:rsidRDefault="00DB4F4C" w:rsidP="00DB4F4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45</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Калиновка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DB4F4C" w:rsidRDefault="00DB4F4C" w:rsidP="00DB4F4C">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№36</w:t>
      </w:r>
      <w:r w:rsidRPr="00440E65">
        <w:rPr>
          <w:rFonts w:ascii="Times New Roman" w:eastAsia="Calibri" w:hAnsi="Times New Roman" w:cs="Times New Roman"/>
          <w:sz w:val="12"/>
          <w:szCs w:val="12"/>
        </w:rPr>
        <w:t xml:space="preserve"> от 13 октября </w:t>
      </w:r>
      <w:r w:rsidRPr="00A46876">
        <w:rPr>
          <w:rFonts w:ascii="Times New Roman" w:eastAsia="Calibri" w:hAnsi="Times New Roman" w:cs="Times New Roman"/>
          <w:sz w:val="12"/>
          <w:szCs w:val="12"/>
        </w:rPr>
        <w:t>2025 года «</w:t>
      </w:r>
      <w:r w:rsidR="00A46876" w:rsidRPr="00A46876">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Калиновка муниципального района Сергиевский Самарской области № 60 от 28.12.2024г. «Об утверждении муниципальной программы «Благоустройство территории сельского поселения Калиновка муниципального района Сергиевский Самарской области» на 2025-2030гг.»</w:t>
      </w:r>
      <w:r w:rsidR="00A46876">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sidR="00A46876">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43</w:t>
      </w: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DB4F4C" w:rsidRPr="00EA2C2F" w:rsidRDefault="00DB4F4C" w:rsidP="00DB4F4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46</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Калиновка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A46876" w:rsidRPr="00A46876" w:rsidRDefault="00DB4F4C" w:rsidP="00A4687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№37</w:t>
      </w:r>
      <w:r w:rsidRPr="00440E65">
        <w:rPr>
          <w:rFonts w:ascii="Times New Roman" w:eastAsia="Calibri" w:hAnsi="Times New Roman" w:cs="Times New Roman"/>
          <w:sz w:val="12"/>
          <w:szCs w:val="12"/>
        </w:rPr>
        <w:t xml:space="preserve"> от 13 октября 2025 года </w:t>
      </w:r>
      <w:r w:rsidRPr="00A46876">
        <w:rPr>
          <w:rFonts w:ascii="Times New Roman" w:eastAsia="Calibri" w:hAnsi="Times New Roman" w:cs="Times New Roman"/>
          <w:sz w:val="12"/>
          <w:szCs w:val="12"/>
        </w:rPr>
        <w:t>«</w:t>
      </w:r>
      <w:r w:rsidR="00A46876" w:rsidRPr="00A46876">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Калиновка муниципального района Сергиевский самарской области № 65 от 28.12.2024г. «Об утверждении муниципальной программы «Развитие физической культуры и спорта на территории сельского поселения Калиновка муниципального района Сергиевский самарской области» на 2025-2030гг.</w:t>
      </w:r>
      <w:r w:rsidR="00A46876">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sidR="00A46876">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43</w:t>
      </w:r>
    </w:p>
    <w:p w:rsidR="00DB4F4C" w:rsidRPr="00EA2C2F" w:rsidRDefault="00DB4F4C" w:rsidP="00DB4F4C">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47</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Кандабулак</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A46876" w:rsidRPr="00A46876" w:rsidRDefault="00DB4F4C" w:rsidP="00A4687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№37</w:t>
      </w:r>
      <w:r w:rsidRPr="00440E65">
        <w:rPr>
          <w:rFonts w:ascii="Times New Roman" w:eastAsia="Calibri" w:hAnsi="Times New Roman" w:cs="Times New Roman"/>
          <w:sz w:val="12"/>
          <w:szCs w:val="12"/>
        </w:rPr>
        <w:t xml:space="preserve"> от 13 октября 2025 года «</w:t>
      </w:r>
      <w:r w:rsidR="00A46876" w:rsidRPr="00A46876">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Кандабулак муниципального района Сергиевский </w:t>
      </w:r>
      <w:r w:rsidR="00A46876">
        <w:rPr>
          <w:rFonts w:ascii="Times New Roman" w:eastAsia="Calibri" w:hAnsi="Times New Roman" w:cs="Times New Roman"/>
          <w:sz w:val="12"/>
          <w:szCs w:val="12"/>
        </w:rPr>
        <w:t>С</w:t>
      </w:r>
      <w:r w:rsidR="00A46876" w:rsidRPr="00A46876">
        <w:rPr>
          <w:rFonts w:ascii="Times New Roman" w:eastAsia="Calibri" w:hAnsi="Times New Roman" w:cs="Times New Roman"/>
          <w:sz w:val="12"/>
          <w:szCs w:val="12"/>
        </w:rPr>
        <w:t xml:space="preserve">амарской области № 50 от 28.12.2024 г. «Об утверждении муниципальной программы «Совершенствование муниципального управления  сельского поселения Кандабулак муниципального района Сергиевский </w:t>
      </w:r>
      <w:r w:rsidR="00A46876">
        <w:rPr>
          <w:rFonts w:ascii="Times New Roman" w:eastAsia="Calibri" w:hAnsi="Times New Roman" w:cs="Times New Roman"/>
          <w:sz w:val="12"/>
          <w:szCs w:val="12"/>
        </w:rPr>
        <w:t>С</w:t>
      </w:r>
      <w:r w:rsidR="00A46876" w:rsidRPr="00A46876">
        <w:rPr>
          <w:rFonts w:ascii="Times New Roman" w:eastAsia="Calibri" w:hAnsi="Times New Roman" w:cs="Times New Roman"/>
          <w:sz w:val="12"/>
          <w:szCs w:val="12"/>
        </w:rPr>
        <w:t>амарской области» на 2025-2030гг.</w:t>
      </w:r>
      <w:r w:rsidR="00A46876">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sidR="00A46876">
        <w:rPr>
          <w:rFonts w:ascii="Times New Roman" w:eastAsia="Calibri" w:hAnsi="Times New Roman" w:cs="Times New Roman"/>
          <w:sz w:val="12"/>
          <w:szCs w:val="12"/>
        </w:rPr>
        <w:t>………………………………………………………………………………….</w:t>
      </w:r>
      <w:r w:rsidR="00927A1C">
        <w:rPr>
          <w:rFonts w:ascii="Times New Roman" w:eastAsia="Calibri" w:hAnsi="Times New Roman" w:cs="Times New Roman"/>
          <w:sz w:val="12"/>
          <w:szCs w:val="12"/>
        </w:rPr>
        <w:t>44</w:t>
      </w:r>
    </w:p>
    <w:p w:rsidR="00DB4F4C" w:rsidRDefault="00DB4F4C" w:rsidP="00DB4F4C">
      <w:pPr>
        <w:tabs>
          <w:tab w:val="left" w:pos="284"/>
        </w:tabs>
        <w:spacing w:after="0" w:line="240" w:lineRule="auto"/>
        <w:jc w:val="both"/>
        <w:rPr>
          <w:rFonts w:ascii="Times New Roman" w:eastAsia="Calibri" w:hAnsi="Times New Roman" w:cs="Times New Roman"/>
          <w:sz w:val="12"/>
          <w:szCs w:val="12"/>
        </w:rPr>
      </w:pPr>
    </w:p>
    <w:p w:rsidR="00A46876" w:rsidRPr="00EA2C2F" w:rsidRDefault="00A46876" w:rsidP="00A4687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48</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Красносельское</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F55381" w:rsidRDefault="00A46876" w:rsidP="00A4687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№45</w:t>
      </w:r>
      <w:r w:rsidRPr="00440E65">
        <w:rPr>
          <w:rFonts w:ascii="Times New Roman" w:eastAsia="Calibri" w:hAnsi="Times New Roman" w:cs="Times New Roman"/>
          <w:sz w:val="12"/>
          <w:szCs w:val="12"/>
        </w:rPr>
        <w:t xml:space="preserve"> от 13 октября 2025 года «</w:t>
      </w:r>
      <w:r w:rsidRPr="00A46876">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Красносельское муниципального района Сергиевский  </w:t>
      </w:r>
      <w:r>
        <w:rPr>
          <w:rFonts w:ascii="Times New Roman" w:eastAsia="Calibri" w:hAnsi="Times New Roman" w:cs="Times New Roman"/>
          <w:sz w:val="12"/>
          <w:szCs w:val="12"/>
        </w:rPr>
        <w:t>С</w:t>
      </w:r>
      <w:r w:rsidRPr="00A46876">
        <w:rPr>
          <w:rFonts w:ascii="Times New Roman" w:eastAsia="Calibri" w:hAnsi="Times New Roman" w:cs="Times New Roman"/>
          <w:sz w:val="12"/>
          <w:szCs w:val="12"/>
        </w:rPr>
        <w:t xml:space="preserve">амарской области № 59 от 28.12.2024 г. «Об утверждении муниципальной программы «Совершенствование муниципального управления  сельского поселения Красносельское муниципального района Сергиевский </w:t>
      </w:r>
      <w:r>
        <w:rPr>
          <w:rFonts w:ascii="Times New Roman" w:eastAsia="Calibri" w:hAnsi="Times New Roman" w:cs="Times New Roman"/>
          <w:sz w:val="12"/>
          <w:szCs w:val="12"/>
        </w:rPr>
        <w:t>С</w:t>
      </w:r>
      <w:r w:rsidRPr="00A46876">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44</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A46876" w:rsidRPr="00A46876" w:rsidRDefault="00A46876" w:rsidP="00A4687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49</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A46876">
        <w:rPr>
          <w:rFonts w:ascii="Times New Roman" w:eastAsia="Calibri" w:hAnsi="Times New Roman" w:cs="Times New Roman"/>
          <w:sz w:val="12"/>
          <w:szCs w:val="12"/>
        </w:rPr>
        <w:t>Постановление администрации сельского поселения Красносельское муниципального района Сергиевский Самарской области</w:t>
      </w:r>
    </w:p>
    <w:p w:rsidR="00A46876" w:rsidRDefault="00A46876" w:rsidP="00A46876">
      <w:pPr>
        <w:tabs>
          <w:tab w:val="left" w:pos="284"/>
        </w:tabs>
        <w:spacing w:after="0" w:line="240" w:lineRule="auto"/>
        <w:jc w:val="both"/>
        <w:rPr>
          <w:rFonts w:ascii="Times New Roman" w:eastAsia="Calibri" w:hAnsi="Times New Roman" w:cs="Times New Roman"/>
          <w:sz w:val="12"/>
          <w:szCs w:val="12"/>
        </w:rPr>
      </w:pPr>
      <w:r w:rsidRPr="00A46876">
        <w:rPr>
          <w:rFonts w:ascii="Times New Roman" w:eastAsia="Calibri" w:hAnsi="Times New Roman" w:cs="Times New Roman"/>
          <w:sz w:val="12"/>
          <w:szCs w:val="12"/>
        </w:rPr>
        <w:t>№46 от 13 октября 2025 года «</w:t>
      </w:r>
      <w:r w:rsidRPr="00A46876">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Красносельское муниципального района Сергиевский Самарской области № 60 от 28.12.2024г. «Об утверждении муниципальной программы «Благоустройство территории сельского поселения Красносельское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44</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A46876" w:rsidRPr="00EA2C2F" w:rsidRDefault="00A46876" w:rsidP="00A4687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50</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Красносельское</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773DAB" w:rsidRPr="00773DAB" w:rsidRDefault="00A46876" w:rsidP="00773DA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№47</w:t>
      </w:r>
      <w:r w:rsidRPr="00440E65">
        <w:rPr>
          <w:rFonts w:ascii="Times New Roman" w:eastAsia="Calibri" w:hAnsi="Times New Roman" w:cs="Times New Roman"/>
          <w:sz w:val="12"/>
          <w:szCs w:val="12"/>
        </w:rPr>
        <w:t xml:space="preserve"> от 13 октября 2025 года «</w:t>
      </w:r>
      <w:r w:rsidR="00773DAB" w:rsidRPr="00773DAB">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Красносельское муниципального района Сергиевский самарской области № 63 от 28.12.2024г. «Об утверждении муниципальной программы «Управление и распоряжение муниципальным имуществом сельского поселения Красносельское муниципального района Сергиевский Самарской области» на 2025-2030гг.»</w:t>
      </w:r>
      <w:r w:rsidR="00773DAB">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sidR="00773DAB">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45</w:t>
      </w:r>
    </w:p>
    <w:p w:rsidR="00A46876" w:rsidRDefault="00A46876" w:rsidP="00A46876">
      <w:pPr>
        <w:tabs>
          <w:tab w:val="left" w:pos="284"/>
        </w:tabs>
        <w:spacing w:after="0" w:line="240" w:lineRule="auto"/>
        <w:jc w:val="both"/>
        <w:rPr>
          <w:rFonts w:ascii="Times New Roman" w:eastAsia="Calibri" w:hAnsi="Times New Roman" w:cs="Times New Roman"/>
          <w:sz w:val="12"/>
          <w:szCs w:val="12"/>
        </w:rPr>
      </w:pPr>
    </w:p>
    <w:p w:rsidR="00773DAB" w:rsidRPr="00EA2C2F" w:rsidRDefault="00773DAB" w:rsidP="00773DA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51</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Кутузовский</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F55381" w:rsidRDefault="00773DAB" w:rsidP="00773DA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№34</w:t>
      </w:r>
      <w:r w:rsidRPr="00440E65">
        <w:rPr>
          <w:rFonts w:ascii="Times New Roman" w:eastAsia="Calibri" w:hAnsi="Times New Roman" w:cs="Times New Roman"/>
          <w:sz w:val="12"/>
          <w:szCs w:val="12"/>
        </w:rPr>
        <w:t xml:space="preserve"> от 13 октября 2025 года «</w:t>
      </w:r>
      <w:r w:rsidRPr="00773DAB">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Кутузовский муниципального района Сергиевский  </w:t>
      </w:r>
      <w:r>
        <w:rPr>
          <w:rFonts w:ascii="Times New Roman" w:eastAsia="Calibri" w:hAnsi="Times New Roman" w:cs="Times New Roman"/>
          <w:sz w:val="12"/>
          <w:szCs w:val="12"/>
        </w:rPr>
        <w:t>С</w:t>
      </w:r>
      <w:r w:rsidRPr="00773DAB">
        <w:rPr>
          <w:rFonts w:ascii="Times New Roman" w:eastAsia="Calibri" w:hAnsi="Times New Roman" w:cs="Times New Roman"/>
          <w:sz w:val="12"/>
          <w:szCs w:val="12"/>
        </w:rPr>
        <w:t xml:space="preserve">амарской области № 56 от 28.12.2024 г. «Об утверждении муниципальной программы «Совершенствование муниципального управления  сельского поселения Кутузовский муниципального района Сергиевский </w:t>
      </w:r>
      <w:r>
        <w:rPr>
          <w:rFonts w:ascii="Times New Roman" w:eastAsia="Calibri" w:hAnsi="Times New Roman" w:cs="Times New Roman"/>
          <w:sz w:val="12"/>
          <w:szCs w:val="12"/>
        </w:rPr>
        <w:t>С</w:t>
      </w:r>
      <w:r w:rsidRPr="00773DAB">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45</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73DAB" w:rsidRPr="00EA2C2F" w:rsidRDefault="00773DAB" w:rsidP="00773DA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52</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Кутузовский</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773DAB" w:rsidRPr="00773DAB" w:rsidRDefault="00773DAB" w:rsidP="00773DA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№35</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2025 года «</w:t>
      </w:r>
      <w:r w:rsidRPr="00773DAB">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Кутузовский муниципального района Сергиевский Самарской области № 57 от 28.12.2024г. «Об утверждении муниципальной программы «Благоустройство территории сельского поселения Кутузовский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46</w:t>
      </w:r>
    </w:p>
    <w:p w:rsidR="00773DAB" w:rsidRDefault="00773DAB" w:rsidP="00773DAB">
      <w:pPr>
        <w:tabs>
          <w:tab w:val="left" w:pos="284"/>
        </w:tabs>
        <w:spacing w:after="0" w:line="240" w:lineRule="auto"/>
        <w:jc w:val="both"/>
        <w:rPr>
          <w:rFonts w:ascii="Times New Roman" w:eastAsia="Calibri" w:hAnsi="Times New Roman" w:cs="Times New Roman"/>
          <w:sz w:val="12"/>
          <w:szCs w:val="12"/>
        </w:rPr>
      </w:pPr>
    </w:p>
    <w:p w:rsidR="00773DAB" w:rsidRPr="00EA2C2F" w:rsidRDefault="00773DAB" w:rsidP="00773DA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53</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Липовка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F55381" w:rsidRDefault="00773DAB" w:rsidP="00773DA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№37</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 xml:space="preserve">2025 года «О внесении изменений в Приложение к постановлению администрации сельского поселения Липовка муниципального района Сергиевский  </w:t>
      </w:r>
      <w:r>
        <w:rPr>
          <w:rFonts w:ascii="Times New Roman" w:eastAsia="Calibri" w:hAnsi="Times New Roman" w:cs="Times New Roman"/>
          <w:sz w:val="12"/>
          <w:szCs w:val="12"/>
        </w:rPr>
        <w:t>С</w:t>
      </w:r>
      <w:r w:rsidRPr="00773DAB">
        <w:rPr>
          <w:rFonts w:ascii="Times New Roman" w:eastAsia="Calibri" w:hAnsi="Times New Roman" w:cs="Times New Roman"/>
          <w:sz w:val="12"/>
          <w:szCs w:val="12"/>
        </w:rPr>
        <w:t xml:space="preserve">амарской области № 61 от 28.12.2024 г. «Об утверждении муниципальной программы «Совершенствование муниципального управления  сельского поселения Липовка муниципального района Сергиевский </w:t>
      </w:r>
      <w:r>
        <w:rPr>
          <w:rFonts w:ascii="Times New Roman" w:eastAsia="Calibri" w:hAnsi="Times New Roman" w:cs="Times New Roman"/>
          <w:sz w:val="12"/>
          <w:szCs w:val="12"/>
        </w:rPr>
        <w:t>С</w:t>
      </w:r>
      <w:r w:rsidRPr="00773DAB">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46</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73DAB" w:rsidRPr="00EA2C2F" w:rsidRDefault="00773DAB" w:rsidP="00773DA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54</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Липовка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773DAB" w:rsidRPr="00773DAB" w:rsidRDefault="00773DAB" w:rsidP="00773DA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№38</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2025 года «</w:t>
      </w:r>
      <w:r w:rsidRPr="00773DAB">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Липовка муниципального района Сергиевский Самарской области № 62 от 28.12.2024г. «Об утверждении муниципальной программы «Благоустройство территории сельского поселения Липовка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46</w:t>
      </w:r>
    </w:p>
    <w:p w:rsidR="00F55381" w:rsidRPr="00F55381" w:rsidRDefault="00F55381" w:rsidP="00E80AAD">
      <w:pPr>
        <w:tabs>
          <w:tab w:val="left" w:pos="284"/>
        </w:tabs>
        <w:spacing w:after="0" w:line="240" w:lineRule="auto"/>
        <w:jc w:val="both"/>
        <w:rPr>
          <w:rFonts w:ascii="Times New Roman" w:eastAsia="Calibri" w:hAnsi="Times New Roman" w:cs="Times New Roman"/>
          <w:sz w:val="12"/>
          <w:szCs w:val="12"/>
        </w:rPr>
      </w:pPr>
    </w:p>
    <w:p w:rsidR="00773DAB" w:rsidRPr="00EA2C2F" w:rsidRDefault="00773DAB" w:rsidP="00773DA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55</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Липовка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773DAB" w:rsidRPr="00773DAB" w:rsidRDefault="00773DAB" w:rsidP="00773DA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№39</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2025 года «</w:t>
      </w:r>
      <w:r w:rsidRPr="00773DAB">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Липовка муниципального района Сергиевский Самарской области № 63 от 28.12.2024г. «Об утверждении муниципальной программы «Реконструкция, ремонт и укрепление материально-технической базы учреждений сельского поселения Липовка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47</w:t>
      </w:r>
    </w:p>
    <w:p w:rsidR="00773DAB" w:rsidRDefault="00773DAB" w:rsidP="00773DAB">
      <w:pPr>
        <w:tabs>
          <w:tab w:val="left" w:pos="284"/>
        </w:tabs>
        <w:spacing w:after="0" w:line="240" w:lineRule="auto"/>
        <w:jc w:val="both"/>
        <w:rPr>
          <w:rFonts w:ascii="Times New Roman" w:eastAsia="Calibri" w:hAnsi="Times New Roman" w:cs="Times New Roman"/>
          <w:sz w:val="12"/>
          <w:szCs w:val="12"/>
        </w:rPr>
      </w:pPr>
    </w:p>
    <w:p w:rsidR="00773DAB" w:rsidRPr="00EA2C2F" w:rsidRDefault="00773DAB" w:rsidP="00773DA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56</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Светлодольск</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8F07FA" w:rsidRPr="008F07FA" w:rsidRDefault="00773DAB" w:rsidP="00773DA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№51</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 xml:space="preserve">2025 года «О внесении изменений в Приложение к постановлению администрации сельского поселения Светлодольск муниципального района Сергиевский  </w:t>
      </w:r>
      <w:r>
        <w:rPr>
          <w:rFonts w:ascii="Times New Roman" w:eastAsia="Calibri" w:hAnsi="Times New Roman" w:cs="Times New Roman"/>
          <w:sz w:val="12"/>
          <w:szCs w:val="12"/>
        </w:rPr>
        <w:t>С</w:t>
      </w:r>
      <w:r w:rsidRPr="00773DAB">
        <w:rPr>
          <w:rFonts w:ascii="Times New Roman" w:eastAsia="Calibri" w:hAnsi="Times New Roman" w:cs="Times New Roman"/>
          <w:sz w:val="12"/>
          <w:szCs w:val="12"/>
        </w:rPr>
        <w:t xml:space="preserve">амарской области № 71 от 28.12.2024 г. «Об утверждении муниципальной программы «Совершенствование муниципального управления  сельского поселения Светлодольск муниципального района Сергиевский </w:t>
      </w:r>
      <w:r>
        <w:rPr>
          <w:rFonts w:ascii="Times New Roman" w:eastAsia="Calibri" w:hAnsi="Times New Roman" w:cs="Times New Roman"/>
          <w:sz w:val="12"/>
          <w:szCs w:val="12"/>
        </w:rPr>
        <w:t>С</w:t>
      </w:r>
      <w:r w:rsidRPr="00773DAB">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47</w:t>
      </w: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773DAB" w:rsidRPr="00EA2C2F" w:rsidRDefault="00773DAB" w:rsidP="00773DA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57</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Светлодольск</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773DAB" w:rsidRPr="008F07FA" w:rsidRDefault="00773DAB" w:rsidP="00773DA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№52</w:t>
      </w:r>
      <w:r w:rsidRPr="00440E65">
        <w:rPr>
          <w:rFonts w:ascii="Times New Roman" w:eastAsia="Calibri" w:hAnsi="Times New Roman" w:cs="Times New Roman"/>
          <w:sz w:val="12"/>
          <w:szCs w:val="12"/>
        </w:rPr>
        <w:t xml:space="preserve"> от 13 </w:t>
      </w:r>
      <w:r w:rsidRPr="00773DAB">
        <w:rPr>
          <w:rFonts w:ascii="Times New Roman" w:eastAsia="Calibri" w:hAnsi="Times New Roman" w:cs="Times New Roman"/>
          <w:sz w:val="12"/>
          <w:szCs w:val="12"/>
        </w:rPr>
        <w:t>октября 2025 года «</w:t>
      </w:r>
      <w:r w:rsidRPr="00773DAB">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Светлодольск муниципального района Сергиевский Самарской области № 72 от 28.12.2024г. «Об утверждении муниципальной программы «Благоустройство территории сельского поселения Светлодольск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48</w:t>
      </w: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773DAB" w:rsidRPr="00EA2C2F" w:rsidRDefault="00773DAB" w:rsidP="00773DA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58</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Светлодольск</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773DAB" w:rsidRPr="00773DAB" w:rsidRDefault="00773DAB" w:rsidP="00773DA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№53</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 xml:space="preserve">2025 года «О внесении изменений в Приложение к постановлению администрации сельского поселения Светлодольск муниципального района Сергиевский </w:t>
      </w:r>
      <w:r>
        <w:rPr>
          <w:rFonts w:ascii="Times New Roman" w:eastAsia="Calibri" w:hAnsi="Times New Roman" w:cs="Times New Roman"/>
          <w:sz w:val="12"/>
          <w:szCs w:val="12"/>
        </w:rPr>
        <w:t>С</w:t>
      </w:r>
      <w:r w:rsidRPr="00773DAB">
        <w:rPr>
          <w:rFonts w:ascii="Times New Roman" w:eastAsia="Calibri" w:hAnsi="Times New Roman" w:cs="Times New Roman"/>
          <w:sz w:val="12"/>
          <w:szCs w:val="12"/>
        </w:rPr>
        <w:t xml:space="preserve">амарской области № 76 от 28.12.2024 г. «Об утверждении муниципальной программы «развитие сферы культуры и молодежной политики на территории сельского поселения Светлодольск муниципального района Сергиевский </w:t>
      </w:r>
      <w:r>
        <w:rPr>
          <w:rFonts w:ascii="Times New Roman" w:eastAsia="Calibri" w:hAnsi="Times New Roman" w:cs="Times New Roman"/>
          <w:sz w:val="12"/>
          <w:szCs w:val="12"/>
        </w:rPr>
        <w:t>С</w:t>
      </w:r>
      <w:r w:rsidRPr="00773DAB">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48</w:t>
      </w:r>
    </w:p>
    <w:p w:rsidR="00773DAB" w:rsidRPr="008F07FA" w:rsidRDefault="00773DAB" w:rsidP="00773DAB">
      <w:pPr>
        <w:tabs>
          <w:tab w:val="left" w:pos="284"/>
        </w:tabs>
        <w:spacing w:after="0" w:line="240" w:lineRule="auto"/>
        <w:jc w:val="both"/>
        <w:rPr>
          <w:rFonts w:ascii="Times New Roman" w:eastAsia="Calibri" w:hAnsi="Times New Roman" w:cs="Times New Roman"/>
          <w:sz w:val="12"/>
          <w:szCs w:val="12"/>
        </w:rPr>
      </w:pPr>
    </w:p>
    <w:p w:rsidR="00773DAB" w:rsidRPr="00EA2C2F" w:rsidRDefault="00773DAB" w:rsidP="00773DA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59</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Сергиевск</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773DAB" w:rsidRPr="00773DAB" w:rsidRDefault="00773DAB" w:rsidP="00773DA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№57</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 xml:space="preserve">2025 года «О внесении изменений в Приложение к постановлению администрации сельского поселения Сергиевск муниципального района Сергиевский  </w:t>
      </w:r>
      <w:r>
        <w:rPr>
          <w:rFonts w:ascii="Times New Roman" w:eastAsia="Calibri" w:hAnsi="Times New Roman" w:cs="Times New Roman"/>
          <w:sz w:val="12"/>
          <w:szCs w:val="12"/>
        </w:rPr>
        <w:t>С</w:t>
      </w:r>
      <w:r w:rsidRPr="00773DAB">
        <w:rPr>
          <w:rFonts w:ascii="Times New Roman" w:eastAsia="Calibri" w:hAnsi="Times New Roman" w:cs="Times New Roman"/>
          <w:sz w:val="12"/>
          <w:szCs w:val="12"/>
        </w:rPr>
        <w:t xml:space="preserve">амарской области № 90 от 28.12.2024 г. «Об утверждении муниципальной программы «Совершенствование муниципального управления  сельского поселения Сергиевск муниципального района Сергиевский </w:t>
      </w:r>
      <w:r>
        <w:rPr>
          <w:rFonts w:ascii="Times New Roman" w:eastAsia="Calibri" w:hAnsi="Times New Roman" w:cs="Times New Roman"/>
          <w:sz w:val="12"/>
          <w:szCs w:val="12"/>
        </w:rPr>
        <w:t>С</w:t>
      </w:r>
      <w:r w:rsidRPr="00773DAB">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49</w:t>
      </w:r>
    </w:p>
    <w:p w:rsidR="008F07FA" w:rsidRPr="008F07FA" w:rsidRDefault="008F07FA" w:rsidP="00773DAB">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73DAB" w:rsidRPr="00EA2C2F" w:rsidRDefault="00773DAB" w:rsidP="00773DA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60</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Сергиевск</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773DAB" w:rsidRPr="008F07FA" w:rsidRDefault="00773DAB" w:rsidP="00773DA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№58</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2025 года «</w:t>
      </w:r>
      <w:r w:rsidR="00087F0A" w:rsidRPr="00087F0A">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Сергиевск муниципального района Сергиевский Самарской области № 91 от 28.12.2024г. «Об утверждении муниципальной программы «Благоустройство территории сельского поселения Сергиевск муниципального района Сергиевский Самарской области» на 2025-2030гг.»</w:t>
      </w:r>
      <w:r w:rsidR="00087F0A">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sidR="00087F0A">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49</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73DAB" w:rsidRPr="00EA2C2F" w:rsidRDefault="00773DAB" w:rsidP="00773DA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61</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Сергиевск</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773DAB" w:rsidRPr="008F07FA" w:rsidRDefault="00773DAB" w:rsidP="00773DA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№59</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 xml:space="preserve">2025 года </w:t>
      </w:r>
      <w:r w:rsidRPr="00087F0A">
        <w:rPr>
          <w:rFonts w:ascii="Times New Roman" w:eastAsia="Calibri" w:hAnsi="Times New Roman" w:cs="Times New Roman"/>
          <w:sz w:val="12"/>
          <w:szCs w:val="12"/>
        </w:rPr>
        <w:t>«</w:t>
      </w:r>
      <w:r w:rsidR="00087F0A" w:rsidRPr="00087F0A">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Сергиевск муниципального района Сергиевский Самарской области № 92 от 28.12.2024г. «Об утверждении муниципальной программы «Реконструкция, ремонт и укрепление материально-технической базы учреждений сельского поселения Сергиевск муниципального района Сергиевский Самарской области» на 2025-2030гг.</w:t>
      </w:r>
      <w:r w:rsidR="00087F0A">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sidR="00087F0A">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50</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73DAB" w:rsidRPr="00EA2C2F" w:rsidRDefault="00773DAB" w:rsidP="00773DA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62</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Сергиевск</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773DAB" w:rsidRPr="008F07FA" w:rsidRDefault="00773DAB" w:rsidP="00773DAB">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№60</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 xml:space="preserve">2025 </w:t>
      </w:r>
      <w:r w:rsidRPr="00087F0A">
        <w:rPr>
          <w:rFonts w:ascii="Times New Roman" w:eastAsia="Calibri" w:hAnsi="Times New Roman" w:cs="Times New Roman"/>
          <w:sz w:val="12"/>
          <w:szCs w:val="12"/>
        </w:rPr>
        <w:t>года «</w:t>
      </w:r>
      <w:r w:rsidR="00087F0A" w:rsidRPr="00087F0A">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Сергиевск  муниципального района Сергиевский Самарской области № 93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Сергиевск муниципального района Сергиевский Самарской</w:t>
      </w:r>
      <w:proofErr w:type="gramEnd"/>
      <w:r w:rsidR="00087F0A" w:rsidRPr="00087F0A">
        <w:rPr>
          <w:rFonts w:ascii="Times New Roman" w:eastAsia="Calibri" w:hAnsi="Times New Roman" w:cs="Times New Roman"/>
          <w:bCs/>
          <w:sz w:val="12"/>
          <w:szCs w:val="12"/>
        </w:rPr>
        <w:t xml:space="preserve"> области» на 2025-2030гг.</w:t>
      </w:r>
      <w:r w:rsidR="00087F0A">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sidR="00087F0A">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50</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73DAB" w:rsidRPr="00EA2C2F" w:rsidRDefault="00773DAB" w:rsidP="00773DA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63</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Сергиевск</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087F0A" w:rsidRPr="00087F0A" w:rsidRDefault="00773DAB" w:rsidP="00087F0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№61</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2025 года «</w:t>
      </w:r>
      <w:r w:rsidR="00087F0A" w:rsidRPr="00087F0A">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Сергиевск муниципального района Сергиевский самарской области № 96 от 28.12.2024г. «Об утверждении муниципальной программы «Развитие физической культуры и спорта на территории сельского поселения Сергиевск муниципального района Сергиевский самарской области» на 2025-2030гг.</w:t>
      </w:r>
      <w:r w:rsidR="00087F0A">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sidR="00087F0A">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51</w:t>
      </w:r>
    </w:p>
    <w:p w:rsidR="00773DAB" w:rsidRPr="008F07FA" w:rsidRDefault="00773DAB" w:rsidP="00773DAB">
      <w:pPr>
        <w:tabs>
          <w:tab w:val="left" w:pos="284"/>
        </w:tabs>
        <w:spacing w:after="0" w:line="240" w:lineRule="auto"/>
        <w:jc w:val="both"/>
        <w:rPr>
          <w:rFonts w:ascii="Times New Roman" w:eastAsia="Calibri" w:hAnsi="Times New Roman" w:cs="Times New Roman"/>
          <w:sz w:val="12"/>
          <w:szCs w:val="12"/>
        </w:rPr>
      </w:pPr>
    </w:p>
    <w:p w:rsidR="00087F0A" w:rsidRPr="00EA2C2F" w:rsidRDefault="00087F0A" w:rsidP="00087F0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64</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Серноводск</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F55381" w:rsidRDefault="00087F0A" w:rsidP="00087F0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№43</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2025 года «</w:t>
      </w:r>
      <w:r w:rsidRPr="00087F0A">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Серноводск муниципального района Сергиевский  </w:t>
      </w:r>
      <w:r>
        <w:rPr>
          <w:rFonts w:ascii="Times New Roman" w:eastAsia="Calibri" w:hAnsi="Times New Roman" w:cs="Times New Roman"/>
          <w:sz w:val="12"/>
          <w:szCs w:val="12"/>
        </w:rPr>
        <w:t>С</w:t>
      </w:r>
      <w:r w:rsidRPr="00087F0A">
        <w:rPr>
          <w:rFonts w:ascii="Times New Roman" w:eastAsia="Calibri" w:hAnsi="Times New Roman" w:cs="Times New Roman"/>
          <w:sz w:val="12"/>
          <w:szCs w:val="12"/>
        </w:rPr>
        <w:t xml:space="preserve">амарской области № 70 от 28.12.2024 г. «Об утверждении муниципальной программы «Совершенствование муниципального управления  сельского поселения Серноводск муниципального района Сергиевский </w:t>
      </w:r>
      <w:r>
        <w:rPr>
          <w:rFonts w:ascii="Times New Roman" w:eastAsia="Calibri" w:hAnsi="Times New Roman" w:cs="Times New Roman"/>
          <w:sz w:val="12"/>
          <w:szCs w:val="12"/>
        </w:rPr>
        <w:t>С</w:t>
      </w:r>
      <w:r w:rsidRPr="00087F0A">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51</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087F0A" w:rsidRPr="00EA2C2F" w:rsidRDefault="00087F0A" w:rsidP="00087F0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65</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Серноводск</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087F0A" w:rsidRDefault="00087F0A" w:rsidP="00087F0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№44</w:t>
      </w:r>
      <w:r w:rsidRPr="00440E65">
        <w:rPr>
          <w:rFonts w:ascii="Times New Roman" w:eastAsia="Calibri" w:hAnsi="Times New Roman" w:cs="Times New Roman"/>
          <w:sz w:val="12"/>
          <w:szCs w:val="12"/>
        </w:rPr>
        <w:t xml:space="preserve"> от 13 </w:t>
      </w:r>
      <w:r w:rsidRPr="00D05B5D">
        <w:rPr>
          <w:rFonts w:ascii="Times New Roman" w:eastAsia="Calibri" w:hAnsi="Times New Roman" w:cs="Times New Roman"/>
          <w:sz w:val="12"/>
          <w:szCs w:val="12"/>
        </w:rPr>
        <w:t>октября 2025 года «</w:t>
      </w:r>
      <w:r w:rsidR="00D05B5D" w:rsidRPr="00D05B5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Серноводск муниципального района Сергиевский Самарской области № 71 от 28.12.2024г. «Об утверждении муниципальной программы «Благоустройство территории сельского поселения Серноводск муниципального района Сергиевский Самарской области» на 2025-2030гг.»</w:t>
      </w:r>
      <w:r w:rsidR="00D05B5D">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sidR="00D05B5D">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52</w:t>
      </w: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087F0A" w:rsidRPr="00EA2C2F" w:rsidRDefault="00087F0A" w:rsidP="00087F0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66</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Серноводск</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087F0A" w:rsidRPr="00D05B5D" w:rsidRDefault="00087F0A" w:rsidP="00087F0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№45</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 xml:space="preserve">2025 года </w:t>
      </w:r>
      <w:r w:rsidRPr="00D05B5D">
        <w:rPr>
          <w:rFonts w:ascii="Times New Roman" w:eastAsia="Calibri" w:hAnsi="Times New Roman" w:cs="Times New Roman"/>
          <w:sz w:val="12"/>
          <w:szCs w:val="12"/>
        </w:rPr>
        <w:t>«</w:t>
      </w:r>
      <w:r w:rsidR="00D05B5D" w:rsidRPr="00D05B5D">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Серноводск муниципального района Сергиевский Самарской области № 72 от 28.12.2024г. «Об утверждении муниципальной программы «Реконструкция, ремонт и укрепление материально-технической базы учреждений сельского поселения Серноводск муниципального района Сергиевский Самарской области» на 2025-2030гг.</w:t>
      </w:r>
      <w:r w:rsidR="00D05B5D">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sidR="00D05B5D">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52</w:t>
      </w:r>
    </w:p>
    <w:p w:rsidR="007E5633" w:rsidRDefault="007E5633" w:rsidP="006D4521">
      <w:pPr>
        <w:tabs>
          <w:tab w:val="left" w:pos="284"/>
        </w:tabs>
        <w:spacing w:after="0" w:line="240" w:lineRule="auto"/>
        <w:jc w:val="both"/>
        <w:rPr>
          <w:rFonts w:ascii="Times New Roman" w:eastAsia="Calibri" w:hAnsi="Times New Roman" w:cs="Times New Roman"/>
          <w:sz w:val="12"/>
          <w:szCs w:val="12"/>
        </w:rPr>
      </w:pPr>
    </w:p>
    <w:p w:rsidR="00087F0A" w:rsidRPr="00EA2C2F" w:rsidRDefault="00087F0A" w:rsidP="00087F0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67</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Серноводск</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087F0A" w:rsidRPr="00087F0A" w:rsidRDefault="00087F0A" w:rsidP="00087F0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№46</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2025 года «</w:t>
      </w:r>
      <w:r w:rsidRPr="00087F0A">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Серноводск муниципального района Сергиевский самарской области № 76 от 28.12.2024г. «Об утверждении муниципальной программы «Развитие физической культуры и спорта на территории сельского поселения Серноводск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53</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087F0A" w:rsidRPr="00EA2C2F" w:rsidRDefault="00087F0A" w:rsidP="00087F0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68</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Сургут</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087F0A" w:rsidRPr="00087F0A" w:rsidRDefault="00087F0A" w:rsidP="00087F0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№46</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2025 года «</w:t>
      </w:r>
      <w:r w:rsidRPr="00087F0A">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Сургут муниципального района Сергиевский  </w:t>
      </w:r>
      <w:r>
        <w:rPr>
          <w:rFonts w:ascii="Times New Roman" w:eastAsia="Calibri" w:hAnsi="Times New Roman" w:cs="Times New Roman"/>
          <w:sz w:val="12"/>
          <w:szCs w:val="12"/>
        </w:rPr>
        <w:t>С</w:t>
      </w:r>
      <w:r w:rsidRPr="00087F0A">
        <w:rPr>
          <w:rFonts w:ascii="Times New Roman" w:eastAsia="Calibri" w:hAnsi="Times New Roman" w:cs="Times New Roman"/>
          <w:sz w:val="12"/>
          <w:szCs w:val="12"/>
        </w:rPr>
        <w:t xml:space="preserve">амарской области № 63 от 28.12.2024 г. «Об утверждении муниципальной программы «Совершенствование муниципального управления  сельского поселения Сургут муниципального района Сергиевский </w:t>
      </w:r>
      <w:r>
        <w:rPr>
          <w:rFonts w:ascii="Times New Roman" w:eastAsia="Calibri" w:hAnsi="Times New Roman" w:cs="Times New Roman"/>
          <w:sz w:val="12"/>
          <w:szCs w:val="12"/>
        </w:rPr>
        <w:t>С</w:t>
      </w:r>
      <w:r w:rsidRPr="00087F0A">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53</w:t>
      </w:r>
    </w:p>
    <w:p w:rsidR="00087F0A" w:rsidRDefault="00087F0A" w:rsidP="00087F0A">
      <w:pPr>
        <w:tabs>
          <w:tab w:val="left" w:pos="284"/>
        </w:tabs>
        <w:spacing w:after="0" w:line="240" w:lineRule="auto"/>
        <w:jc w:val="both"/>
        <w:rPr>
          <w:rFonts w:ascii="Times New Roman" w:eastAsia="Calibri" w:hAnsi="Times New Roman" w:cs="Times New Roman"/>
          <w:sz w:val="12"/>
          <w:szCs w:val="12"/>
        </w:rPr>
      </w:pPr>
    </w:p>
    <w:p w:rsidR="00087F0A" w:rsidRPr="00EA2C2F" w:rsidRDefault="00087F0A" w:rsidP="00087F0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69</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Сургут</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087F0A" w:rsidRPr="00087F0A" w:rsidRDefault="00087F0A" w:rsidP="00087F0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№47</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2025 года «</w:t>
      </w:r>
      <w:r w:rsidRPr="00087F0A">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Сургут муниципального района Сергиевский Самарской области № 64 от 28.12.2024г. «Об утверждении муниципальной программы «Благоустройство территории сельского поселения Сургут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53</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087F0A" w:rsidRPr="00EA2C2F" w:rsidRDefault="00087F0A" w:rsidP="00087F0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70</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Сургут</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087F0A" w:rsidRPr="00087F0A" w:rsidRDefault="00087F0A" w:rsidP="00087F0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№48</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2025 года «</w:t>
      </w:r>
      <w:r w:rsidRPr="00087F0A">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Сургут муниципального района Сергиевский Самарской области № 65 от 28.12.2024г. «Об утверждении муниципальной программы «Реконструкция, ремонт и укрепление материально-технической базы учреждений сельского поселения Сургут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54</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087F0A" w:rsidRPr="00EA2C2F" w:rsidRDefault="00087F0A" w:rsidP="00087F0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71</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Сургут</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087F0A" w:rsidRPr="00087F0A" w:rsidRDefault="00087F0A" w:rsidP="00087F0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№49</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2025 года «</w:t>
      </w:r>
      <w:r w:rsidRPr="00087F0A">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Сургут муниципального района Сергиевский самарской области № 69 от 28.12.2024г. «Об утверждении муниципальной программы «Развитие физической культуры и спорта на территории сельского поселения Сургут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54</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087F0A" w:rsidRPr="00EA2C2F" w:rsidRDefault="00087F0A" w:rsidP="00087F0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72</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sidR="00B266C6">
        <w:rPr>
          <w:rFonts w:ascii="Times New Roman" w:eastAsia="Calibri" w:hAnsi="Times New Roman" w:cs="Times New Roman"/>
          <w:sz w:val="12"/>
          <w:szCs w:val="12"/>
        </w:rPr>
        <w:t>город</w:t>
      </w:r>
      <w:r>
        <w:rPr>
          <w:rFonts w:ascii="Times New Roman" w:eastAsia="Calibri" w:hAnsi="Times New Roman" w:cs="Times New Roman"/>
          <w:sz w:val="12"/>
          <w:szCs w:val="12"/>
        </w:rPr>
        <w:t>ского поселения Су</w:t>
      </w:r>
      <w:r w:rsidR="00B266C6">
        <w:rPr>
          <w:rFonts w:ascii="Times New Roman" w:eastAsia="Calibri" w:hAnsi="Times New Roman" w:cs="Times New Roman"/>
          <w:sz w:val="12"/>
          <w:szCs w:val="12"/>
        </w:rPr>
        <w:t>ходол</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087F0A" w:rsidRPr="00087F0A" w:rsidRDefault="00087F0A" w:rsidP="00087F0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w:t>
      </w:r>
      <w:r w:rsidR="00B266C6">
        <w:rPr>
          <w:rFonts w:ascii="Times New Roman" w:eastAsia="Calibri" w:hAnsi="Times New Roman" w:cs="Times New Roman"/>
          <w:sz w:val="12"/>
          <w:szCs w:val="12"/>
        </w:rPr>
        <w:t>108</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2025 года «</w:t>
      </w:r>
      <w:r w:rsidR="00B266C6" w:rsidRPr="00B266C6">
        <w:rPr>
          <w:rFonts w:ascii="Times New Roman" w:eastAsia="Calibri" w:hAnsi="Times New Roman" w:cs="Times New Roman"/>
          <w:sz w:val="12"/>
          <w:szCs w:val="12"/>
        </w:rPr>
        <w:t xml:space="preserve">О внесении изменений в Приложение к постановлению администрации городского поселения Суходол муниципального района Сергиевский  </w:t>
      </w:r>
      <w:r w:rsidR="00B266C6">
        <w:rPr>
          <w:rFonts w:ascii="Times New Roman" w:eastAsia="Calibri" w:hAnsi="Times New Roman" w:cs="Times New Roman"/>
          <w:sz w:val="12"/>
          <w:szCs w:val="12"/>
        </w:rPr>
        <w:t>С</w:t>
      </w:r>
      <w:r w:rsidR="00B266C6" w:rsidRPr="00B266C6">
        <w:rPr>
          <w:rFonts w:ascii="Times New Roman" w:eastAsia="Calibri" w:hAnsi="Times New Roman" w:cs="Times New Roman"/>
          <w:sz w:val="12"/>
          <w:szCs w:val="12"/>
        </w:rPr>
        <w:t>амарской области № 217 от 28.12.2024 г. «Об утверждении муниципальной программы «Совершенствование муниципального управления  городского поселения Суходол муниципального района Сергиевский самарской области» на 2025-2030гг.</w:t>
      </w:r>
      <w:r w:rsidR="00B266C6">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sidR="00B266C6">
        <w:rPr>
          <w:rFonts w:ascii="Times New Roman" w:eastAsia="Calibri" w:hAnsi="Times New Roman" w:cs="Times New Roman"/>
          <w:sz w:val="12"/>
          <w:szCs w:val="12"/>
        </w:rPr>
        <w:t>………………..</w:t>
      </w:r>
      <w:r w:rsidR="00927A1C">
        <w:rPr>
          <w:rFonts w:ascii="Times New Roman" w:eastAsia="Calibri" w:hAnsi="Times New Roman" w:cs="Times New Roman"/>
          <w:sz w:val="12"/>
          <w:szCs w:val="12"/>
        </w:rPr>
        <w:t>55</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266C6" w:rsidRPr="00EA2C2F" w:rsidRDefault="00B266C6" w:rsidP="00B266C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73</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городского поселения Суходол</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B266C6" w:rsidRPr="00087F0A" w:rsidRDefault="00B266C6" w:rsidP="00B266C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№109</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 xml:space="preserve">2025 года </w:t>
      </w:r>
      <w:r w:rsidRPr="00B266C6">
        <w:rPr>
          <w:rFonts w:ascii="Times New Roman" w:eastAsia="Calibri" w:hAnsi="Times New Roman" w:cs="Times New Roman"/>
          <w:sz w:val="12"/>
          <w:szCs w:val="12"/>
        </w:rPr>
        <w:t>«</w:t>
      </w:r>
      <w:r w:rsidRPr="00B266C6">
        <w:rPr>
          <w:rFonts w:ascii="Times New Roman" w:eastAsia="Calibri" w:hAnsi="Times New Roman" w:cs="Times New Roman"/>
          <w:bCs/>
          <w:sz w:val="12"/>
          <w:szCs w:val="12"/>
        </w:rPr>
        <w:t>О внесении изменений в Приложение к постановлению администрации городского поселения Суходол муниципального района Сергиевский Самарской области № 218 от 28.12.2024г. «Об утверждении муниципальной программы «Благоустройство территории городского поселения Суходол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55</w:t>
      </w:r>
    </w:p>
    <w:p w:rsidR="00B266C6" w:rsidRDefault="00B266C6" w:rsidP="006D4521">
      <w:pPr>
        <w:tabs>
          <w:tab w:val="left" w:pos="284"/>
        </w:tabs>
        <w:spacing w:after="0" w:line="240" w:lineRule="auto"/>
        <w:jc w:val="both"/>
        <w:rPr>
          <w:rFonts w:ascii="Times New Roman" w:eastAsia="Calibri" w:hAnsi="Times New Roman" w:cs="Times New Roman"/>
          <w:sz w:val="12"/>
          <w:szCs w:val="12"/>
        </w:rPr>
      </w:pPr>
    </w:p>
    <w:p w:rsidR="00B266C6" w:rsidRPr="00EA2C2F" w:rsidRDefault="00B266C6" w:rsidP="00B266C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74</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городского поселения Суходол</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B266C6" w:rsidRDefault="00B266C6"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№110</w:t>
      </w:r>
      <w:r w:rsidRPr="00440E65">
        <w:rPr>
          <w:rFonts w:ascii="Times New Roman" w:eastAsia="Calibri" w:hAnsi="Times New Roman" w:cs="Times New Roman"/>
          <w:sz w:val="12"/>
          <w:szCs w:val="12"/>
        </w:rPr>
        <w:t xml:space="preserve"> от 13 </w:t>
      </w:r>
      <w:r w:rsidRPr="00B266C6">
        <w:rPr>
          <w:rFonts w:ascii="Times New Roman" w:eastAsia="Calibri" w:hAnsi="Times New Roman" w:cs="Times New Roman"/>
          <w:sz w:val="12"/>
          <w:szCs w:val="12"/>
        </w:rPr>
        <w:t>октября 2025 года «</w:t>
      </w:r>
      <w:r w:rsidRPr="00B266C6">
        <w:rPr>
          <w:rFonts w:ascii="Times New Roman" w:eastAsia="Calibri" w:hAnsi="Times New Roman" w:cs="Times New Roman"/>
          <w:bCs/>
          <w:sz w:val="12"/>
          <w:szCs w:val="12"/>
        </w:rPr>
        <w:t>О внесении изменений в Приложение к постановлению администрации городского поселения Суходол муниципального района Сергиевский Самарской области № 219 от 28.12.2024г. «Об утверждении муниципальной программы «Реконструкция, ремонт и укрепление материально-технической базы учреждений городского поселения Суходол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56</w:t>
      </w:r>
    </w:p>
    <w:p w:rsidR="00B266C6" w:rsidRDefault="00B266C6" w:rsidP="006D4521">
      <w:pPr>
        <w:tabs>
          <w:tab w:val="left" w:pos="284"/>
        </w:tabs>
        <w:spacing w:after="0" w:line="240" w:lineRule="auto"/>
        <w:jc w:val="both"/>
        <w:rPr>
          <w:rFonts w:ascii="Times New Roman" w:eastAsia="Calibri" w:hAnsi="Times New Roman" w:cs="Times New Roman"/>
          <w:sz w:val="12"/>
          <w:szCs w:val="12"/>
        </w:rPr>
      </w:pPr>
    </w:p>
    <w:p w:rsidR="00B266C6" w:rsidRPr="00EA2C2F" w:rsidRDefault="00B266C6" w:rsidP="00B266C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75</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городского поселения Суходол</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B266C6" w:rsidRPr="00087F0A" w:rsidRDefault="00B266C6" w:rsidP="00B266C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№111</w:t>
      </w:r>
      <w:r w:rsidRPr="00440E65">
        <w:rPr>
          <w:rFonts w:ascii="Times New Roman" w:eastAsia="Calibri" w:hAnsi="Times New Roman" w:cs="Times New Roman"/>
          <w:sz w:val="12"/>
          <w:szCs w:val="12"/>
        </w:rPr>
        <w:t xml:space="preserve"> от 13 </w:t>
      </w:r>
      <w:r w:rsidRPr="00B266C6">
        <w:rPr>
          <w:rFonts w:ascii="Times New Roman" w:eastAsia="Calibri" w:hAnsi="Times New Roman" w:cs="Times New Roman"/>
          <w:sz w:val="12"/>
          <w:szCs w:val="12"/>
        </w:rPr>
        <w:t>октября 2025 года «</w:t>
      </w:r>
      <w:r w:rsidRPr="00B266C6">
        <w:rPr>
          <w:rFonts w:ascii="Times New Roman" w:eastAsia="Calibri" w:hAnsi="Times New Roman" w:cs="Times New Roman"/>
          <w:bCs/>
          <w:sz w:val="12"/>
          <w:szCs w:val="12"/>
        </w:rPr>
        <w:t>О внесении изменений в Приложение к постановлению администрации городского поселения Суходол муниципального района Сергиевский самарской области № 221 от 28.12.2024г. «Об утверждении муниципальной программы «Управление и распоряжение муниципальным имуществом городского поселения Суходол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56</w:t>
      </w:r>
    </w:p>
    <w:p w:rsidR="00B266C6" w:rsidRDefault="00B266C6" w:rsidP="006D4521">
      <w:pPr>
        <w:tabs>
          <w:tab w:val="left" w:pos="284"/>
        </w:tabs>
        <w:spacing w:after="0" w:line="240" w:lineRule="auto"/>
        <w:jc w:val="both"/>
        <w:rPr>
          <w:rFonts w:ascii="Times New Roman" w:eastAsia="Calibri" w:hAnsi="Times New Roman" w:cs="Times New Roman"/>
          <w:sz w:val="12"/>
          <w:szCs w:val="12"/>
        </w:rPr>
      </w:pPr>
    </w:p>
    <w:p w:rsidR="00B266C6" w:rsidRPr="00EA2C2F" w:rsidRDefault="00B266C6" w:rsidP="00B266C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76</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городского поселения Суходол</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B266C6" w:rsidRPr="00087F0A" w:rsidRDefault="00B266C6" w:rsidP="00B266C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№112</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2025 года «</w:t>
      </w:r>
      <w:r w:rsidRPr="00B266C6">
        <w:rPr>
          <w:rFonts w:ascii="Times New Roman" w:eastAsia="Calibri" w:hAnsi="Times New Roman" w:cs="Times New Roman"/>
          <w:bCs/>
          <w:sz w:val="12"/>
          <w:szCs w:val="12"/>
        </w:rPr>
        <w:t>О внесении изменений в Приложение к постановлению администрации городского поселения Суходол муниципального района Сергиевский самарской области № 223 от 28.12.2024г. «Об утверждении муниципальной программы «Развитие физической культуры и спорта на территории городского поселения Суходол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56</w:t>
      </w:r>
    </w:p>
    <w:p w:rsidR="00B266C6" w:rsidRDefault="00B266C6" w:rsidP="006D4521">
      <w:pPr>
        <w:tabs>
          <w:tab w:val="left" w:pos="284"/>
        </w:tabs>
        <w:spacing w:after="0" w:line="240" w:lineRule="auto"/>
        <w:jc w:val="both"/>
        <w:rPr>
          <w:rFonts w:ascii="Times New Roman" w:eastAsia="Calibri" w:hAnsi="Times New Roman" w:cs="Times New Roman"/>
          <w:sz w:val="12"/>
          <w:szCs w:val="12"/>
        </w:rPr>
      </w:pPr>
    </w:p>
    <w:p w:rsidR="00B266C6" w:rsidRPr="00EA2C2F" w:rsidRDefault="00B266C6" w:rsidP="00B266C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77</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Черновка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B266C6" w:rsidRPr="00087F0A" w:rsidRDefault="00B266C6" w:rsidP="00B266C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№38</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2025 года «</w:t>
      </w:r>
      <w:r w:rsidRPr="00B266C6">
        <w:rPr>
          <w:rFonts w:ascii="Times New Roman" w:eastAsia="Calibri" w:hAnsi="Times New Roman" w:cs="Times New Roman"/>
          <w:sz w:val="12"/>
          <w:szCs w:val="12"/>
        </w:rPr>
        <w:t xml:space="preserve">О внесении изменений в Приложение к постановлению администрации сельского поселения Черновка муниципального района Сергиевский  </w:t>
      </w:r>
      <w:r>
        <w:rPr>
          <w:rFonts w:ascii="Times New Roman" w:eastAsia="Calibri" w:hAnsi="Times New Roman" w:cs="Times New Roman"/>
          <w:sz w:val="12"/>
          <w:szCs w:val="12"/>
        </w:rPr>
        <w:t>С</w:t>
      </w:r>
      <w:r w:rsidRPr="00B266C6">
        <w:rPr>
          <w:rFonts w:ascii="Times New Roman" w:eastAsia="Calibri" w:hAnsi="Times New Roman" w:cs="Times New Roman"/>
          <w:sz w:val="12"/>
          <w:szCs w:val="12"/>
        </w:rPr>
        <w:t xml:space="preserve">амарской области № 68 от 28.12.2024 г. «Об утверждении муниципальной программы «Совершенствование муниципального управления  сельского поселения Черновка муниципального района Сергиевский </w:t>
      </w:r>
      <w:r>
        <w:rPr>
          <w:rFonts w:ascii="Times New Roman" w:eastAsia="Calibri" w:hAnsi="Times New Roman" w:cs="Times New Roman"/>
          <w:sz w:val="12"/>
          <w:szCs w:val="12"/>
        </w:rPr>
        <w:t>С</w:t>
      </w:r>
      <w:r w:rsidRPr="00B266C6">
        <w:rPr>
          <w:rFonts w:ascii="Times New Roman" w:eastAsia="Calibri" w:hAnsi="Times New Roman" w:cs="Times New Roman"/>
          <w:sz w:val="12"/>
          <w:szCs w:val="12"/>
        </w:rPr>
        <w:t>амарской области» на 2025-2030гг.</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57</w:t>
      </w:r>
    </w:p>
    <w:p w:rsidR="00B266C6" w:rsidRDefault="00B266C6" w:rsidP="00B266C6">
      <w:pPr>
        <w:tabs>
          <w:tab w:val="left" w:pos="284"/>
        </w:tabs>
        <w:spacing w:after="0" w:line="240" w:lineRule="auto"/>
        <w:jc w:val="both"/>
        <w:rPr>
          <w:rFonts w:ascii="Times New Roman" w:eastAsia="Calibri" w:hAnsi="Times New Roman" w:cs="Times New Roman"/>
          <w:sz w:val="12"/>
          <w:szCs w:val="12"/>
        </w:rPr>
      </w:pPr>
    </w:p>
    <w:p w:rsidR="00B266C6" w:rsidRPr="00EA2C2F" w:rsidRDefault="00B266C6" w:rsidP="00B266C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78</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Черновка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B266C6" w:rsidRPr="00087F0A" w:rsidRDefault="00B266C6" w:rsidP="00B266C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№39</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2025 года «</w:t>
      </w:r>
      <w:r w:rsidRPr="00B266C6">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Черновка муниципального района Сергиевский Самарской области № 69 от 28.12.2024г. «Об утверждении муниципальной программы «Благоустройство территории сельского поселения Черновка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57</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266C6" w:rsidRPr="00EA2C2F" w:rsidRDefault="00B266C6" w:rsidP="00B266C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79.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Черновка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B266C6" w:rsidRPr="00087F0A" w:rsidRDefault="00B266C6" w:rsidP="00B266C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№40</w:t>
      </w:r>
      <w:r w:rsidRPr="00440E65">
        <w:rPr>
          <w:rFonts w:ascii="Times New Roman" w:eastAsia="Calibri" w:hAnsi="Times New Roman" w:cs="Times New Roman"/>
          <w:sz w:val="12"/>
          <w:szCs w:val="12"/>
        </w:rPr>
        <w:t xml:space="preserve"> от 13 </w:t>
      </w:r>
      <w:r w:rsidRPr="00B266C6">
        <w:rPr>
          <w:rFonts w:ascii="Times New Roman" w:eastAsia="Calibri" w:hAnsi="Times New Roman" w:cs="Times New Roman"/>
          <w:sz w:val="12"/>
          <w:szCs w:val="12"/>
        </w:rPr>
        <w:t>октября 2025 года «</w:t>
      </w:r>
      <w:r w:rsidRPr="00B266C6">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Черновка муниципального района Сергиевский Самарской области № 70 от 28.12.2024г. «Об утверждении муниципальной программы «Реконструкция, ремонт и укрепление материально-технической базы учреждений сельского поселения Черновка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58</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266C6" w:rsidRPr="00EA2C2F" w:rsidRDefault="00B266C6" w:rsidP="00B266C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80</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Черновка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B266C6" w:rsidRPr="00087F0A" w:rsidRDefault="00B266C6" w:rsidP="00B266C6">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№41</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 xml:space="preserve">2025 </w:t>
      </w:r>
      <w:r w:rsidRPr="00B266C6">
        <w:rPr>
          <w:rFonts w:ascii="Times New Roman" w:eastAsia="Calibri" w:hAnsi="Times New Roman" w:cs="Times New Roman"/>
          <w:sz w:val="12"/>
          <w:szCs w:val="12"/>
        </w:rPr>
        <w:t>года «</w:t>
      </w:r>
      <w:r w:rsidRPr="00B266C6">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Черновка  муниципального района Сергиевский Самарской области № 71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Черновка муниципального района Сергиевский Самарской</w:t>
      </w:r>
      <w:proofErr w:type="gramEnd"/>
      <w:r w:rsidRPr="00B266C6">
        <w:rPr>
          <w:rFonts w:ascii="Times New Roman" w:eastAsia="Calibri" w:hAnsi="Times New Roman" w:cs="Times New Roman"/>
          <w:bCs/>
          <w:sz w:val="12"/>
          <w:szCs w:val="12"/>
        </w:rPr>
        <w:t xml:space="preserve">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58</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266C6" w:rsidRPr="00EA2C2F" w:rsidRDefault="00B266C6" w:rsidP="00B266C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81</w:t>
      </w:r>
      <w:r w:rsidRPr="00EA2C2F">
        <w:rPr>
          <w:rFonts w:ascii="Times New Roman" w:eastAsia="Calibri" w:hAnsi="Times New Roman" w:cs="Times New Roman"/>
          <w:sz w:val="12"/>
          <w:szCs w:val="12"/>
        </w:rPr>
        <w:t>.</w:t>
      </w:r>
      <w:r>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 xml:space="preserve">Постановление администрации </w:t>
      </w:r>
      <w:r>
        <w:rPr>
          <w:rFonts w:ascii="Times New Roman" w:eastAsia="Calibri" w:hAnsi="Times New Roman" w:cs="Times New Roman"/>
          <w:sz w:val="12"/>
          <w:szCs w:val="12"/>
        </w:rPr>
        <w:t>сельского поселения Черновка</w:t>
      </w:r>
      <w:r w:rsidRPr="001B7D56">
        <w:rPr>
          <w:rFonts w:ascii="Times New Roman" w:eastAsia="Calibri" w:hAnsi="Times New Roman" w:cs="Times New Roman"/>
          <w:sz w:val="12"/>
          <w:szCs w:val="12"/>
        </w:rPr>
        <w:t xml:space="preserve"> </w:t>
      </w:r>
      <w:r w:rsidRPr="00EA2C2F">
        <w:rPr>
          <w:rFonts w:ascii="Times New Roman" w:eastAsia="Calibri" w:hAnsi="Times New Roman" w:cs="Times New Roman"/>
          <w:sz w:val="12"/>
          <w:szCs w:val="12"/>
        </w:rPr>
        <w:t>муниципального района Сергиевский Самарской области</w:t>
      </w:r>
    </w:p>
    <w:p w:rsidR="00B266C6" w:rsidRPr="00B266C6" w:rsidRDefault="00B266C6" w:rsidP="00B266C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№42</w:t>
      </w:r>
      <w:r w:rsidRPr="00440E65">
        <w:rPr>
          <w:rFonts w:ascii="Times New Roman" w:eastAsia="Calibri" w:hAnsi="Times New Roman" w:cs="Times New Roman"/>
          <w:sz w:val="12"/>
          <w:szCs w:val="12"/>
        </w:rPr>
        <w:t xml:space="preserve"> от 13 октября </w:t>
      </w:r>
      <w:r w:rsidRPr="00773DAB">
        <w:rPr>
          <w:rFonts w:ascii="Times New Roman" w:eastAsia="Calibri" w:hAnsi="Times New Roman" w:cs="Times New Roman"/>
          <w:sz w:val="12"/>
          <w:szCs w:val="12"/>
        </w:rPr>
        <w:t xml:space="preserve">2025 </w:t>
      </w:r>
      <w:r w:rsidRPr="00B266C6">
        <w:rPr>
          <w:rFonts w:ascii="Times New Roman" w:eastAsia="Calibri" w:hAnsi="Times New Roman" w:cs="Times New Roman"/>
          <w:sz w:val="12"/>
          <w:szCs w:val="12"/>
        </w:rPr>
        <w:t>года «</w:t>
      </w:r>
      <w:r w:rsidRPr="00B266C6">
        <w:rPr>
          <w:rFonts w:ascii="Times New Roman" w:eastAsia="Calibri" w:hAnsi="Times New Roman" w:cs="Times New Roman"/>
          <w:bCs/>
          <w:sz w:val="12"/>
          <w:szCs w:val="12"/>
        </w:rPr>
        <w:t>О внесении изменений в Приложение к постановлению администрации сельского поселения Черновка муниципального района Сергиевский самарской области № 72 от 28.12.2024г. «Об утверждении муниципальной программы «Управление и распоряжение муниципальным имуществом сельского поселения Черновка муниципального района Сергиевский Самарской области» на 2025-2030гг.»</w:t>
      </w:r>
      <w:r>
        <w:rPr>
          <w:rFonts w:ascii="Times New Roman" w:eastAsia="Calibri" w:hAnsi="Times New Roman" w:cs="Times New Roman"/>
          <w:bCs/>
          <w:sz w:val="12"/>
          <w:szCs w:val="12"/>
        </w:rPr>
        <w:t>»…………………………………………………………………………………………</w:t>
      </w:r>
      <w:r w:rsidR="00CC2A22">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927A1C">
        <w:rPr>
          <w:rFonts w:ascii="Times New Roman" w:eastAsia="Calibri" w:hAnsi="Times New Roman" w:cs="Times New Roman"/>
          <w:bCs/>
          <w:sz w:val="12"/>
          <w:szCs w:val="12"/>
        </w:rPr>
        <w:t>59</w:t>
      </w:r>
    </w:p>
    <w:p w:rsidR="00B266C6" w:rsidRPr="00087F0A" w:rsidRDefault="00B266C6" w:rsidP="00B266C6">
      <w:pPr>
        <w:tabs>
          <w:tab w:val="left" w:pos="284"/>
        </w:tabs>
        <w:spacing w:after="0" w:line="240" w:lineRule="auto"/>
        <w:jc w:val="both"/>
        <w:rPr>
          <w:rFonts w:ascii="Times New Roman" w:eastAsia="Calibri" w:hAnsi="Times New Roman" w:cs="Times New Roman"/>
          <w:sz w:val="12"/>
          <w:szCs w:val="12"/>
        </w:rPr>
      </w:pPr>
    </w:p>
    <w:p w:rsidR="00DC4EAA" w:rsidRDefault="00D05B5D" w:rsidP="00D05B5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82. Информационное сообщение………………………………………………</w:t>
      </w:r>
      <w:r w:rsidR="00CC2A22">
        <w:rPr>
          <w:rFonts w:ascii="Times New Roman" w:eastAsia="Calibri" w:hAnsi="Times New Roman" w:cs="Times New Roman"/>
          <w:sz w:val="12"/>
          <w:szCs w:val="12"/>
        </w:rPr>
        <w:t>………………………………………………...</w:t>
      </w:r>
      <w:r>
        <w:rPr>
          <w:rFonts w:ascii="Times New Roman" w:eastAsia="Calibri" w:hAnsi="Times New Roman" w:cs="Times New Roman"/>
          <w:sz w:val="12"/>
          <w:szCs w:val="12"/>
        </w:rPr>
        <w:t>…………………….</w:t>
      </w:r>
      <w:r w:rsidR="00927A1C">
        <w:rPr>
          <w:rFonts w:ascii="Times New Roman" w:eastAsia="Calibri" w:hAnsi="Times New Roman" w:cs="Times New Roman"/>
          <w:sz w:val="12"/>
          <w:szCs w:val="12"/>
        </w:rPr>
        <w:t>59</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05B5D" w:rsidP="00D05B5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83. </w:t>
      </w:r>
      <w:r w:rsidR="00CC2A22">
        <w:rPr>
          <w:rFonts w:ascii="Times New Roman" w:eastAsia="Calibri" w:hAnsi="Times New Roman" w:cs="Times New Roman"/>
          <w:sz w:val="12"/>
          <w:szCs w:val="12"/>
        </w:rPr>
        <w:t>З</w:t>
      </w:r>
      <w:r w:rsidRPr="00D05B5D">
        <w:rPr>
          <w:rFonts w:ascii="Times New Roman" w:eastAsia="Calibri" w:hAnsi="Times New Roman" w:cs="Times New Roman"/>
          <w:sz w:val="12"/>
          <w:szCs w:val="12"/>
        </w:rPr>
        <w:t xml:space="preserve">аключение о результатах публичных слушаний в сельском поселении Калиновка муниципального района Сергиевский </w:t>
      </w:r>
      <w:r>
        <w:rPr>
          <w:rFonts w:ascii="Times New Roman" w:eastAsia="Calibri" w:hAnsi="Times New Roman" w:cs="Times New Roman"/>
          <w:sz w:val="12"/>
          <w:szCs w:val="12"/>
        </w:rPr>
        <w:t>С</w:t>
      </w:r>
      <w:r w:rsidRPr="00D05B5D">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CC2A22">
        <w:rPr>
          <w:rFonts w:ascii="Times New Roman" w:eastAsia="Calibri" w:hAnsi="Times New Roman" w:cs="Times New Roman"/>
          <w:sz w:val="12"/>
          <w:szCs w:val="12"/>
        </w:rPr>
        <w:t>…………………………………………………………</w:t>
      </w:r>
      <w:bookmarkStart w:id="0" w:name="_GoBack"/>
      <w:bookmarkEnd w:id="0"/>
      <w:r>
        <w:rPr>
          <w:rFonts w:ascii="Times New Roman" w:eastAsia="Calibri" w:hAnsi="Times New Roman" w:cs="Times New Roman"/>
          <w:sz w:val="12"/>
          <w:szCs w:val="12"/>
        </w:rPr>
        <w:t>……………………………………………………………………………………………</w:t>
      </w:r>
      <w:r w:rsidR="00927A1C">
        <w:rPr>
          <w:rFonts w:ascii="Times New Roman" w:eastAsia="Calibri" w:hAnsi="Times New Roman" w:cs="Times New Roman"/>
          <w:sz w:val="12"/>
          <w:szCs w:val="12"/>
        </w:rPr>
        <w:t>59</w:t>
      </w: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EA2C2F" w:rsidRPr="00EA2C2F" w:rsidRDefault="00EA2C2F" w:rsidP="00EA2C2F">
      <w:pPr>
        <w:tabs>
          <w:tab w:val="left" w:pos="284"/>
          <w:tab w:val="left" w:pos="3828"/>
        </w:tabs>
        <w:spacing w:after="0" w:line="240" w:lineRule="auto"/>
        <w:jc w:val="center"/>
        <w:rPr>
          <w:rFonts w:ascii="Times New Roman" w:eastAsia="Calibri" w:hAnsi="Times New Roman" w:cs="Times New Roman"/>
          <w:b/>
          <w:sz w:val="12"/>
          <w:szCs w:val="12"/>
        </w:rPr>
      </w:pPr>
      <w:r w:rsidRPr="00EA2C2F">
        <w:rPr>
          <w:rFonts w:ascii="Times New Roman" w:eastAsia="Calibri" w:hAnsi="Times New Roman" w:cs="Times New Roman"/>
          <w:b/>
          <w:sz w:val="12"/>
          <w:szCs w:val="12"/>
        </w:rPr>
        <w:lastRenderedPageBreak/>
        <w:t>АДМИНИСТРАЦИЯ</w:t>
      </w:r>
    </w:p>
    <w:p w:rsidR="00EA2C2F" w:rsidRPr="00EA2C2F" w:rsidRDefault="00EA2C2F" w:rsidP="00EA2C2F">
      <w:pPr>
        <w:tabs>
          <w:tab w:val="left" w:pos="284"/>
          <w:tab w:val="left" w:pos="3828"/>
        </w:tabs>
        <w:spacing w:after="0" w:line="240" w:lineRule="auto"/>
        <w:jc w:val="center"/>
        <w:rPr>
          <w:rFonts w:ascii="Times New Roman" w:eastAsia="Calibri" w:hAnsi="Times New Roman" w:cs="Times New Roman"/>
          <w:b/>
          <w:sz w:val="12"/>
          <w:szCs w:val="12"/>
        </w:rPr>
      </w:pPr>
      <w:r w:rsidRPr="00EA2C2F">
        <w:rPr>
          <w:rFonts w:ascii="Times New Roman" w:eastAsia="Calibri" w:hAnsi="Times New Roman" w:cs="Times New Roman"/>
          <w:b/>
          <w:sz w:val="12"/>
          <w:szCs w:val="12"/>
        </w:rPr>
        <w:t>МУНИЦИПАЛЬНОГО РАЙОНА СЕРГИЕВСКИЙ</w:t>
      </w:r>
    </w:p>
    <w:p w:rsidR="00EA2C2F" w:rsidRPr="00EA2C2F" w:rsidRDefault="00EA2C2F" w:rsidP="00EA2C2F">
      <w:pPr>
        <w:tabs>
          <w:tab w:val="left" w:pos="284"/>
          <w:tab w:val="left" w:pos="3828"/>
        </w:tabs>
        <w:spacing w:after="0" w:line="240" w:lineRule="auto"/>
        <w:jc w:val="center"/>
        <w:rPr>
          <w:rFonts w:ascii="Times New Roman" w:eastAsia="Calibri" w:hAnsi="Times New Roman" w:cs="Times New Roman"/>
          <w:b/>
          <w:sz w:val="12"/>
          <w:szCs w:val="12"/>
        </w:rPr>
      </w:pPr>
      <w:r w:rsidRPr="00EA2C2F">
        <w:rPr>
          <w:rFonts w:ascii="Times New Roman" w:eastAsia="Calibri" w:hAnsi="Times New Roman" w:cs="Times New Roman"/>
          <w:b/>
          <w:sz w:val="12"/>
          <w:szCs w:val="12"/>
        </w:rPr>
        <w:t>САМАРСКОЙ ОБЛАСТИ</w:t>
      </w:r>
    </w:p>
    <w:p w:rsidR="00EA2C2F" w:rsidRPr="00EA2C2F" w:rsidRDefault="00EA2C2F" w:rsidP="00EA2C2F">
      <w:pPr>
        <w:tabs>
          <w:tab w:val="left" w:pos="284"/>
          <w:tab w:val="left" w:pos="3828"/>
        </w:tabs>
        <w:spacing w:after="0" w:line="240" w:lineRule="auto"/>
        <w:jc w:val="center"/>
        <w:rPr>
          <w:rFonts w:ascii="Times New Roman" w:eastAsia="Calibri" w:hAnsi="Times New Roman" w:cs="Times New Roman"/>
          <w:b/>
          <w:sz w:val="12"/>
          <w:szCs w:val="12"/>
        </w:rPr>
      </w:pPr>
    </w:p>
    <w:p w:rsidR="00EA2C2F" w:rsidRPr="00EA2C2F" w:rsidRDefault="00EA2C2F" w:rsidP="00EA2C2F">
      <w:pPr>
        <w:tabs>
          <w:tab w:val="left" w:pos="284"/>
          <w:tab w:val="left" w:pos="3828"/>
        </w:tabs>
        <w:spacing w:after="0" w:line="240" w:lineRule="auto"/>
        <w:jc w:val="center"/>
        <w:rPr>
          <w:rFonts w:ascii="Times New Roman" w:eastAsia="Calibri" w:hAnsi="Times New Roman" w:cs="Times New Roman"/>
          <w:b/>
          <w:sz w:val="12"/>
          <w:szCs w:val="12"/>
        </w:rPr>
      </w:pPr>
      <w:r w:rsidRPr="00EA2C2F">
        <w:rPr>
          <w:rFonts w:ascii="Times New Roman" w:eastAsia="Calibri" w:hAnsi="Times New Roman" w:cs="Times New Roman"/>
          <w:b/>
          <w:sz w:val="12"/>
          <w:szCs w:val="12"/>
        </w:rPr>
        <w:t>ПОСТАНОВЛЕНИЕ</w:t>
      </w:r>
    </w:p>
    <w:p w:rsidR="00EA2C2F" w:rsidRPr="00EA2C2F" w:rsidRDefault="00EA2C2F" w:rsidP="00EA2C2F">
      <w:pPr>
        <w:tabs>
          <w:tab w:val="left" w:pos="284"/>
          <w:tab w:val="left" w:pos="3828"/>
        </w:tabs>
        <w:spacing w:after="0" w:line="240" w:lineRule="auto"/>
        <w:jc w:val="center"/>
        <w:rPr>
          <w:rFonts w:ascii="Times New Roman" w:eastAsia="Calibri" w:hAnsi="Times New Roman" w:cs="Times New Roman"/>
          <w:b/>
          <w:sz w:val="12"/>
          <w:szCs w:val="12"/>
        </w:rPr>
      </w:pPr>
      <w:r w:rsidRPr="00EA2C2F">
        <w:rPr>
          <w:rFonts w:ascii="Times New Roman" w:eastAsia="Calibri" w:hAnsi="Times New Roman" w:cs="Times New Roman"/>
          <w:b/>
          <w:sz w:val="12"/>
          <w:szCs w:val="12"/>
        </w:rPr>
        <w:t>от «10» октября 2025 г. №938</w:t>
      </w:r>
    </w:p>
    <w:p w:rsidR="00EA2C2F" w:rsidRPr="00EA2C2F" w:rsidRDefault="00EA2C2F" w:rsidP="00EA2C2F">
      <w:pPr>
        <w:tabs>
          <w:tab w:val="left" w:pos="284"/>
          <w:tab w:val="left" w:pos="3828"/>
        </w:tabs>
        <w:spacing w:after="0" w:line="240" w:lineRule="auto"/>
        <w:jc w:val="center"/>
        <w:rPr>
          <w:rFonts w:ascii="Times New Roman" w:eastAsia="Calibri" w:hAnsi="Times New Roman" w:cs="Times New Roman"/>
          <w:b/>
          <w:sz w:val="12"/>
          <w:szCs w:val="12"/>
        </w:rPr>
      </w:pPr>
    </w:p>
    <w:p w:rsidR="00EA2C2F" w:rsidRDefault="00EA2C2F" w:rsidP="00EA2C2F">
      <w:pPr>
        <w:tabs>
          <w:tab w:val="left" w:pos="284"/>
          <w:tab w:val="left" w:pos="3828"/>
        </w:tabs>
        <w:spacing w:after="0" w:line="240" w:lineRule="auto"/>
        <w:jc w:val="center"/>
        <w:rPr>
          <w:rFonts w:ascii="Times New Roman" w:eastAsia="Calibri" w:hAnsi="Times New Roman" w:cs="Times New Roman"/>
          <w:b/>
          <w:sz w:val="12"/>
          <w:szCs w:val="12"/>
        </w:rPr>
      </w:pPr>
      <w:r w:rsidRPr="00EA2C2F">
        <w:rPr>
          <w:rFonts w:ascii="Times New Roman" w:eastAsia="Calibri" w:hAnsi="Times New Roman" w:cs="Times New Roman"/>
          <w:b/>
          <w:sz w:val="12"/>
          <w:szCs w:val="12"/>
        </w:rPr>
        <w:t>О ВНЕСЕНИИ ИЗМЕНЕНИЙ В ПРИЛОЖЕНИЕ №1</w:t>
      </w:r>
      <w:proofErr w:type="gramStart"/>
      <w:r w:rsidRPr="00EA2C2F">
        <w:rPr>
          <w:rFonts w:ascii="Times New Roman" w:eastAsia="Calibri" w:hAnsi="Times New Roman" w:cs="Times New Roman"/>
          <w:b/>
          <w:sz w:val="12"/>
          <w:szCs w:val="12"/>
        </w:rPr>
        <w:t xml:space="preserve"> К</w:t>
      </w:r>
      <w:proofErr w:type="gramEnd"/>
      <w:r w:rsidRPr="00EA2C2F">
        <w:rPr>
          <w:rFonts w:ascii="Times New Roman" w:eastAsia="Calibri" w:hAnsi="Times New Roman" w:cs="Times New Roman"/>
          <w:b/>
          <w:sz w:val="12"/>
          <w:szCs w:val="12"/>
        </w:rPr>
        <w:t xml:space="preserve"> ПОСТАНОВЛЕНИЮ АДМИНИСТРАЦИИ</w:t>
      </w:r>
    </w:p>
    <w:p w:rsidR="00EA2C2F" w:rsidRPr="00EA2C2F" w:rsidRDefault="00EA2C2F" w:rsidP="00EA2C2F">
      <w:pPr>
        <w:tabs>
          <w:tab w:val="left" w:pos="284"/>
          <w:tab w:val="left" w:pos="3828"/>
        </w:tabs>
        <w:spacing w:after="0" w:line="240" w:lineRule="auto"/>
        <w:jc w:val="center"/>
        <w:rPr>
          <w:rFonts w:ascii="Times New Roman" w:eastAsia="Calibri" w:hAnsi="Times New Roman" w:cs="Times New Roman"/>
          <w:b/>
          <w:sz w:val="12"/>
          <w:szCs w:val="12"/>
        </w:rPr>
      </w:pPr>
      <w:r w:rsidRPr="00EA2C2F">
        <w:rPr>
          <w:rFonts w:ascii="Times New Roman" w:eastAsia="Calibri" w:hAnsi="Times New Roman" w:cs="Times New Roman"/>
          <w:b/>
          <w:sz w:val="12"/>
          <w:szCs w:val="12"/>
        </w:rPr>
        <w:t xml:space="preserve"> МУНИЦИПАЛЬНОГО РАЙОНА СЕРГИЕВСКИЙ №1535 ОТ 29.12.2023 «ОБ УТВЕРЖДЕНИИ МУНИЦИПАЛЬНОЙ ПРОГРАММЫ «ОБЕСПЕЧЕНИЕ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 НА 2024-2028 ГОДЫ»</w:t>
      </w:r>
    </w:p>
    <w:p w:rsidR="00EA2C2F" w:rsidRPr="00EA2C2F" w:rsidRDefault="00EA2C2F" w:rsidP="00EA2C2F">
      <w:pPr>
        <w:tabs>
          <w:tab w:val="left" w:pos="284"/>
          <w:tab w:val="left" w:pos="3828"/>
        </w:tabs>
        <w:spacing w:after="0" w:line="240" w:lineRule="auto"/>
        <w:jc w:val="both"/>
        <w:rPr>
          <w:rFonts w:ascii="Times New Roman" w:eastAsia="Calibri" w:hAnsi="Times New Roman" w:cs="Times New Roman"/>
          <w:sz w:val="12"/>
          <w:szCs w:val="12"/>
        </w:rPr>
      </w:pPr>
    </w:p>
    <w:p w:rsidR="00EA2C2F" w:rsidRP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В соответствии с Федеральным законом от 06.10.2003 г. №131-ФЗ «Об общих принципах организации местного самоуправления в Российской Федерации», Уставом муниципального района Сергиевский, в целях уточнения объемов финансирования в 2025 году, администрация муниципального района Сергиевский Самарской области постановляет:</w:t>
      </w:r>
    </w:p>
    <w:p w:rsidR="00EA2C2F" w:rsidRP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1. Внести в Приложение №1 к постановлению администрации муниципального района Сергиевский №1535 от 29.12.2023 «Об утверждении муниципальной программы «Обеспечение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 на 2024-2028 годы» (далее - Программа) изменения следующего содержания:</w:t>
      </w:r>
    </w:p>
    <w:p w:rsidR="00EA2C2F" w:rsidRP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1.1. В паспорте Программы «Объемы и источники финансирования программных мероприятий» изложить в следующей редакции: «Реализация Программы осуществляется за счет средств областного, местного бюджетов. Объем финансирования Программы составит  51142,69400 тыс. рублей, в том числе по годам:</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Объем финансирования за счет средств областного бюджета:</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в 2025 году –  12307,48500 тыс.рублей;</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в 2026 году –  13366,50500 тыс.рублей;</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в 2027 году –  13366,50500 тыс.рублей;</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в 2028 году –  0,00000 тыс.рублей.</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Объем финансирования за счет средств местного бюджета:</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в 2025 году –  4,70000 тыс.рублей;</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в 2026 году –  4,70000 тыс.рублей;</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в 2027 году –  4,70000 тыс.рублей;</w:t>
      </w:r>
    </w:p>
    <w:p w:rsidR="00EA2C2F" w:rsidRP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в 2028 году –  0,00000 тыс.рублей».</w:t>
      </w:r>
    </w:p>
    <w:p w:rsidR="00EA2C2F" w:rsidRP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1.2. Абзац 3 раздела 5 Программы изложить в следующей редакции: «Объем финансирования Программы составит  51142,69400 тыс. рублей, в том числе по годам:</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Объем финансирования за счет средств областного бюджета:</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в 2025 году –  12307,48500 тыс.рублей;</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в 2026 году –  13366,50500 тыс.рублей;</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в 2027 году –  13366,50500 тыс.рублей;</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в 2028 году –  0,00000 тыс.рублей.</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Объем финансирования за счет средств местного бюджета:</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в 2025 году –  4,70000 тыс.рублей;</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в 2026 году –  4,70000 тыс.рублей;</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в 2027 году –  4,70000 тыс.рублей;</w:t>
      </w:r>
    </w:p>
    <w:p w:rsidR="00EA2C2F" w:rsidRP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в 2028 году –  0,00000 тыс.рублей».</w:t>
      </w:r>
    </w:p>
    <w:p w:rsidR="00EA2C2F" w:rsidRP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1.3. Приложение №1 к Программе изложить в редакции согласно Приложению №1 к настоящему постановлению.</w:t>
      </w:r>
    </w:p>
    <w:p w:rsidR="00EA2C2F" w:rsidRP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2. Опубликовать настоящее постановление в газете «Сергиевский вестник».</w:t>
      </w:r>
    </w:p>
    <w:p w:rsidR="00EA2C2F" w:rsidRP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3. Настоящее постановление вступает в силу с момента его официального опубликования.</w:t>
      </w:r>
    </w:p>
    <w:p w:rsid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 xml:space="preserve">4. </w:t>
      </w:r>
      <w:proofErr w:type="gramStart"/>
      <w:r w:rsidRPr="00EA2C2F">
        <w:rPr>
          <w:rFonts w:ascii="Times New Roman" w:eastAsia="Calibri" w:hAnsi="Times New Roman" w:cs="Times New Roman"/>
          <w:sz w:val="12"/>
          <w:szCs w:val="12"/>
        </w:rPr>
        <w:t>Контроль за</w:t>
      </w:r>
      <w:proofErr w:type="gramEnd"/>
      <w:r w:rsidRPr="00EA2C2F">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w:t>
      </w:r>
    </w:p>
    <w:p w:rsidR="00EA2C2F" w:rsidRPr="00EA2C2F"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Зеленину С.Н.</w:t>
      </w:r>
    </w:p>
    <w:p w:rsidR="00EA2C2F" w:rsidRPr="00EA2C2F" w:rsidRDefault="00EA2C2F" w:rsidP="00EA2C2F">
      <w:pPr>
        <w:tabs>
          <w:tab w:val="left" w:pos="284"/>
          <w:tab w:val="left" w:pos="3828"/>
        </w:tabs>
        <w:spacing w:after="0" w:line="240" w:lineRule="auto"/>
        <w:jc w:val="right"/>
        <w:rPr>
          <w:rFonts w:ascii="Times New Roman" w:eastAsia="Calibri" w:hAnsi="Times New Roman" w:cs="Times New Roman"/>
          <w:sz w:val="12"/>
          <w:szCs w:val="12"/>
        </w:rPr>
      </w:pPr>
      <w:r w:rsidRPr="00EA2C2F">
        <w:rPr>
          <w:rFonts w:ascii="Times New Roman" w:eastAsia="Calibri" w:hAnsi="Times New Roman" w:cs="Times New Roman"/>
          <w:sz w:val="12"/>
          <w:szCs w:val="12"/>
        </w:rPr>
        <w:t>Глава муниципального района</w:t>
      </w:r>
    </w:p>
    <w:p w:rsidR="00EA2C2F" w:rsidRDefault="00EA2C2F" w:rsidP="00EA2C2F">
      <w:pPr>
        <w:tabs>
          <w:tab w:val="left" w:pos="284"/>
          <w:tab w:val="left" w:pos="3828"/>
        </w:tabs>
        <w:spacing w:after="0" w:line="240" w:lineRule="auto"/>
        <w:jc w:val="right"/>
        <w:rPr>
          <w:rFonts w:ascii="Times New Roman" w:eastAsia="Calibri" w:hAnsi="Times New Roman" w:cs="Times New Roman"/>
          <w:sz w:val="12"/>
          <w:szCs w:val="12"/>
        </w:rPr>
      </w:pPr>
      <w:r w:rsidRPr="00EA2C2F">
        <w:rPr>
          <w:rFonts w:ascii="Times New Roman" w:eastAsia="Calibri" w:hAnsi="Times New Roman" w:cs="Times New Roman"/>
          <w:sz w:val="12"/>
          <w:szCs w:val="12"/>
        </w:rPr>
        <w:t>Сергиевский Самарской области</w:t>
      </w:r>
    </w:p>
    <w:p w:rsidR="00EA2C2F" w:rsidRPr="00EA2C2F" w:rsidRDefault="00EA2C2F" w:rsidP="00EA2C2F">
      <w:pPr>
        <w:tabs>
          <w:tab w:val="left" w:pos="284"/>
          <w:tab w:val="left" w:pos="3828"/>
        </w:tabs>
        <w:spacing w:after="0" w:line="240" w:lineRule="auto"/>
        <w:jc w:val="right"/>
        <w:rPr>
          <w:rFonts w:ascii="Times New Roman" w:eastAsia="Calibri" w:hAnsi="Times New Roman" w:cs="Times New Roman"/>
          <w:sz w:val="12"/>
          <w:szCs w:val="12"/>
        </w:rPr>
      </w:pPr>
      <w:r w:rsidRPr="00EA2C2F">
        <w:rPr>
          <w:rFonts w:ascii="Times New Roman" w:eastAsia="Calibri" w:hAnsi="Times New Roman" w:cs="Times New Roman"/>
          <w:sz w:val="12"/>
          <w:szCs w:val="12"/>
        </w:rPr>
        <w:t>А.И. Екамасов</w:t>
      </w:r>
    </w:p>
    <w:p w:rsidR="003519F1" w:rsidRDefault="003519F1" w:rsidP="00EA2C2F">
      <w:pPr>
        <w:tabs>
          <w:tab w:val="left" w:pos="284"/>
          <w:tab w:val="left" w:pos="3828"/>
        </w:tabs>
        <w:spacing w:after="0" w:line="240" w:lineRule="auto"/>
        <w:jc w:val="right"/>
        <w:rPr>
          <w:rFonts w:ascii="Times New Roman" w:eastAsia="Calibri" w:hAnsi="Times New Roman" w:cs="Times New Roman"/>
          <w:sz w:val="12"/>
          <w:szCs w:val="12"/>
        </w:rPr>
      </w:pPr>
    </w:p>
    <w:p w:rsidR="00EA2C2F" w:rsidRPr="00EA2C2F" w:rsidRDefault="00EA2C2F" w:rsidP="00EA2C2F">
      <w:pPr>
        <w:tabs>
          <w:tab w:val="left" w:pos="284"/>
          <w:tab w:val="left" w:pos="3828"/>
        </w:tabs>
        <w:spacing w:after="0" w:line="240" w:lineRule="auto"/>
        <w:jc w:val="right"/>
        <w:rPr>
          <w:rFonts w:ascii="Times New Roman" w:eastAsia="Calibri" w:hAnsi="Times New Roman" w:cs="Times New Roman"/>
          <w:i/>
          <w:sz w:val="12"/>
          <w:szCs w:val="12"/>
        </w:rPr>
      </w:pPr>
      <w:r w:rsidRPr="00EA2C2F">
        <w:rPr>
          <w:rFonts w:ascii="Times New Roman" w:eastAsia="Calibri" w:hAnsi="Times New Roman" w:cs="Times New Roman"/>
          <w:i/>
          <w:sz w:val="12"/>
          <w:szCs w:val="12"/>
        </w:rPr>
        <w:t>Приложение №1</w:t>
      </w:r>
    </w:p>
    <w:p w:rsidR="00EA2C2F" w:rsidRPr="00EA2C2F" w:rsidRDefault="00EA2C2F" w:rsidP="00EA2C2F">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 п</w:t>
      </w:r>
      <w:r w:rsidRPr="00EA2C2F">
        <w:rPr>
          <w:rFonts w:ascii="Times New Roman" w:eastAsia="Calibri" w:hAnsi="Times New Roman" w:cs="Times New Roman"/>
          <w:i/>
          <w:sz w:val="12"/>
          <w:szCs w:val="12"/>
        </w:rPr>
        <w:t>остановлению администрации</w:t>
      </w:r>
    </w:p>
    <w:p w:rsidR="00EA2C2F" w:rsidRPr="00EA2C2F" w:rsidRDefault="00EA2C2F" w:rsidP="00EA2C2F">
      <w:pPr>
        <w:tabs>
          <w:tab w:val="left" w:pos="284"/>
          <w:tab w:val="left" w:pos="3828"/>
        </w:tabs>
        <w:spacing w:after="0" w:line="240" w:lineRule="auto"/>
        <w:jc w:val="right"/>
        <w:rPr>
          <w:rFonts w:ascii="Times New Roman" w:eastAsia="Calibri" w:hAnsi="Times New Roman" w:cs="Times New Roman"/>
          <w:i/>
          <w:sz w:val="12"/>
          <w:szCs w:val="12"/>
        </w:rPr>
      </w:pPr>
      <w:r w:rsidRPr="00EA2C2F">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3519F1" w:rsidRPr="00EA2C2F" w:rsidRDefault="00EA2C2F" w:rsidP="00EA2C2F">
      <w:pPr>
        <w:tabs>
          <w:tab w:val="left" w:pos="284"/>
          <w:tab w:val="left" w:pos="3828"/>
        </w:tabs>
        <w:spacing w:after="0" w:line="240" w:lineRule="auto"/>
        <w:jc w:val="right"/>
        <w:rPr>
          <w:rFonts w:ascii="Times New Roman" w:eastAsia="Calibri" w:hAnsi="Times New Roman" w:cs="Times New Roman"/>
          <w:i/>
          <w:sz w:val="12"/>
          <w:szCs w:val="12"/>
        </w:rPr>
      </w:pPr>
      <w:r w:rsidRPr="00EA2C2F">
        <w:rPr>
          <w:rFonts w:ascii="Times New Roman" w:eastAsia="Calibri" w:hAnsi="Times New Roman" w:cs="Times New Roman"/>
          <w:i/>
          <w:sz w:val="12"/>
          <w:szCs w:val="12"/>
        </w:rPr>
        <w:t>от "</w:t>
      </w:r>
      <w:r>
        <w:rPr>
          <w:rFonts w:ascii="Times New Roman" w:eastAsia="Calibri" w:hAnsi="Times New Roman" w:cs="Times New Roman"/>
          <w:i/>
          <w:sz w:val="12"/>
          <w:szCs w:val="12"/>
        </w:rPr>
        <w:t>10</w:t>
      </w:r>
      <w:r w:rsidRPr="00EA2C2F">
        <w:rPr>
          <w:rFonts w:ascii="Times New Roman" w:eastAsia="Calibri" w:hAnsi="Times New Roman" w:cs="Times New Roman"/>
          <w:i/>
          <w:sz w:val="12"/>
          <w:szCs w:val="12"/>
        </w:rPr>
        <w:t xml:space="preserve">" </w:t>
      </w:r>
      <w:r>
        <w:rPr>
          <w:rFonts w:ascii="Times New Roman" w:eastAsia="Calibri" w:hAnsi="Times New Roman" w:cs="Times New Roman"/>
          <w:i/>
          <w:sz w:val="12"/>
          <w:szCs w:val="12"/>
        </w:rPr>
        <w:t xml:space="preserve">октября </w:t>
      </w:r>
      <w:r w:rsidRPr="00EA2C2F">
        <w:rPr>
          <w:rFonts w:ascii="Times New Roman" w:eastAsia="Calibri" w:hAnsi="Times New Roman" w:cs="Times New Roman"/>
          <w:i/>
          <w:sz w:val="12"/>
          <w:szCs w:val="12"/>
        </w:rPr>
        <w:t>202</w:t>
      </w:r>
      <w:r>
        <w:rPr>
          <w:rFonts w:ascii="Times New Roman" w:eastAsia="Calibri" w:hAnsi="Times New Roman" w:cs="Times New Roman"/>
          <w:i/>
          <w:sz w:val="12"/>
          <w:szCs w:val="12"/>
        </w:rPr>
        <w:t>5</w:t>
      </w:r>
      <w:r w:rsidRPr="00EA2C2F">
        <w:rPr>
          <w:rFonts w:ascii="Times New Roman" w:eastAsia="Calibri" w:hAnsi="Times New Roman" w:cs="Times New Roman"/>
          <w:i/>
          <w:sz w:val="12"/>
          <w:szCs w:val="12"/>
        </w:rPr>
        <w:t>г. №</w:t>
      </w:r>
      <w:r>
        <w:rPr>
          <w:rFonts w:ascii="Times New Roman" w:eastAsia="Calibri" w:hAnsi="Times New Roman" w:cs="Times New Roman"/>
          <w:i/>
          <w:sz w:val="12"/>
          <w:szCs w:val="12"/>
        </w:rPr>
        <w:t>938</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EA2C2F" w:rsidRPr="00EA2C2F" w:rsidRDefault="00EA2C2F" w:rsidP="00EA2C2F">
      <w:pPr>
        <w:tabs>
          <w:tab w:val="left" w:pos="284"/>
          <w:tab w:val="left" w:pos="3828"/>
        </w:tabs>
        <w:spacing w:after="0" w:line="240" w:lineRule="auto"/>
        <w:jc w:val="center"/>
        <w:rPr>
          <w:rFonts w:ascii="Times New Roman" w:eastAsia="Calibri" w:hAnsi="Times New Roman" w:cs="Times New Roman"/>
          <w:b/>
          <w:sz w:val="12"/>
          <w:szCs w:val="12"/>
        </w:rPr>
      </w:pPr>
      <w:r w:rsidRPr="00EA2C2F">
        <w:rPr>
          <w:rFonts w:ascii="Times New Roman" w:eastAsia="Calibri" w:hAnsi="Times New Roman" w:cs="Times New Roman"/>
          <w:b/>
          <w:sz w:val="12"/>
          <w:szCs w:val="12"/>
        </w:rPr>
        <w:t>Мероприятия по реализации муниципальной программы</w:t>
      </w:r>
    </w:p>
    <w:p w:rsidR="003519F1" w:rsidRPr="00EA2C2F" w:rsidRDefault="00EA2C2F" w:rsidP="00EA2C2F">
      <w:pPr>
        <w:tabs>
          <w:tab w:val="left" w:pos="284"/>
          <w:tab w:val="left" w:pos="3828"/>
        </w:tabs>
        <w:spacing w:after="0" w:line="240" w:lineRule="auto"/>
        <w:jc w:val="center"/>
        <w:rPr>
          <w:rFonts w:ascii="Times New Roman" w:eastAsia="Calibri" w:hAnsi="Times New Roman" w:cs="Times New Roman"/>
          <w:b/>
          <w:sz w:val="12"/>
          <w:szCs w:val="12"/>
        </w:rPr>
      </w:pPr>
      <w:r w:rsidRPr="00EA2C2F">
        <w:rPr>
          <w:rFonts w:ascii="Times New Roman" w:eastAsia="Calibri" w:hAnsi="Times New Roman" w:cs="Times New Roman"/>
          <w:b/>
          <w:sz w:val="12"/>
          <w:szCs w:val="12"/>
        </w:rPr>
        <w:t>«Обеспечение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 на 2024-2028 годы»</w:t>
      </w:r>
    </w:p>
    <w:p w:rsidR="003519F1" w:rsidRPr="00EA2C2F" w:rsidRDefault="003519F1" w:rsidP="00EA2C2F">
      <w:pPr>
        <w:tabs>
          <w:tab w:val="left" w:pos="284"/>
          <w:tab w:val="left" w:pos="3828"/>
        </w:tabs>
        <w:spacing w:after="0" w:line="240" w:lineRule="auto"/>
        <w:jc w:val="center"/>
        <w:rPr>
          <w:rFonts w:ascii="Times New Roman" w:eastAsia="Calibri" w:hAnsi="Times New Roman" w:cs="Times New Roman"/>
          <w:b/>
          <w:sz w:val="12"/>
          <w:szCs w:val="12"/>
        </w:rPr>
      </w:pPr>
    </w:p>
    <w:tbl>
      <w:tblPr>
        <w:tblStyle w:val="af1"/>
        <w:tblW w:w="5000" w:type="pct"/>
        <w:tblLayout w:type="fixed"/>
        <w:tblCellMar>
          <w:left w:w="0" w:type="dxa"/>
          <w:right w:w="0" w:type="dxa"/>
        </w:tblCellMar>
        <w:tblLook w:val="04A0" w:firstRow="1" w:lastRow="0" w:firstColumn="1" w:lastColumn="0" w:noHBand="0" w:noVBand="1"/>
      </w:tblPr>
      <w:tblGrid>
        <w:gridCol w:w="178"/>
        <w:gridCol w:w="1812"/>
        <w:gridCol w:w="424"/>
        <w:gridCol w:w="1563"/>
        <w:gridCol w:w="567"/>
        <w:gridCol w:w="567"/>
        <w:gridCol w:w="426"/>
        <w:gridCol w:w="426"/>
        <w:gridCol w:w="525"/>
        <w:gridCol w:w="400"/>
        <w:gridCol w:w="635"/>
      </w:tblGrid>
      <w:tr w:rsidR="00B41C7E" w:rsidRPr="00EA2C2F" w:rsidTr="00B41C7E">
        <w:trPr>
          <w:trHeight w:val="20"/>
        </w:trPr>
        <w:tc>
          <w:tcPr>
            <w:tcW w:w="118" w:type="pct"/>
            <w:vMerge w:val="restar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 xml:space="preserve">№ </w:t>
            </w:r>
            <w:proofErr w:type="gramStart"/>
            <w:r w:rsidRPr="00EA2C2F">
              <w:rPr>
                <w:rFonts w:ascii="Times New Roman" w:eastAsia="Calibri" w:hAnsi="Times New Roman" w:cs="Times New Roman"/>
                <w:bCs/>
                <w:sz w:val="12"/>
                <w:szCs w:val="12"/>
              </w:rPr>
              <w:t>п</w:t>
            </w:r>
            <w:proofErr w:type="gramEnd"/>
            <w:r w:rsidRPr="00EA2C2F">
              <w:rPr>
                <w:rFonts w:ascii="Times New Roman" w:eastAsia="Calibri" w:hAnsi="Times New Roman" w:cs="Times New Roman"/>
                <w:bCs/>
                <w:sz w:val="12"/>
                <w:szCs w:val="12"/>
              </w:rPr>
              <w:t>/п</w:t>
            </w:r>
          </w:p>
        </w:tc>
        <w:tc>
          <w:tcPr>
            <w:tcW w:w="1204" w:type="pct"/>
            <w:vMerge w:val="restar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Наименование                                          мероприятия</w:t>
            </w:r>
          </w:p>
        </w:tc>
        <w:tc>
          <w:tcPr>
            <w:tcW w:w="282" w:type="pct"/>
            <w:vMerge w:val="restar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Сроки исполнения</w:t>
            </w:r>
          </w:p>
        </w:tc>
        <w:tc>
          <w:tcPr>
            <w:tcW w:w="1038" w:type="pct"/>
            <w:vMerge w:val="restar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Исполнители</w:t>
            </w:r>
          </w:p>
        </w:tc>
        <w:tc>
          <w:tcPr>
            <w:tcW w:w="377" w:type="pct"/>
            <w:vMerge w:val="restar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Источник финансирования</w:t>
            </w:r>
          </w:p>
        </w:tc>
        <w:tc>
          <w:tcPr>
            <w:tcW w:w="1980" w:type="pct"/>
            <w:gridSpan w:val="6"/>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Планируемый объем финансирования по годам, тыс. рублей</w:t>
            </w:r>
            <w:proofErr w:type="gramStart"/>
            <w:r w:rsidRPr="00EA2C2F">
              <w:rPr>
                <w:rFonts w:ascii="Times New Roman" w:eastAsia="Calibri" w:hAnsi="Times New Roman" w:cs="Times New Roman"/>
                <w:bCs/>
                <w:sz w:val="12"/>
                <w:szCs w:val="12"/>
              </w:rPr>
              <w:t xml:space="preserve"> (*)</w:t>
            </w:r>
            <w:proofErr w:type="gramEnd"/>
          </w:p>
        </w:tc>
      </w:tr>
      <w:tr w:rsidR="00B41C7E" w:rsidRPr="00EA2C2F" w:rsidTr="00B41C7E">
        <w:trPr>
          <w:trHeight w:val="20"/>
        </w:trPr>
        <w:tc>
          <w:tcPr>
            <w:tcW w:w="118" w:type="pct"/>
            <w:vMerge/>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p>
        </w:tc>
        <w:tc>
          <w:tcPr>
            <w:tcW w:w="1204" w:type="pct"/>
            <w:vMerge/>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p>
        </w:tc>
        <w:tc>
          <w:tcPr>
            <w:tcW w:w="282" w:type="pct"/>
            <w:vMerge/>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p>
        </w:tc>
        <w:tc>
          <w:tcPr>
            <w:tcW w:w="1038" w:type="pct"/>
            <w:vMerge/>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p>
        </w:tc>
        <w:tc>
          <w:tcPr>
            <w:tcW w:w="377" w:type="pct"/>
            <w:vMerge/>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p>
        </w:tc>
        <w:tc>
          <w:tcPr>
            <w:tcW w:w="377"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2024</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2025</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2026</w:t>
            </w:r>
          </w:p>
        </w:tc>
        <w:tc>
          <w:tcPr>
            <w:tcW w:w="349"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2027</w:t>
            </w:r>
          </w:p>
        </w:tc>
        <w:tc>
          <w:tcPr>
            <w:tcW w:w="266"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2028</w:t>
            </w:r>
          </w:p>
        </w:tc>
        <w:tc>
          <w:tcPr>
            <w:tcW w:w="422"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2024-2028</w:t>
            </w:r>
          </w:p>
        </w:tc>
      </w:tr>
      <w:tr w:rsidR="00B41C7E" w:rsidRPr="00EA2C2F" w:rsidTr="00B41C7E">
        <w:trPr>
          <w:trHeight w:val="20"/>
        </w:trPr>
        <w:tc>
          <w:tcPr>
            <w:tcW w:w="118"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1</w:t>
            </w:r>
          </w:p>
        </w:tc>
        <w:tc>
          <w:tcPr>
            <w:tcW w:w="1204"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2</w:t>
            </w:r>
          </w:p>
        </w:tc>
        <w:tc>
          <w:tcPr>
            <w:tcW w:w="282"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3</w:t>
            </w:r>
          </w:p>
        </w:tc>
        <w:tc>
          <w:tcPr>
            <w:tcW w:w="1038"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4</w:t>
            </w:r>
          </w:p>
        </w:tc>
        <w:tc>
          <w:tcPr>
            <w:tcW w:w="377"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5</w:t>
            </w:r>
          </w:p>
        </w:tc>
        <w:tc>
          <w:tcPr>
            <w:tcW w:w="377"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6</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7</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8</w:t>
            </w:r>
          </w:p>
        </w:tc>
        <w:tc>
          <w:tcPr>
            <w:tcW w:w="349"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9</w:t>
            </w:r>
          </w:p>
        </w:tc>
        <w:tc>
          <w:tcPr>
            <w:tcW w:w="266"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10</w:t>
            </w:r>
          </w:p>
        </w:tc>
        <w:tc>
          <w:tcPr>
            <w:tcW w:w="422"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13</w:t>
            </w:r>
          </w:p>
        </w:tc>
      </w:tr>
      <w:tr w:rsidR="00B41C7E" w:rsidRPr="00EA2C2F" w:rsidTr="00B41C7E">
        <w:trPr>
          <w:trHeight w:val="20"/>
        </w:trPr>
        <w:tc>
          <w:tcPr>
            <w:tcW w:w="118"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1</w:t>
            </w:r>
          </w:p>
        </w:tc>
        <w:tc>
          <w:tcPr>
            <w:tcW w:w="1204"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Выплата вознаграждения, причитающегося приемному родителю, патронатному воспитателю</w:t>
            </w:r>
          </w:p>
        </w:tc>
        <w:tc>
          <w:tcPr>
            <w:tcW w:w="282"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2024-2028</w:t>
            </w:r>
          </w:p>
        </w:tc>
        <w:tc>
          <w:tcPr>
            <w:tcW w:w="1038"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tc>
        <w:tc>
          <w:tcPr>
            <w:tcW w:w="377"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областной бюджет</w:t>
            </w:r>
          </w:p>
        </w:tc>
        <w:tc>
          <w:tcPr>
            <w:tcW w:w="377"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6449,78000</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4399,01000</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5458,03000</w:t>
            </w:r>
          </w:p>
        </w:tc>
        <w:tc>
          <w:tcPr>
            <w:tcW w:w="349"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5458,03000</w:t>
            </w:r>
          </w:p>
        </w:tc>
        <w:tc>
          <w:tcPr>
            <w:tcW w:w="266"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0,00000</w:t>
            </w:r>
          </w:p>
        </w:tc>
        <w:tc>
          <w:tcPr>
            <w:tcW w:w="422"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21764,85000</w:t>
            </w:r>
          </w:p>
        </w:tc>
      </w:tr>
      <w:tr w:rsidR="00B41C7E" w:rsidRPr="00EA2C2F" w:rsidTr="00B41C7E">
        <w:trPr>
          <w:trHeight w:val="20"/>
        </w:trPr>
        <w:tc>
          <w:tcPr>
            <w:tcW w:w="118" w:type="pct"/>
            <w:vMerge w:val="restar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2</w:t>
            </w:r>
          </w:p>
        </w:tc>
        <w:tc>
          <w:tcPr>
            <w:tcW w:w="1204" w:type="pct"/>
            <w:vMerge w:val="restar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 xml:space="preserve">Осуществление деятельности по опеке и попечительству над </w:t>
            </w:r>
            <w:r w:rsidRPr="00EA2C2F">
              <w:rPr>
                <w:rFonts w:ascii="Times New Roman" w:eastAsia="Calibri" w:hAnsi="Times New Roman" w:cs="Times New Roman"/>
                <w:sz w:val="12"/>
                <w:szCs w:val="12"/>
              </w:rPr>
              <w:lastRenderedPageBreak/>
              <w:t>несовершеннолетними лицами, социальному обслуживанию и социальной поддержке семьи, материнства и детства</w:t>
            </w:r>
          </w:p>
        </w:tc>
        <w:tc>
          <w:tcPr>
            <w:tcW w:w="282" w:type="pct"/>
            <w:vMerge w:val="restar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2024-2028</w:t>
            </w:r>
          </w:p>
        </w:tc>
        <w:tc>
          <w:tcPr>
            <w:tcW w:w="1038" w:type="pct"/>
            <w:vMerge w:val="restar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tc>
        <w:tc>
          <w:tcPr>
            <w:tcW w:w="377"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областной бюджет</w:t>
            </w:r>
          </w:p>
        </w:tc>
        <w:tc>
          <w:tcPr>
            <w:tcW w:w="377"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4424,87500</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6214,65000</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6214,65000</w:t>
            </w:r>
          </w:p>
        </w:tc>
        <w:tc>
          <w:tcPr>
            <w:tcW w:w="349"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6214,65000</w:t>
            </w:r>
          </w:p>
        </w:tc>
        <w:tc>
          <w:tcPr>
            <w:tcW w:w="266"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0,00000</w:t>
            </w:r>
          </w:p>
        </w:tc>
        <w:tc>
          <w:tcPr>
            <w:tcW w:w="422"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23068,82500</w:t>
            </w:r>
          </w:p>
        </w:tc>
      </w:tr>
      <w:tr w:rsidR="00B41C7E" w:rsidRPr="00EA2C2F" w:rsidTr="00B41C7E">
        <w:trPr>
          <w:trHeight w:val="20"/>
        </w:trPr>
        <w:tc>
          <w:tcPr>
            <w:tcW w:w="118" w:type="pct"/>
            <w:vMerge/>
            <w:hideMark/>
          </w:tcPr>
          <w:p w:rsidR="00EA2C2F" w:rsidRPr="00EA2C2F" w:rsidRDefault="00EA2C2F" w:rsidP="00EA2C2F">
            <w:pPr>
              <w:tabs>
                <w:tab w:val="left" w:pos="284"/>
                <w:tab w:val="left" w:pos="3828"/>
              </w:tabs>
              <w:rPr>
                <w:rFonts w:ascii="Times New Roman" w:eastAsia="Calibri" w:hAnsi="Times New Roman" w:cs="Times New Roman"/>
                <w:sz w:val="12"/>
                <w:szCs w:val="12"/>
              </w:rPr>
            </w:pPr>
          </w:p>
        </w:tc>
        <w:tc>
          <w:tcPr>
            <w:tcW w:w="1204" w:type="pct"/>
            <w:vMerge/>
            <w:hideMark/>
          </w:tcPr>
          <w:p w:rsidR="00EA2C2F" w:rsidRPr="00EA2C2F" w:rsidRDefault="00EA2C2F" w:rsidP="00EA2C2F">
            <w:pPr>
              <w:tabs>
                <w:tab w:val="left" w:pos="284"/>
                <w:tab w:val="left" w:pos="3828"/>
              </w:tabs>
              <w:rPr>
                <w:rFonts w:ascii="Times New Roman" w:eastAsia="Calibri" w:hAnsi="Times New Roman" w:cs="Times New Roman"/>
                <w:sz w:val="12"/>
                <w:szCs w:val="12"/>
              </w:rPr>
            </w:pPr>
          </w:p>
        </w:tc>
        <w:tc>
          <w:tcPr>
            <w:tcW w:w="282" w:type="pct"/>
            <w:vMerge/>
            <w:hideMark/>
          </w:tcPr>
          <w:p w:rsidR="00EA2C2F" w:rsidRPr="00EA2C2F" w:rsidRDefault="00EA2C2F" w:rsidP="00EA2C2F">
            <w:pPr>
              <w:tabs>
                <w:tab w:val="left" w:pos="284"/>
                <w:tab w:val="left" w:pos="3828"/>
              </w:tabs>
              <w:rPr>
                <w:rFonts w:ascii="Times New Roman" w:eastAsia="Calibri" w:hAnsi="Times New Roman" w:cs="Times New Roman"/>
                <w:sz w:val="12"/>
                <w:szCs w:val="12"/>
              </w:rPr>
            </w:pPr>
          </w:p>
        </w:tc>
        <w:tc>
          <w:tcPr>
            <w:tcW w:w="1038" w:type="pct"/>
            <w:vMerge/>
            <w:hideMark/>
          </w:tcPr>
          <w:p w:rsidR="00EA2C2F" w:rsidRPr="00EA2C2F" w:rsidRDefault="00EA2C2F" w:rsidP="00EA2C2F">
            <w:pPr>
              <w:tabs>
                <w:tab w:val="left" w:pos="284"/>
                <w:tab w:val="left" w:pos="3828"/>
              </w:tabs>
              <w:rPr>
                <w:rFonts w:ascii="Times New Roman" w:eastAsia="Calibri" w:hAnsi="Times New Roman" w:cs="Times New Roman"/>
                <w:sz w:val="12"/>
                <w:szCs w:val="12"/>
              </w:rPr>
            </w:pPr>
          </w:p>
        </w:tc>
        <w:tc>
          <w:tcPr>
            <w:tcW w:w="377"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местный бюджет</w:t>
            </w:r>
          </w:p>
        </w:tc>
        <w:tc>
          <w:tcPr>
            <w:tcW w:w="377"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7,47500</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4,70000</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4,70000</w:t>
            </w:r>
          </w:p>
        </w:tc>
        <w:tc>
          <w:tcPr>
            <w:tcW w:w="349"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4,70000</w:t>
            </w:r>
          </w:p>
        </w:tc>
        <w:tc>
          <w:tcPr>
            <w:tcW w:w="266"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0,00000</w:t>
            </w:r>
          </w:p>
        </w:tc>
        <w:tc>
          <w:tcPr>
            <w:tcW w:w="422"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21,57500</w:t>
            </w:r>
          </w:p>
        </w:tc>
      </w:tr>
      <w:tr w:rsidR="00B41C7E" w:rsidRPr="00EA2C2F" w:rsidTr="00B41C7E">
        <w:trPr>
          <w:trHeight w:val="20"/>
        </w:trPr>
        <w:tc>
          <w:tcPr>
            <w:tcW w:w="118"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3</w:t>
            </w:r>
          </w:p>
        </w:tc>
        <w:tc>
          <w:tcPr>
            <w:tcW w:w="1204"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Осуществление деятельности по опеке и попечительству в отношении совершеннолетних граждан, нуждающихся в соответствии с законодательством в установлении над ними опеки и попечительства</w:t>
            </w:r>
          </w:p>
        </w:tc>
        <w:tc>
          <w:tcPr>
            <w:tcW w:w="282"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2024-2028</w:t>
            </w:r>
          </w:p>
        </w:tc>
        <w:tc>
          <w:tcPr>
            <w:tcW w:w="1038"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tc>
        <w:tc>
          <w:tcPr>
            <w:tcW w:w="377"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областной бюджет</w:t>
            </w:r>
          </w:p>
        </w:tc>
        <w:tc>
          <w:tcPr>
            <w:tcW w:w="377"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1205,96900</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1693,82500</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1693,82500</w:t>
            </w:r>
          </w:p>
        </w:tc>
        <w:tc>
          <w:tcPr>
            <w:tcW w:w="349"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1693,82500</w:t>
            </w:r>
          </w:p>
        </w:tc>
        <w:tc>
          <w:tcPr>
            <w:tcW w:w="266" w:type="pct"/>
            <w:hideMark/>
          </w:tcPr>
          <w:p w:rsidR="00EA2C2F" w:rsidRPr="00EA2C2F" w:rsidRDefault="00EA2C2F" w:rsidP="00EA2C2F">
            <w:pPr>
              <w:tabs>
                <w:tab w:val="left" w:pos="284"/>
                <w:tab w:val="left" w:pos="3828"/>
              </w:tabs>
              <w:rPr>
                <w:rFonts w:ascii="Times New Roman" w:eastAsia="Calibri" w:hAnsi="Times New Roman" w:cs="Times New Roman"/>
                <w:sz w:val="12"/>
                <w:szCs w:val="12"/>
              </w:rPr>
            </w:pPr>
            <w:r w:rsidRPr="00EA2C2F">
              <w:rPr>
                <w:rFonts w:ascii="Times New Roman" w:eastAsia="Calibri" w:hAnsi="Times New Roman" w:cs="Times New Roman"/>
                <w:sz w:val="12"/>
                <w:szCs w:val="12"/>
              </w:rPr>
              <w:t>0,00000</w:t>
            </w:r>
          </w:p>
        </w:tc>
        <w:tc>
          <w:tcPr>
            <w:tcW w:w="422"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6287,44400</w:t>
            </w:r>
          </w:p>
        </w:tc>
      </w:tr>
      <w:tr w:rsidR="00B41C7E" w:rsidRPr="00EA2C2F" w:rsidTr="00B41C7E">
        <w:trPr>
          <w:trHeight w:val="20"/>
        </w:trPr>
        <w:tc>
          <w:tcPr>
            <w:tcW w:w="2643" w:type="pct"/>
            <w:gridSpan w:val="4"/>
            <w:noWrap/>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 xml:space="preserve">Итого по программе:        </w:t>
            </w:r>
          </w:p>
        </w:tc>
        <w:tc>
          <w:tcPr>
            <w:tcW w:w="377"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 </w:t>
            </w:r>
          </w:p>
        </w:tc>
        <w:tc>
          <w:tcPr>
            <w:tcW w:w="377"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12088,09900</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12312,18500</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13371,20500</w:t>
            </w:r>
          </w:p>
        </w:tc>
        <w:tc>
          <w:tcPr>
            <w:tcW w:w="349"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13371,20500</w:t>
            </w:r>
          </w:p>
        </w:tc>
        <w:tc>
          <w:tcPr>
            <w:tcW w:w="266"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0,00000</w:t>
            </w:r>
          </w:p>
        </w:tc>
        <w:tc>
          <w:tcPr>
            <w:tcW w:w="422"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51142,69400</w:t>
            </w:r>
          </w:p>
        </w:tc>
      </w:tr>
      <w:tr w:rsidR="00B41C7E" w:rsidRPr="00EA2C2F" w:rsidTr="00B41C7E">
        <w:trPr>
          <w:trHeight w:val="20"/>
        </w:trPr>
        <w:tc>
          <w:tcPr>
            <w:tcW w:w="2643" w:type="pct"/>
            <w:gridSpan w:val="4"/>
            <w:noWrap/>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 xml:space="preserve">из них:        </w:t>
            </w:r>
          </w:p>
        </w:tc>
        <w:tc>
          <w:tcPr>
            <w:tcW w:w="377"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местный бюджет</w:t>
            </w:r>
          </w:p>
        </w:tc>
        <w:tc>
          <w:tcPr>
            <w:tcW w:w="377"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7,47500</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4,70000</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4,70000</w:t>
            </w:r>
          </w:p>
        </w:tc>
        <w:tc>
          <w:tcPr>
            <w:tcW w:w="349"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4,70000</w:t>
            </w:r>
          </w:p>
        </w:tc>
        <w:tc>
          <w:tcPr>
            <w:tcW w:w="266"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0,00000</w:t>
            </w:r>
          </w:p>
        </w:tc>
        <w:tc>
          <w:tcPr>
            <w:tcW w:w="422"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21,57500</w:t>
            </w:r>
          </w:p>
        </w:tc>
      </w:tr>
      <w:tr w:rsidR="00B41C7E" w:rsidRPr="00EA2C2F" w:rsidTr="00B41C7E">
        <w:trPr>
          <w:trHeight w:val="20"/>
        </w:trPr>
        <w:tc>
          <w:tcPr>
            <w:tcW w:w="2643" w:type="pct"/>
            <w:gridSpan w:val="4"/>
            <w:noWrap/>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 </w:t>
            </w:r>
          </w:p>
        </w:tc>
        <w:tc>
          <w:tcPr>
            <w:tcW w:w="377"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областной бюджет</w:t>
            </w:r>
          </w:p>
        </w:tc>
        <w:tc>
          <w:tcPr>
            <w:tcW w:w="377"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12080,62400</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12307,48500</w:t>
            </w:r>
          </w:p>
        </w:tc>
        <w:tc>
          <w:tcPr>
            <w:tcW w:w="283"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13366,50500</w:t>
            </w:r>
          </w:p>
        </w:tc>
        <w:tc>
          <w:tcPr>
            <w:tcW w:w="349"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13366,50500</w:t>
            </w:r>
          </w:p>
        </w:tc>
        <w:tc>
          <w:tcPr>
            <w:tcW w:w="266"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0,00000</w:t>
            </w:r>
          </w:p>
        </w:tc>
        <w:tc>
          <w:tcPr>
            <w:tcW w:w="422" w:type="pct"/>
            <w:hideMark/>
          </w:tcPr>
          <w:p w:rsidR="00EA2C2F" w:rsidRPr="00EA2C2F" w:rsidRDefault="00EA2C2F" w:rsidP="00EA2C2F">
            <w:pPr>
              <w:tabs>
                <w:tab w:val="left" w:pos="284"/>
                <w:tab w:val="left" w:pos="3828"/>
              </w:tabs>
              <w:rPr>
                <w:rFonts w:ascii="Times New Roman" w:eastAsia="Calibri" w:hAnsi="Times New Roman" w:cs="Times New Roman"/>
                <w:bCs/>
                <w:sz w:val="12"/>
                <w:szCs w:val="12"/>
              </w:rPr>
            </w:pPr>
            <w:r w:rsidRPr="00EA2C2F">
              <w:rPr>
                <w:rFonts w:ascii="Times New Roman" w:eastAsia="Calibri" w:hAnsi="Times New Roman" w:cs="Times New Roman"/>
                <w:bCs/>
                <w:sz w:val="12"/>
                <w:szCs w:val="12"/>
              </w:rPr>
              <w:t>51121,11900</w:t>
            </w:r>
          </w:p>
        </w:tc>
      </w:tr>
    </w:tbl>
    <w:p w:rsidR="003519F1" w:rsidRPr="003519F1" w:rsidRDefault="00EA2C2F" w:rsidP="00EA2C2F">
      <w:pPr>
        <w:tabs>
          <w:tab w:val="left" w:pos="284"/>
          <w:tab w:val="left" w:pos="3828"/>
        </w:tabs>
        <w:spacing w:after="0" w:line="240" w:lineRule="auto"/>
        <w:ind w:firstLine="284"/>
        <w:jc w:val="both"/>
        <w:rPr>
          <w:rFonts w:ascii="Times New Roman" w:eastAsia="Calibri" w:hAnsi="Times New Roman" w:cs="Times New Roman"/>
          <w:sz w:val="12"/>
          <w:szCs w:val="12"/>
        </w:rPr>
      </w:pPr>
      <w:r w:rsidRPr="00EA2C2F">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СОБРАНИЕ ПРЕДСТАВИТЕЛЕЙ</w:t>
      </w: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СЕЛЬСКОГО ПОСЕЛЕНИЯ СУРГУТ</w:t>
      </w: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МУНИЦИПАЛЬНОГО РАЙОНА СЕРГИЕВСКИЙ</w:t>
      </w: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САМАРСКОЙ ОБЛАСТИ</w:t>
      </w: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РЕШЕНИЕ</w:t>
      </w: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«13»  октября  2025г. </w:t>
      </w:r>
      <w:r>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w:t>
      </w:r>
      <w:r w:rsidRPr="00996241">
        <w:rPr>
          <w:rFonts w:ascii="Times New Roman" w:eastAsia="Calibri" w:hAnsi="Times New Roman" w:cs="Times New Roman"/>
          <w:sz w:val="12"/>
          <w:szCs w:val="12"/>
        </w:rPr>
        <w:t>6</w:t>
      </w:r>
    </w:p>
    <w:p w:rsid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Об утверждении средней стоимости одного квадратного метра общей площади жилья </w:t>
      </w: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по сельскому поселению Сургут муниципального района Сергиевский на I квартал 2025г.</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996241">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 соответствии с Федеральным законом Российской Федерации от 20.03.2025 г. №33-ФЗ «Об общих принципах организации местного самоуправления в единой системе публичной власти», Законом Самарской области от 05.07.2005 № 139-ГД «О жилище», Уставом сельского поселения Сургут муни</w:t>
      </w:r>
      <w:r>
        <w:rPr>
          <w:rFonts w:ascii="Times New Roman" w:eastAsia="Calibri" w:hAnsi="Times New Roman" w:cs="Times New Roman"/>
          <w:sz w:val="12"/>
          <w:szCs w:val="12"/>
        </w:rPr>
        <w:t xml:space="preserve">ципального района Сергиевский, </w:t>
      </w:r>
      <w:r w:rsidRPr="00996241">
        <w:rPr>
          <w:rFonts w:ascii="Times New Roman" w:eastAsia="Calibri" w:hAnsi="Times New Roman" w:cs="Times New Roman"/>
          <w:sz w:val="12"/>
          <w:szCs w:val="12"/>
        </w:rPr>
        <w:t>Собрание Представителей сельского поселения Сургут муниципального района Сергиевский Самарской области решило:</w:t>
      </w:r>
    </w:p>
    <w:p w:rsidR="00996241" w:rsidRPr="00996241" w:rsidRDefault="00996241" w:rsidP="00996241">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 xml:space="preserve">Утвердить по сельскому поселению Сургут муниципального района Сергиевский Самарской области среднюю стоимость одного квадратного метра общей площади жилья на IV квартал 2025г. в размере 49 642 (сорок девять тысяч шестьсот сорок два) рубля.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996241">
        <w:rPr>
          <w:rFonts w:ascii="Times New Roman" w:eastAsia="Calibri" w:hAnsi="Times New Roman" w:cs="Times New Roman"/>
          <w:sz w:val="12"/>
          <w:szCs w:val="12"/>
        </w:rPr>
        <w:t>нуждающимися</w:t>
      </w:r>
      <w:proofErr w:type="gramEnd"/>
      <w:r w:rsidRPr="00996241">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996241" w:rsidRPr="00996241" w:rsidRDefault="00996241" w:rsidP="00996241">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Опубликовать настоящее Решение в газете «Сергиевский вестник».</w:t>
      </w:r>
    </w:p>
    <w:p w:rsidR="00996241" w:rsidRPr="00996241" w:rsidRDefault="00996241" w:rsidP="00996241">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Настоящее Решение вступает в силу со дня его официального опубликования.</w:t>
      </w:r>
    </w:p>
    <w:p w:rsidR="00996241" w:rsidRPr="00996241" w:rsidRDefault="00996241" w:rsidP="00996241">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Председатель Собрания Представителей сельского поселения Сургут</w:t>
      </w:r>
    </w:p>
    <w:p w:rsidR="00996241" w:rsidRDefault="00996241" w:rsidP="00996241">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Самарской области</w:t>
      </w:r>
    </w:p>
    <w:p w:rsidR="00996241" w:rsidRPr="00996241" w:rsidRDefault="00996241" w:rsidP="00996241">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А.Б. Александров</w:t>
      </w:r>
    </w:p>
    <w:p w:rsidR="00996241" w:rsidRPr="00996241" w:rsidRDefault="00996241" w:rsidP="00996241">
      <w:pPr>
        <w:tabs>
          <w:tab w:val="left" w:pos="284"/>
          <w:tab w:val="left" w:pos="3828"/>
        </w:tabs>
        <w:spacing w:after="0" w:line="240" w:lineRule="auto"/>
        <w:jc w:val="right"/>
        <w:rPr>
          <w:rFonts w:ascii="Times New Roman" w:eastAsia="Calibri" w:hAnsi="Times New Roman" w:cs="Times New Roman"/>
          <w:sz w:val="12"/>
          <w:szCs w:val="12"/>
        </w:rPr>
      </w:pPr>
    </w:p>
    <w:p w:rsidR="00996241" w:rsidRPr="00996241" w:rsidRDefault="00996241" w:rsidP="00996241">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Глава сельского поселения Сургут</w:t>
      </w:r>
    </w:p>
    <w:p w:rsidR="00996241" w:rsidRDefault="00996241" w:rsidP="00996241">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Самарской области</w:t>
      </w:r>
    </w:p>
    <w:p w:rsidR="00EA2C2F" w:rsidRDefault="00996241" w:rsidP="00996241">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С.А. Содомов</w:t>
      </w:r>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АДМИНИСТРАЦИЯ</w:t>
      </w: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СЕЛЬСКОГО ПОСЕЛЕНИЯ КАНДАБУЛАК</w:t>
      </w: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МУНИЦИПАЛЬНОГО РАЙОНА СЕРГИЕВСКИЙ</w:t>
      </w: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САМАРСКОЙ ОБЛАСТИ</w:t>
      </w: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ПОСТАНОВЛЕНИЕ</w:t>
      </w: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от «10» октября 2025 года № 34</w:t>
      </w: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ОБ УТВЕРЖДЕНИИ ПРОГРАММЫ КОМПЛЕКСНОГО РАЗВИТИЯ ТРАНСПОРТНОЙ ИНФРАСТРУКТУРЫ СЕЛЬСКОГО ПОСЕЛЕНИЯ КАНДАБУЛАК МУНИЦИПАЛЬНОГО РАЙОНА СЕРГИЕВСКИЙ САМАРСКОЙ ОБЛАСТИ НА 2026-2033 ГОДЫ</w:t>
      </w:r>
    </w:p>
    <w:p w:rsidR="00996241" w:rsidRPr="00996241" w:rsidRDefault="00996241" w:rsidP="00996241">
      <w:pPr>
        <w:tabs>
          <w:tab w:val="left" w:pos="284"/>
          <w:tab w:val="left" w:pos="3828"/>
        </w:tabs>
        <w:spacing w:after="0" w:line="240" w:lineRule="auto"/>
        <w:jc w:val="center"/>
        <w:rPr>
          <w:rFonts w:ascii="Times New Roman" w:eastAsia="Calibri" w:hAnsi="Times New Roman" w:cs="Times New Roman"/>
          <w:b/>
          <w:sz w:val="12"/>
          <w:szCs w:val="12"/>
        </w:rPr>
      </w:pP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9962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25.12.2015г. № 1440 «Об утверждении требований к муниципальным программам комплексного развития системы транспортной инфраструктуры поселений, городских округов», Постановлением администрации сельского поселения Кандабулак муниципального района Сергиевский от  07.02.2020 г. № 10 «Об утверждении Порядка принятия</w:t>
      </w:r>
      <w:proofErr w:type="gramEnd"/>
      <w:r w:rsidRPr="00996241">
        <w:rPr>
          <w:rFonts w:ascii="Times New Roman" w:eastAsia="Calibri" w:hAnsi="Times New Roman" w:cs="Times New Roman"/>
          <w:sz w:val="12"/>
          <w:szCs w:val="12"/>
        </w:rPr>
        <w:t xml:space="preserve"> решений о разработке, формирования и реализации, оценки эффективности муниципальных программ сельского поселения Кандабулак муниципального района Сергиевский Самарской области», Генеральным планом сельского поселения Кандабулак  муниципального района Сергиевский, Уставом сельского поселения Кандабулак муниципального района Сергиевский Самарской области, Администрация сельского поселения  Кандабулак муниципального района Сергиевский Самарской области постановляет:</w:t>
      </w:r>
    </w:p>
    <w:p w:rsidR="00996241" w:rsidRPr="00996241" w:rsidRDefault="00996241" w:rsidP="00996241">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Утвердить Программу комплексного развития транспортной инфраструктуры   сельского поселения Кандабулак муниципального района Сергиевский Самарской области на 2026-2033 годы согласно Приложению к настоящему постановлению.</w:t>
      </w:r>
    </w:p>
    <w:p w:rsidR="00996241" w:rsidRPr="00996241" w:rsidRDefault="00996241" w:rsidP="00996241">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2.</w:t>
      </w:r>
      <w:r>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Кандабулак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996241" w:rsidRPr="00996241" w:rsidRDefault="00996241" w:rsidP="00996241">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Признать утратившим силу постановление администрации сельского поселения муниципального района Сергиевский Самарской области № 57 от 22.12.2017 года «Об утверждении Программы комплексного развития транспортной инфраструктуры   сельского поселения Кандабулак муниципального района Сергиевский Самарской области на 2018-2033 годы».</w:t>
      </w:r>
    </w:p>
    <w:p w:rsidR="00996241" w:rsidRPr="00996241" w:rsidRDefault="00996241" w:rsidP="00996241">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Опубликовать настоящее Постановление в газете «Сергиевский вестник».</w:t>
      </w:r>
    </w:p>
    <w:p w:rsidR="00996241" w:rsidRPr="00996241" w:rsidRDefault="00996241" w:rsidP="00996241">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Настоящее Постановление вступает в силу с 01.01.2026 г.</w:t>
      </w:r>
    </w:p>
    <w:p w:rsidR="00996241" w:rsidRPr="00996241" w:rsidRDefault="00996241" w:rsidP="00996241">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Контроль за</w:t>
      </w:r>
      <w:proofErr w:type="gramEnd"/>
      <w:r w:rsidRPr="00996241">
        <w:rPr>
          <w:rFonts w:ascii="Times New Roman" w:eastAsia="Calibri" w:hAnsi="Times New Roman" w:cs="Times New Roman"/>
          <w:sz w:val="12"/>
          <w:szCs w:val="12"/>
        </w:rPr>
        <w:t xml:space="preserve"> выполнением настоящего постановления оставляю за собой.</w:t>
      </w:r>
    </w:p>
    <w:p w:rsidR="00996241" w:rsidRPr="00996241" w:rsidRDefault="00996241" w:rsidP="0099624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И.о</w:t>
      </w:r>
      <w:proofErr w:type="spellEnd"/>
      <w:r w:rsidRPr="00996241">
        <w:rPr>
          <w:rFonts w:ascii="Times New Roman" w:eastAsia="Calibri" w:hAnsi="Times New Roman" w:cs="Times New Roman"/>
          <w:sz w:val="12"/>
          <w:szCs w:val="12"/>
        </w:rPr>
        <w:t>. Главы сельского поселения Кандабулак</w:t>
      </w:r>
    </w:p>
    <w:p w:rsidR="00996241" w:rsidRDefault="00996241" w:rsidP="00996241">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Самарской области</w:t>
      </w:r>
    </w:p>
    <w:p w:rsidR="00996241" w:rsidRPr="00996241" w:rsidRDefault="00996241" w:rsidP="00996241">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Н.В. </w:t>
      </w:r>
      <w:proofErr w:type="spellStart"/>
      <w:r w:rsidRPr="00996241">
        <w:rPr>
          <w:rFonts w:ascii="Times New Roman" w:eastAsia="Calibri" w:hAnsi="Times New Roman" w:cs="Times New Roman"/>
          <w:sz w:val="12"/>
          <w:szCs w:val="12"/>
        </w:rPr>
        <w:t>Комаровская</w:t>
      </w:r>
      <w:proofErr w:type="spellEnd"/>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5740CC" w:rsidRDefault="00996241" w:rsidP="005740CC">
      <w:pPr>
        <w:tabs>
          <w:tab w:val="left" w:pos="284"/>
          <w:tab w:val="left" w:pos="3828"/>
        </w:tabs>
        <w:spacing w:after="0" w:line="240" w:lineRule="auto"/>
        <w:jc w:val="right"/>
        <w:rPr>
          <w:rFonts w:ascii="Times New Roman" w:eastAsia="Calibri" w:hAnsi="Times New Roman" w:cs="Times New Roman"/>
          <w:i/>
          <w:sz w:val="12"/>
          <w:szCs w:val="12"/>
        </w:rPr>
      </w:pPr>
      <w:r w:rsidRPr="005740CC">
        <w:rPr>
          <w:rFonts w:ascii="Times New Roman" w:eastAsia="Calibri" w:hAnsi="Times New Roman" w:cs="Times New Roman"/>
          <w:i/>
          <w:sz w:val="12"/>
          <w:szCs w:val="12"/>
        </w:rPr>
        <w:t>Приложение</w:t>
      </w:r>
    </w:p>
    <w:p w:rsidR="00996241" w:rsidRPr="005740CC" w:rsidRDefault="005740CC" w:rsidP="005740CC">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 п</w:t>
      </w:r>
      <w:r w:rsidR="00996241" w:rsidRPr="005740CC">
        <w:rPr>
          <w:rFonts w:ascii="Times New Roman" w:eastAsia="Calibri" w:hAnsi="Times New Roman" w:cs="Times New Roman"/>
          <w:i/>
          <w:sz w:val="12"/>
          <w:szCs w:val="12"/>
        </w:rPr>
        <w:t>остановлению администрации</w:t>
      </w:r>
      <w:r>
        <w:rPr>
          <w:rFonts w:ascii="Times New Roman" w:eastAsia="Calibri" w:hAnsi="Times New Roman" w:cs="Times New Roman"/>
          <w:i/>
          <w:sz w:val="12"/>
          <w:szCs w:val="12"/>
        </w:rPr>
        <w:t xml:space="preserve"> </w:t>
      </w:r>
      <w:r w:rsidR="00996241" w:rsidRPr="005740CC">
        <w:rPr>
          <w:rFonts w:ascii="Times New Roman" w:eastAsia="Calibri" w:hAnsi="Times New Roman" w:cs="Times New Roman"/>
          <w:i/>
          <w:sz w:val="12"/>
          <w:szCs w:val="12"/>
        </w:rPr>
        <w:t>сельского поселения Кандабулак</w:t>
      </w:r>
    </w:p>
    <w:p w:rsidR="00996241" w:rsidRPr="005740CC" w:rsidRDefault="00996241" w:rsidP="005740CC">
      <w:pPr>
        <w:tabs>
          <w:tab w:val="left" w:pos="284"/>
          <w:tab w:val="left" w:pos="3828"/>
        </w:tabs>
        <w:spacing w:after="0" w:line="240" w:lineRule="auto"/>
        <w:jc w:val="right"/>
        <w:rPr>
          <w:rFonts w:ascii="Times New Roman" w:eastAsia="Calibri" w:hAnsi="Times New Roman" w:cs="Times New Roman"/>
          <w:i/>
          <w:sz w:val="12"/>
          <w:szCs w:val="12"/>
        </w:rPr>
      </w:pPr>
      <w:r w:rsidRPr="005740CC">
        <w:rPr>
          <w:rFonts w:ascii="Times New Roman" w:eastAsia="Calibri" w:hAnsi="Times New Roman" w:cs="Times New Roman"/>
          <w:i/>
          <w:sz w:val="12"/>
          <w:szCs w:val="12"/>
        </w:rPr>
        <w:t>муниципального района Сергиевский</w:t>
      </w:r>
      <w:r w:rsidR="005740CC">
        <w:rPr>
          <w:rFonts w:ascii="Times New Roman" w:eastAsia="Calibri" w:hAnsi="Times New Roman" w:cs="Times New Roman"/>
          <w:i/>
          <w:sz w:val="12"/>
          <w:szCs w:val="12"/>
        </w:rPr>
        <w:t xml:space="preserve"> Самарской области</w:t>
      </w:r>
    </w:p>
    <w:p w:rsidR="00996241" w:rsidRPr="005740CC" w:rsidRDefault="00996241" w:rsidP="005740CC">
      <w:pPr>
        <w:tabs>
          <w:tab w:val="left" w:pos="284"/>
          <w:tab w:val="left" w:pos="3828"/>
        </w:tabs>
        <w:spacing w:after="0" w:line="240" w:lineRule="auto"/>
        <w:jc w:val="right"/>
        <w:rPr>
          <w:rFonts w:ascii="Times New Roman" w:eastAsia="Calibri" w:hAnsi="Times New Roman" w:cs="Times New Roman"/>
          <w:i/>
          <w:sz w:val="12"/>
          <w:szCs w:val="12"/>
        </w:rPr>
      </w:pPr>
      <w:r w:rsidRPr="005740CC">
        <w:rPr>
          <w:rFonts w:ascii="Times New Roman" w:eastAsia="Calibri" w:hAnsi="Times New Roman" w:cs="Times New Roman"/>
          <w:i/>
          <w:sz w:val="12"/>
          <w:szCs w:val="12"/>
        </w:rPr>
        <w:t>№ 34 от 10.10.2025 г.</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5740CC">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ПРОГРАММА КОМПЛЕКСНОГО РАЗВИТИЯ ТРАНСПОРТНОЙ ИНФРАСТРУКТУРЫ СЕЛЬСКОГО ПОСЕЛЕНИЯ КАНДАБУЛАК МУНИЦИПАЛЬНОГО РАЙОНА СЕРГИЕВСКИЙ САМАРСКОЙ ОБЛАСТИ НА 2026- 2033 ГОДЫ</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
          <w:sz w:val="12"/>
          <w:szCs w:val="12"/>
        </w:rPr>
      </w:pPr>
    </w:p>
    <w:tbl>
      <w:tblPr>
        <w:tblW w:w="5000" w:type="pct"/>
        <w:tblLook w:val="0000" w:firstRow="0" w:lastRow="0" w:firstColumn="0" w:lastColumn="0" w:noHBand="0" w:noVBand="0"/>
      </w:tblPr>
      <w:tblGrid>
        <w:gridCol w:w="7729"/>
      </w:tblGrid>
      <w:tr w:rsidR="00996241" w:rsidRPr="00996241" w:rsidTr="005740CC">
        <w:tc>
          <w:tcPr>
            <w:tcW w:w="5000" w:type="pct"/>
            <w:shd w:val="clear" w:color="auto" w:fill="FFFFFF"/>
          </w:tcPr>
          <w:p w:rsidR="00996241" w:rsidRPr="00996241" w:rsidRDefault="00996241" w:rsidP="005740CC">
            <w:pPr>
              <w:tabs>
                <w:tab w:val="left" w:pos="284"/>
                <w:tab w:val="left" w:pos="3828"/>
              </w:tabs>
              <w:spacing w:after="0" w:line="240" w:lineRule="auto"/>
              <w:jc w:val="center"/>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ПАСПОРТ</w:t>
            </w:r>
          </w:p>
          <w:p w:rsidR="00996241" w:rsidRPr="00996241" w:rsidRDefault="00996241" w:rsidP="005740CC">
            <w:pPr>
              <w:tabs>
                <w:tab w:val="left" w:pos="284"/>
                <w:tab w:val="left" w:pos="3828"/>
              </w:tabs>
              <w:spacing w:after="0" w:line="240" w:lineRule="auto"/>
              <w:jc w:val="center"/>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программы комплексного развития транспортной инфраструктуры сельского поселения Кандабулак</w:t>
            </w:r>
          </w:p>
          <w:p w:rsidR="00996241" w:rsidRPr="00996241" w:rsidRDefault="00996241" w:rsidP="005740CC">
            <w:pPr>
              <w:tabs>
                <w:tab w:val="left" w:pos="284"/>
                <w:tab w:val="left" w:pos="3828"/>
              </w:tabs>
              <w:spacing w:after="0" w:line="240" w:lineRule="auto"/>
              <w:jc w:val="center"/>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муниципального района Сергиевский Самарской области</w:t>
            </w:r>
            <w:r w:rsidR="005740CC">
              <w:rPr>
                <w:rFonts w:ascii="Times New Roman" w:eastAsia="Calibri" w:hAnsi="Times New Roman" w:cs="Times New Roman"/>
                <w:b/>
                <w:bCs/>
                <w:sz w:val="12"/>
                <w:szCs w:val="12"/>
              </w:rPr>
              <w:t xml:space="preserve"> </w:t>
            </w:r>
            <w:r w:rsidRPr="00996241">
              <w:rPr>
                <w:rFonts w:ascii="Times New Roman" w:eastAsia="Calibri" w:hAnsi="Times New Roman" w:cs="Times New Roman"/>
                <w:b/>
                <w:bCs/>
                <w:sz w:val="12"/>
                <w:szCs w:val="12"/>
              </w:rPr>
              <w:t>на период с 2026 до 2033 года</w:t>
            </w:r>
          </w:p>
        </w:tc>
      </w:tr>
      <w:tr w:rsidR="00996241" w:rsidRPr="00996241" w:rsidTr="005740CC">
        <w:tc>
          <w:tcPr>
            <w:tcW w:w="5000" w:type="pct"/>
            <w:shd w:val="clear" w:color="auto" w:fill="FFFFFF"/>
          </w:tcPr>
          <w:tbl>
            <w:tblPr>
              <w:tblStyle w:val="1e"/>
              <w:tblW w:w="5000" w:type="pct"/>
              <w:tblCellMar>
                <w:left w:w="0" w:type="dxa"/>
                <w:right w:w="0" w:type="dxa"/>
              </w:tblCellMar>
              <w:tblLook w:val="0000" w:firstRow="0" w:lastRow="0" w:firstColumn="0" w:lastColumn="0" w:noHBand="0" w:noVBand="0"/>
            </w:tblPr>
            <w:tblGrid>
              <w:gridCol w:w="2311"/>
              <w:gridCol w:w="5192"/>
            </w:tblGrid>
            <w:tr w:rsidR="00996241" w:rsidRPr="00996241" w:rsidTr="005740CC">
              <w:trPr>
                <w:trHeight w:val="20"/>
              </w:trPr>
              <w:tc>
                <w:tcPr>
                  <w:tcW w:w="154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Наименование</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Программы</w:t>
                  </w:r>
                </w:p>
              </w:tc>
              <w:tc>
                <w:tcPr>
                  <w:tcW w:w="346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Программа комплексного развития транспортной инфраструктуры сельского поселения Кандабулак муниципального района Сергиевский Самарской области на 2026-2033 годы (далее - Программа)</w:t>
                  </w:r>
                </w:p>
              </w:tc>
            </w:tr>
            <w:tr w:rsidR="00996241" w:rsidRPr="00996241" w:rsidTr="005740CC">
              <w:trPr>
                <w:trHeight w:val="20"/>
              </w:trPr>
              <w:tc>
                <w:tcPr>
                  <w:tcW w:w="154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Дата принятия решения о разработке муниципальной программы</w:t>
                  </w:r>
                </w:p>
              </w:tc>
              <w:tc>
                <w:tcPr>
                  <w:tcW w:w="346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Распоряжение администрации сельского поселения Кандабулак муниципального района Сергиевский от 08.10.2025 г. № 20-р «О создании программного комитета администрации сельского поселения Кандабулак муниципального района Сергиевский Самарской области по рассмотрению муниципальной программы комплексного развития транспортной инфраструктуры   сельского поселения  Кандабулак  муниципального района Сергиевский  Самарской области на 2026-2033 годы</w:t>
                  </w:r>
                </w:p>
                <w:p w:rsidR="00996241" w:rsidRPr="00996241" w:rsidRDefault="00996241" w:rsidP="005740CC">
                  <w:pPr>
                    <w:tabs>
                      <w:tab w:val="left" w:pos="284"/>
                      <w:tab w:val="left" w:pos="3828"/>
                    </w:tabs>
                    <w:rPr>
                      <w:rFonts w:ascii="Times New Roman" w:hAnsi="Times New Roman"/>
                      <w:sz w:val="12"/>
                      <w:szCs w:val="12"/>
                    </w:rPr>
                  </w:pPr>
                </w:p>
              </w:tc>
            </w:tr>
            <w:tr w:rsidR="00996241" w:rsidRPr="00996241" w:rsidTr="005740CC">
              <w:trPr>
                <w:trHeight w:val="20"/>
              </w:trPr>
              <w:tc>
                <w:tcPr>
                  <w:tcW w:w="154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Основание для разработки Программы</w:t>
                  </w:r>
                </w:p>
              </w:tc>
              <w:tc>
                <w:tcPr>
                  <w:tcW w:w="346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Градостроительный кодекс Российской Федерации от 29.12.2004 г. № 190-ФЗ;</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w:t>
                  </w:r>
                  <w:r w:rsidRPr="00996241">
                    <w:rPr>
                      <w:rFonts w:ascii="Times New Roman" w:hAnsi="Times New Roman"/>
                      <w:bCs/>
                      <w:sz w:val="12"/>
                      <w:szCs w:val="12"/>
                    </w:rPr>
                    <w:t>Федеральный закон от 29.12.2014 г. № 456-ФЗ «О внесении изменений в Градостроительный кодекс Российской Федерации и отдельные законодательные акты Российской Федерации»;</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Постановление Правительства РФ от 25 декабря 2015 г. № 1440 «Об утверждении требований к программам комплексного развития транспортной инфраструктуры поселений, городских округов»</w:t>
                  </w:r>
                </w:p>
              </w:tc>
            </w:tr>
            <w:tr w:rsidR="00996241" w:rsidRPr="00996241" w:rsidTr="005740CC">
              <w:trPr>
                <w:trHeight w:val="20"/>
              </w:trPr>
              <w:tc>
                <w:tcPr>
                  <w:tcW w:w="154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Ответственный исполнитель муниципальной программы</w:t>
                  </w:r>
                </w:p>
              </w:tc>
              <w:tc>
                <w:tcPr>
                  <w:tcW w:w="346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Администрация сельского поселения Кандабулак муниципального района Сергиевский Самарской области (далее – Администрация)</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Самарская область, Сергиевский район, с. Кандабулак, ул. Горбунова, д.16</w:t>
                  </w:r>
                </w:p>
              </w:tc>
            </w:tr>
            <w:tr w:rsidR="00996241" w:rsidRPr="00996241" w:rsidTr="005740CC">
              <w:trPr>
                <w:trHeight w:val="20"/>
              </w:trPr>
              <w:tc>
                <w:tcPr>
                  <w:tcW w:w="154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Соисполнители муниципальной программы</w:t>
                  </w:r>
                </w:p>
              </w:tc>
              <w:tc>
                <w:tcPr>
                  <w:tcW w:w="346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отсутствуют</w:t>
                  </w:r>
                </w:p>
              </w:tc>
            </w:tr>
            <w:tr w:rsidR="00996241" w:rsidRPr="00996241" w:rsidTr="005740CC">
              <w:trPr>
                <w:trHeight w:val="20"/>
              </w:trPr>
              <w:tc>
                <w:tcPr>
                  <w:tcW w:w="154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Наименование заказчика Программы, его местонахождение</w:t>
                  </w:r>
                </w:p>
              </w:tc>
              <w:tc>
                <w:tcPr>
                  <w:tcW w:w="346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Администрация сельского поселения Кандабулак муниципального района Сергиевский Самарской области (далее – Администрация)</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    Самарская область, Сергиевский район, с. Кандабулак, ул. Горбунова, д.16</w:t>
                  </w:r>
                </w:p>
              </w:tc>
            </w:tr>
            <w:tr w:rsidR="00996241" w:rsidRPr="00996241" w:rsidTr="005740CC">
              <w:trPr>
                <w:trHeight w:val="20"/>
              </w:trPr>
              <w:tc>
                <w:tcPr>
                  <w:tcW w:w="154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Наименование разработчика Программы, его местонахождение</w:t>
                  </w:r>
                </w:p>
              </w:tc>
              <w:tc>
                <w:tcPr>
                  <w:tcW w:w="346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Администрация сельского поселения Кандабулак муниципального района Сергиевский Самарской области (далее - Администрация)</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Самарская область, Сергиевский район, с. Кандабулак, ул. Горбунова, д.16</w:t>
                  </w:r>
                </w:p>
              </w:tc>
            </w:tr>
            <w:tr w:rsidR="00996241" w:rsidRPr="00996241" w:rsidTr="005740CC">
              <w:trPr>
                <w:trHeight w:val="20"/>
              </w:trPr>
              <w:tc>
                <w:tcPr>
                  <w:tcW w:w="154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Цели Программы</w:t>
                  </w:r>
                </w:p>
                <w:p w:rsidR="00996241" w:rsidRPr="00996241" w:rsidRDefault="00996241" w:rsidP="005740CC">
                  <w:pPr>
                    <w:tabs>
                      <w:tab w:val="left" w:pos="284"/>
                      <w:tab w:val="left" w:pos="3828"/>
                    </w:tabs>
                    <w:rPr>
                      <w:rFonts w:ascii="Times New Roman" w:hAnsi="Times New Roman"/>
                      <w:sz w:val="12"/>
                      <w:szCs w:val="12"/>
                    </w:rPr>
                  </w:pPr>
                </w:p>
              </w:tc>
              <w:tc>
                <w:tcPr>
                  <w:tcW w:w="346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создание условий для устойчивого функционирования транспортной системы;</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повышение уровня безопасности движения;</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улучшение качества дорог.</w:t>
                  </w:r>
                </w:p>
              </w:tc>
            </w:tr>
            <w:tr w:rsidR="00996241" w:rsidRPr="00996241" w:rsidTr="005740CC">
              <w:trPr>
                <w:trHeight w:val="20"/>
              </w:trPr>
              <w:tc>
                <w:tcPr>
                  <w:tcW w:w="154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Задачи Программы</w:t>
                  </w:r>
                </w:p>
              </w:tc>
              <w:tc>
                <w:tcPr>
                  <w:tcW w:w="346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 Обеспечение функционирования и развития </w:t>
                  </w:r>
                  <w:proofErr w:type="gramStart"/>
                  <w:r w:rsidRPr="00996241">
                    <w:rPr>
                      <w:rFonts w:ascii="Times New Roman" w:hAnsi="Times New Roman"/>
                      <w:sz w:val="12"/>
                      <w:szCs w:val="12"/>
                    </w:rPr>
                    <w:t>сети</w:t>
                  </w:r>
                  <w:proofErr w:type="gramEnd"/>
                  <w:r w:rsidRPr="00996241">
                    <w:rPr>
                      <w:rFonts w:ascii="Times New Roman" w:hAnsi="Times New Roman"/>
                      <w:sz w:val="12"/>
                      <w:szCs w:val="12"/>
                    </w:rPr>
                    <w:t xml:space="preserve"> автомобильных дорог общего пользования сельского поселения Кандабулак.</w:t>
                  </w:r>
                </w:p>
              </w:tc>
            </w:tr>
            <w:tr w:rsidR="00996241" w:rsidRPr="00996241" w:rsidTr="005740CC">
              <w:trPr>
                <w:trHeight w:val="20"/>
              </w:trPr>
              <w:tc>
                <w:tcPr>
                  <w:tcW w:w="154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Целевые показатели (индикаторы) развития транспортной инфраструктуры</w:t>
                  </w:r>
                </w:p>
              </w:tc>
              <w:tc>
                <w:tcPr>
                  <w:tcW w:w="346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Технико-экономические показатели:</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 – протяженность отремонтированных дорог (ежегодно).</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 Финансовые показатели: </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финансовые затраты на содержание дорог (ежегодно).</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 Социально-экономические показатели: </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доля дорожно-транспортных происшествий (погибших, пострадавших в результате дорожно-транспортных происшествий)</w:t>
                  </w:r>
                </w:p>
              </w:tc>
            </w:tr>
            <w:tr w:rsidR="00996241" w:rsidRPr="00996241" w:rsidTr="005740CC">
              <w:trPr>
                <w:trHeight w:val="20"/>
              </w:trPr>
              <w:tc>
                <w:tcPr>
                  <w:tcW w:w="154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Подпрограммы с указанием целей и сроков реализации  </w:t>
                  </w:r>
                </w:p>
              </w:tc>
              <w:tc>
                <w:tcPr>
                  <w:tcW w:w="346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Программа не содержит подпрограмм</w:t>
                  </w:r>
                </w:p>
              </w:tc>
            </w:tr>
            <w:tr w:rsidR="00996241" w:rsidRPr="00996241" w:rsidTr="005740CC">
              <w:trPr>
                <w:trHeight w:val="20"/>
              </w:trPr>
              <w:tc>
                <w:tcPr>
                  <w:tcW w:w="1540" w:type="pct"/>
                </w:tcPr>
                <w:p w:rsidR="00996241" w:rsidRPr="00996241" w:rsidRDefault="00996241" w:rsidP="005740CC">
                  <w:pPr>
                    <w:tabs>
                      <w:tab w:val="left" w:pos="284"/>
                      <w:tab w:val="left" w:pos="3828"/>
                    </w:tabs>
                    <w:rPr>
                      <w:rFonts w:ascii="Times New Roman" w:hAnsi="Times New Roman"/>
                      <w:bCs/>
                      <w:sz w:val="12"/>
                      <w:szCs w:val="12"/>
                    </w:rPr>
                  </w:pPr>
                  <w:r w:rsidRPr="00996241">
                    <w:rPr>
                      <w:rFonts w:ascii="Times New Roman" w:hAnsi="Times New Roman"/>
                      <w:sz w:val="12"/>
                      <w:szCs w:val="12"/>
                    </w:rPr>
                    <w:t>Укрупненное описание запланированных мероприятий (инвестиционных проектов) по проектированию, строительству, реконструкции объектов транспортной инфраструктуры</w:t>
                  </w:r>
                </w:p>
              </w:tc>
              <w:tc>
                <w:tcPr>
                  <w:tcW w:w="3460" w:type="pct"/>
                </w:tcPr>
                <w:p w:rsidR="00996241" w:rsidRPr="00996241" w:rsidRDefault="00996241" w:rsidP="005740CC">
                  <w:pPr>
                    <w:tabs>
                      <w:tab w:val="left" w:pos="284"/>
                      <w:tab w:val="left" w:pos="3828"/>
                    </w:tabs>
                    <w:rPr>
                      <w:rFonts w:ascii="Times New Roman" w:hAnsi="Times New Roman"/>
                      <w:sz w:val="12"/>
                      <w:szCs w:val="12"/>
                    </w:rPr>
                  </w:pPr>
                </w:p>
                <w:p w:rsidR="00996241" w:rsidRPr="00996241" w:rsidRDefault="00996241" w:rsidP="005740CC">
                  <w:pPr>
                    <w:tabs>
                      <w:tab w:val="left" w:pos="284"/>
                      <w:tab w:val="left" w:pos="3828"/>
                    </w:tabs>
                    <w:rPr>
                      <w:rFonts w:ascii="Times New Roman" w:hAnsi="Times New Roman"/>
                      <w:sz w:val="12"/>
                      <w:szCs w:val="12"/>
                    </w:rPr>
                  </w:pPr>
                </w:p>
                <w:p w:rsidR="00996241" w:rsidRPr="00996241" w:rsidRDefault="00996241" w:rsidP="005740CC">
                  <w:pPr>
                    <w:tabs>
                      <w:tab w:val="left" w:pos="284"/>
                      <w:tab w:val="left" w:pos="3828"/>
                    </w:tabs>
                    <w:rPr>
                      <w:rFonts w:ascii="Times New Roman" w:hAnsi="Times New Roman"/>
                      <w:sz w:val="12"/>
                      <w:szCs w:val="12"/>
                    </w:rPr>
                  </w:pP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Строительство дорог</w:t>
                  </w:r>
                </w:p>
              </w:tc>
            </w:tr>
            <w:tr w:rsidR="00996241" w:rsidRPr="00996241" w:rsidTr="005740CC">
              <w:trPr>
                <w:trHeight w:val="20"/>
              </w:trPr>
              <w:tc>
                <w:tcPr>
                  <w:tcW w:w="154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Срок и этапы реализации Программы</w:t>
                  </w:r>
                </w:p>
              </w:tc>
              <w:tc>
                <w:tcPr>
                  <w:tcW w:w="346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2026-2033 годы (этапы реализации Программы не выделяются)</w:t>
                  </w:r>
                </w:p>
              </w:tc>
            </w:tr>
            <w:tr w:rsidR="00996241" w:rsidRPr="00996241" w:rsidTr="005740CC">
              <w:trPr>
                <w:trHeight w:val="20"/>
              </w:trPr>
              <w:tc>
                <w:tcPr>
                  <w:tcW w:w="154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Объемы бюджетных ассигнований муниципальной программы</w:t>
                  </w:r>
                </w:p>
              </w:tc>
              <w:tc>
                <w:tcPr>
                  <w:tcW w:w="346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Объем финансирования Программы в 2026-2033 годах составит 10 391,74* тыс. рублей, в том числе по годам: </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2025 – 0,0 тыс. руб.; </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2026 – 0,0 тыс. руб.; </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2027 – 0,0 тыс. руб.; </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2028 – 0,0 тыс. руб.; </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lastRenderedPageBreak/>
                    <w:t>2029 - 0,0 тыс. руб.;</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2030-2033 – 10 391,74 тыс. руб. </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из них: </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федеральный бюджет – отсутствует; </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областной бюджет – отсутствует; </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муниципальный бюджет – 10 391,74 тыс. руб.; внебюджетные источники – отсутствуют. </w:t>
                  </w:r>
                </w:p>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tc>
            </w:tr>
            <w:tr w:rsidR="00996241" w:rsidRPr="00996241" w:rsidTr="005740CC">
              <w:trPr>
                <w:trHeight w:val="20"/>
              </w:trPr>
              <w:tc>
                <w:tcPr>
                  <w:tcW w:w="154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Ожидаемые результаты реализации муниципальной программы</w:t>
                  </w:r>
                </w:p>
              </w:tc>
              <w:tc>
                <w:tcPr>
                  <w:tcW w:w="346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Обеспечение доступности объектов транспортной инфраструктуры. Приведение дорог в нормативное состояние. Восстановление транспортно-эксплуатационных характеристик дорог местного значения.</w:t>
                  </w:r>
                </w:p>
              </w:tc>
            </w:tr>
            <w:tr w:rsidR="00996241" w:rsidRPr="00996241" w:rsidTr="005740CC">
              <w:trPr>
                <w:trHeight w:val="20"/>
              </w:trPr>
              <w:tc>
                <w:tcPr>
                  <w:tcW w:w="154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Система организации </w:t>
                  </w:r>
                  <w:proofErr w:type="gramStart"/>
                  <w:r w:rsidRPr="00996241">
                    <w:rPr>
                      <w:rFonts w:ascii="Times New Roman" w:hAnsi="Times New Roman"/>
                      <w:sz w:val="12"/>
                      <w:szCs w:val="12"/>
                    </w:rPr>
                    <w:t>контроля за</w:t>
                  </w:r>
                  <w:proofErr w:type="gramEnd"/>
                  <w:r w:rsidRPr="00996241">
                    <w:rPr>
                      <w:rFonts w:ascii="Times New Roman" w:hAnsi="Times New Roman"/>
                      <w:sz w:val="12"/>
                      <w:szCs w:val="12"/>
                    </w:rPr>
                    <w:t xml:space="preserve"> ходом реализации муниципальной программы</w:t>
                  </w:r>
                </w:p>
              </w:tc>
              <w:tc>
                <w:tcPr>
                  <w:tcW w:w="3460" w:type="pct"/>
                </w:tcPr>
                <w:p w:rsidR="00996241" w:rsidRPr="00996241" w:rsidRDefault="00996241" w:rsidP="005740CC">
                  <w:pPr>
                    <w:tabs>
                      <w:tab w:val="left" w:pos="284"/>
                      <w:tab w:val="left" w:pos="3828"/>
                    </w:tabs>
                    <w:rPr>
                      <w:rFonts w:ascii="Times New Roman" w:hAnsi="Times New Roman"/>
                      <w:sz w:val="12"/>
                      <w:szCs w:val="12"/>
                    </w:rPr>
                  </w:pPr>
                  <w:r w:rsidRPr="00996241">
                    <w:rPr>
                      <w:rFonts w:ascii="Times New Roman" w:hAnsi="Times New Roman"/>
                      <w:sz w:val="12"/>
                      <w:szCs w:val="12"/>
                    </w:rPr>
                    <w:t xml:space="preserve">Общее руководство и </w:t>
                  </w:r>
                  <w:proofErr w:type="gramStart"/>
                  <w:r w:rsidRPr="00996241">
                    <w:rPr>
                      <w:rFonts w:ascii="Times New Roman" w:hAnsi="Times New Roman"/>
                      <w:sz w:val="12"/>
                      <w:szCs w:val="12"/>
                    </w:rPr>
                    <w:t>контроль за</w:t>
                  </w:r>
                  <w:proofErr w:type="gramEnd"/>
                  <w:r w:rsidRPr="00996241">
                    <w:rPr>
                      <w:rFonts w:ascii="Times New Roman" w:hAnsi="Times New Roman"/>
                      <w:sz w:val="12"/>
                      <w:szCs w:val="12"/>
                    </w:rPr>
                    <w:t xml:space="preserve"> ходом реализации Программы и контроль за целевым и эффективным использованием бюджетных средств осуществляет Администрация сельского поселения Кандабулак муниципального района Сергиевский Самарской области в соответствии с действующим законодательством.</w:t>
                  </w:r>
                </w:p>
              </w:tc>
            </w:tr>
          </w:tbl>
          <w:p w:rsidR="00996241" w:rsidRPr="00996241" w:rsidRDefault="00996241" w:rsidP="005740CC">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5740CC">
        <w:tc>
          <w:tcPr>
            <w:tcW w:w="5000" w:type="pct"/>
            <w:shd w:val="clear" w:color="auto" w:fill="FFFFFF"/>
          </w:tcPr>
          <w:p w:rsidR="00996241" w:rsidRPr="00996241" w:rsidRDefault="00996241" w:rsidP="005740CC">
            <w:pPr>
              <w:tabs>
                <w:tab w:val="left" w:pos="284"/>
                <w:tab w:val="left" w:pos="3828"/>
              </w:tabs>
              <w:spacing w:after="0" w:line="240" w:lineRule="auto"/>
              <w:rPr>
                <w:rFonts w:ascii="Times New Roman" w:eastAsia="Calibri" w:hAnsi="Times New Roman" w:cs="Times New Roman"/>
                <w:bCs/>
                <w:sz w:val="12"/>
                <w:szCs w:val="12"/>
              </w:rPr>
            </w:pP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
          <w:sz w:val="12"/>
          <w:szCs w:val="12"/>
        </w:rPr>
      </w:pP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 Характеристика проблемы, на решение которой направлена Программа</w:t>
      </w:r>
    </w:p>
    <w:p w:rsidR="00996241" w:rsidRPr="005740CC" w:rsidRDefault="005740CC"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Pr>
          <w:rFonts w:ascii="Times New Roman" w:eastAsia="Calibri" w:hAnsi="Times New Roman" w:cs="Times New Roman"/>
          <w:b/>
          <w:sz w:val="12"/>
          <w:szCs w:val="12"/>
        </w:rPr>
        <w:t xml:space="preserve">1.1. </w:t>
      </w:r>
      <w:r w:rsidR="00996241" w:rsidRPr="005740CC">
        <w:rPr>
          <w:rFonts w:ascii="Times New Roman" w:eastAsia="Calibri" w:hAnsi="Times New Roman" w:cs="Times New Roman"/>
          <w:b/>
          <w:sz w:val="12"/>
          <w:szCs w:val="12"/>
        </w:rPr>
        <w:t>Анализ положения сельского поселения Кандабулак в структуре пространственной организации субъекта Российской Федерации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Сельское поселение Кандабулак, включающее три населённых пункта: село Кандабулак (</w:t>
      </w:r>
      <w:proofErr w:type="spellStart"/>
      <w:r w:rsidRPr="00996241">
        <w:rPr>
          <w:rFonts w:ascii="Times New Roman" w:eastAsia="Calibri" w:hAnsi="Times New Roman" w:cs="Times New Roman"/>
          <w:sz w:val="12"/>
          <w:szCs w:val="12"/>
        </w:rPr>
        <w:t>а.ц</w:t>
      </w:r>
      <w:proofErr w:type="spellEnd"/>
      <w:r w:rsidRPr="00996241">
        <w:rPr>
          <w:rFonts w:ascii="Times New Roman" w:eastAsia="Calibri" w:hAnsi="Times New Roman" w:cs="Times New Roman"/>
          <w:sz w:val="12"/>
          <w:szCs w:val="12"/>
        </w:rPr>
        <w:t>.), село Спасское, село Большая Лозовка, образовано и его границы установлены на основании закона Самарской области № 45-ГД от 25.02.2005 г.</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Сельское поселение Кандабулак расположено в 110 км к северо-востоку от города Самары.</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Сельское поселение Кандабулак расположено в западной части муниципального района Сергиевский.</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Сельское поселение Кандабулак граничит: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w:t>
      </w:r>
      <w:r w:rsidR="005740CC">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 xml:space="preserve">с сельским поселением Елшанка муниципального района Сергиевский;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w:t>
      </w:r>
      <w:r w:rsidR="005740CC">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 xml:space="preserve">с сельским поселением Никитинка муниципального района </w:t>
      </w:r>
      <w:proofErr w:type="spellStart"/>
      <w:r w:rsidRPr="00996241">
        <w:rPr>
          <w:rFonts w:ascii="Times New Roman" w:eastAsia="Calibri" w:hAnsi="Times New Roman" w:cs="Times New Roman"/>
          <w:sz w:val="12"/>
          <w:szCs w:val="12"/>
        </w:rPr>
        <w:t>Елховский</w:t>
      </w:r>
      <w:proofErr w:type="spellEnd"/>
      <w:r w:rsidRPr="00996241">
        <w:rPr>
          <w:rFonts w:ascii="Times New Roman" w:eastAsia="Calibri" w:hAnsi="Times New Roman" w:cs="Times New Roman"/>
          <w:sz w:val="12"/>
          <w:szCs w:val="12"/>
        </w:rPr>
        <w:t xml:space="preserve">;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w:t>
      </w:r>
      <w:r w:rsidR="005740CC">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 xml:space="preserve">с сельским поселением Нижняя Быковка муниципального района </w:t>
      </w:r>
      <w:proofErr w:type="spellStart"/>
      <w:r w:rsidRPr="00996241">
        <w:rPr>
          <w:rFonts w:ascii="Times New Roman" w:eastAsia="Calibri" w:hAnsi="Times New Roman" w:cs="Times New Roman"/>
          <w:sz w:val="12"/>
          <w:szCs w:val="12"/>
        </w:rPr>
        <w:t>Кошкинский</w:t>
      </w:r>
      <w:proofErr w:type="spellEnd"/>
      <w:r w:rsidRPr="00996241">
        <w:rPr>
          <w:rFonts w:ascii="Times New Roman" w:eastAsia="Calibri" w:hAnsi="Times New Roman" w:cs="Times New Roman"/>
          <w:sz w:val="12"/>
          <w:szCs w:val="12"/>
        </w:rPr>
        <w:t>;</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w:t>
      </w:r>
      <w:r w:rsidR="005740CC">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 xml:space="preserve">с сельским поселением </w:t>
      </w:r>
      <w:proofErr w:type="spellStart"/>
      <w:r w:rsidRPr="00996241">
        <w:rPr>
          <w:rFonts w:ascii="Times New Roman" w:eastAsia="Calibri" w:hAnsi="Times New Roman" w:cs="Times New Roman"/>
          <w:sz w:val="12"/>
          <w:szCs w:val="12"/>
        </w:rPr>
        <w:t>Шпановка</w:t>
      </w:r>
      <w:proofErr w:type="spellEnd"/>
      <w:r w:rsidRPr="00996241">
        <w:rPr>
          <w:rFonts w:ascii="Times New Roman" w:eastAsia="Calibri" w:hAnsi="Times New Roman" w:cs="Times New Roman"/>
          <w:sz w:val="12"/>
          <w:szCs w:val="12"/>
        </w:rPr>
        <w:t xml:space="preserve"> муниципального района </w:t>
      </w:r>
      <w:proofErr w:type="spellStart"/>
      <w:r w:rsidRPr="00996241">
        <w:rPr>
          <w:rFonts w:ascii="Times New Roman" w:eastAsia="Calibri" w:hAnsi="Times New Roman" w:cs="Times New Roman"/>
          <w:sz w:val="12"/>
          <w:szCs w:val="12"/>
        </w:rPr>
        <w:t>Кошкинский</w:t>
      </w:r>
      <w:proofErr w:type="spellEnd"/>
      <w:r w:rsidRPr="00996241">
        <w:rPr>
          <w:rFonts w:ascii="Times New Roman" w:eastAsia="Calibri" w:hAnsi="Times New Roman" w:cs="Times New Roman"/>
          <w:sz w:val="12"/>
          <w:szCs w:val="12"/>
        </w:rPr>
        <w:t>;</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w:t>
      </w:r>
      <w:r w:rsidR="005740CC">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с сельским поселением Красносельское муниципального района Сергиевский.</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Расстояние по автодорогам общего пользования межмуниципального значения между административным центром муниципального района селом Сергиевск и посёлком Кандабулак составляет 34 км (по данным ИНГЕО).</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Посёлок Кандабулак расположен в центральной части сельского поселения Кандабулак. Расстояния между административным центром поселения посёлком Кандабулак и населёнными пунктами сельского поселения по автомобильным дорогам общего пользования составляют:</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село Кандабулак – село Спасское – 15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село Кандабулак – село Большая Лозовка – 9,7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Численность населения сельского поселения Кандабулак по состоянию на 01.01.2025 г. составляет 858 человек.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1.2. Социально-экономическая характеристика поселения, характеристика градостроительной деятельности на территории поселения, включая деятельность в сфере транспорта, оценка транспортного спроса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Население</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Численность населения сельского поселения Кандабулак по состоянию на 01.01.2025 г. составляет 858 человек. Здесь проживает 1,96 % населения муниципального района Сергиевский. </w:t>
      </w:r>
    </w:p>
    <w:p w:rsidR="00996241" w:rsidRPr="00996241" w:rsidRDefault="00996241" w:rsidP="005740CC">
      <w:pPr>
        <w:tabs>
          <w:tab w:val="left" w:pos="284"/>
          <w:tab w:val="left" w:pos="3828"/>
        </w:tabs>
        <w:spacing w:after="0" w:line="240" w:lineRule="auto"/>
        <w:jc w:val="center"/>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1 – Оценка численности постоянного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84"/>
        <w:gridCol w:w="1122"/>
        <w:gridCol w:w="1235"/>
        <w:gridCol w:w="1235"/>
        <w:gridCol w:w="1347"/>
      </w:tblGrid>
      <w:tr w:rsidR="00996241" w:rsidRPr="00996241" w:rsidTr="005740CC">
        <w:tc>
          <w:tcPr>
            <w:tcW w:w="1717" w:type="pct"/>
            <w:vMerge w:val="restar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Наименование администраций, населенных пунктов</w:t>
            </w:r>
          </w:p>
        </w:tc>
        <w:tc>
          <w:tcPr>
            <w:tcW w:w="3283" w:type="pct"/>
            <w:gridSpan w:val="4"/>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Численность постоянного населения (человек)</w:t>
            </w:r>
          </w:p>
        </w:tc>
      </w:tr>
      <w:tr w:rsidR="00996241" w:rsidRPr="00996241" w:rsidTr="005740CC">
        <w:tc>
          <w:tcPr>
            <w:tcW w:w="1717"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b/>
                <w:sz w:val="12"/>
                <w:szCs w:val="12"/>
              </w:rPr>
            </w:pPr>
          </w:p>
        </w:tc>
        <w:tc>
          <w:tcPr>
            <w:tcW w:w="746" w:type="pct"/>
            <w:vMerge w:val="restar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Всего</w:t>
            </w:r>
          </w:p>
        </w:tc>
        <w:tc>
          <w:tcPr>
            <w:tcW w:w="2537" w:type="pct"/>
            <w:gridSpan w:val="3"/>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 том числе:</w:t>
            </w:r>
          </w:p>
        </w:tc>
      </w:tr>
      <w:tr w:rsidR="00996241" w:rsidRPr="00996241" w:rsidTr="005740CC">
        <w:tc>
          <w:tcPr>
            <w:tcW w:w="1717"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46"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Зарегистрировано (по месту постоянного жительства и по месту пребывания на срок 9 </w:t>
            </w:r>
            <w:proofErr w:type="spellStart"/>
            <w:proofErr w:type="gramStart"/>
            <w:r w:rsidRPr="00996241">
              <w:rPr>
                <w:rFonts w:ascii="Times New Roman" w:eastAsia="Calibri" w:hAnsi="Times New Roman" w:cs="Times New Roman"/>
                <w:sz w:val="12"/>
                <w:szCs w:val="12"/>
              </w:rPr>
              <w:t>мес</w:t>
            </w:r>
            <w:proofErr w:type="spellEnd"/>
            <w:proofErr w:type="gramEnd"/>
            <w:r w:rsidRPr="00996241">
              <w:rPr>
                <w:rFonts w:ascii="Times New Roman" w:eastAsia="Calibri" w:hAnsi="Times New Roman" w:cs="Times New Roman"/>
                <w:sz w:val="12"/>
                <w:szCs w:val="12"/>
              </w:rPr>
              <w:t xml:space="preserve"> и более)</w:t>
            </w:r>
          </w:p>
        </w:tc>
        <w:tc>
          <w:tcPr>
            <w:tcW w:w="82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 том числе:</w:t>
            </w:r>
          </w:p>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зарегистрировано по месту жительства, но отсутствующих 9 </w:t>
            </w:r>
            <w:proofErr w:type="spellStart"/>
            <w:proofErr w:type="gramStart"/>
            <w:r w:rsidRPr="00996241">
              <w:rPr>
                <w:rFonts w:ascii="Times New Roman" w:eastAsia="Calibri" w:hAnsi="Times New Roman" w:cs="Times New Roman"/>
                <w:sz w:val="12"/>
                <w:szCs w:val="12"/>
              </w:rPr>
              <w:t>мес</w:t>
            </w:r>
            <w:proofErr w:type="spellEnd"/>
            <w:proofErr w:type="gramEnd"/>
            <w:r w:rsidRPr="00996241">
              <w:rPr>
                <w:rFonts w:ascii="Times New Roman" w:eastAsia="Calibri" w:hAnsi="Times New Roman" w:cs="Times New Roman"/>
                <w:sz w:val="12"/>
                <w:szCs w:val="12"/>
              </w:rPr>
              <w:t xml:space="preserve"> и более</w:t>
            </w:r>
          </w:p>
        </w:tc>
        <w:tc>
          <w:tcPr>
            <w:tcW w:w="8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Проживающих 9 </w:t>
            </w:r>
            <w:proofErr w:type="spellStart"/>
            <w:proofErr w:type="gramStart"/>
            <w:r w:rsidRPr="00996241">
              <w:rPr>
                <w:rFonts w:ascii="Times New Roman" w:eastAsia="Calibri" w:hAnsi="Times New Roman" w:cs="Times New Roman"/>
                <w:sz w:val="12"/>
                <w:szCs w:val="12"/>
              </w:rPr>
              <w:t>мес</w:t>
            </w:r>
            <w:proofErr w:type="spellEnd"/>
            <w:proofErr w:type="gramEnd"/>
            <w:r w:rsidRPr="00996241">
              <w:rPr>
                <w:rFonts w:ascii="Times New Roman" w:eastAsia="Calibri" w:hAnsi="Times New Roman" w:cs="Times New Roman"/>
                <w:sz w:val="12"/>
                <w:szCs w:val="12"/>
              </w:rPr>
              <w:t xml:space="preserve"> и более не зарегистрированных по месту жительства и месту пребывания</w:t>
            </w:r>
          </w:p>
        </w:tc>
      </w:tr>
      <w:tr w:rsidR="00996241" w:rsidRPr="00996241" w:rsidTr="005740CC">
        <w:tc>
          <w:tcPr>
            <w:tcW w:w="171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746"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2(3-4+5)</w:t>
            </w:r>
          </w:p>
        </w:tc>
        <w:tc>
          <w:tcPr>
            <w:tcW w:w="82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82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8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w:t>
            </w:r>
          </w:p>
        </w:tc>
      </w:tr>
      <w:tr w:rsidR="00996241" w:rsidRPr="00996241" w:rsidTr="005740CC">
        <w:tc>
          <w:tcPr>
            <w:tcW w:w="171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
                <w:sz w:val="12"/>
                <w:szCs w:val="12"/>
              </w:rPr>
              <w:t>Сельское поселение Кандабулак</w:t>
            </w:r>
          </w:p>
        </w:tc>
        <w:tc>
          <w:tcPr>
            <w:tcW w:w="3283" w:type="pct"/>
            <w:gridSpan w:val="4"/>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r w:rsidR="00996241" w:rsidRPr="00996241" w:rsidTr="005740CC">
        <w:tc>
          <w:tcPr>
            <w:tcW w:w="1717"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1.село Большая Лозовка</w:t>
            </w:r>
          </w:p>
        </w:tc>
        <w:tc>
          <w:tcPr>
            <w:tcW w:w="746"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95"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r w:rsidR="00996241" w:rsidRPr="00996241" w:rsidTr="005740CC">
        <w:tc>
          <w:tcPr>
            <w:tcW w:w="1717"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2.село Кандабулак</w:t>
            </w:r>
          </w:p>
        </w:tc>
        <w:tc>
          <w:tcPr>
            <w:tcW w:w="746"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476</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473</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95"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r>
      <w:tr w:rsidR="00996241" w:rsidRPr="00996241" w:rsidTr="005740CC">
        <w:tc>
          <w:tcPr>
            <w:tcW w:w="1717"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3.село Спасское</w:t>
            </w:r>
          </w:p>
        </w:tc>
        <w:tc>
          <w:tcPr>
            <w:tcW w:w="746"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382</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371</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95"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w:t>
            </w:r>
          </w:p>
        </w:tc>
      </w:tr>
      <w:tr w:rsidR="00996241" w:rsidRPr="00996241" w:rsidTr="005740CC">
        <w:tc>
          <w:tcPr>
            <w:tcW w:w="171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Всего по сельскому поселению</w:t>
            </w:r>
          </w:p>
        </w:tc>
        <w:tc>
          <w:tcPr>
            <w:tcW w:w="746"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858</w:t>
            </w:r>
          </w:p>
        </w:tc>
        <w:tc>
          <w:tcPr>
            <w:tcW w:w="82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844</w:t>
            </w:r>
          </w:p>
        </w:tc>
        <w:tc>
          <w:tcPr>
            <w:tcW w:w="82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0</w:t>
            </w:r>
          </w:p>
        </w:tc>
        <w:tc>
          <w:tcPr>
            <w:tcW w:w="8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14</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Одним из важных показателей социально-экономического состояния являются демографические показатели. Так, на территории поселения проживает:</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29,49 % (253 чел.) – населения старше 60 лет,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58,62 % (503 чел.) – в возрасте от 19 до 60 лет;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11,89 % (102 чел.) – от 0 до 18 лет.</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Жилой фонд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Жилую застройку населённых пунктов сельского поселения Кандабулак составляют в основном (64%) индивидуальные жилые дома, усадебные, с приусадебными участками. В южной части села Кандабулак, по улице </w:t>
      </w:r>
      <w:proofErr w:type="gramStart"/>
      <w:r w:rsidRPr="00996241">
        <w:rPr>
          <w:rFonts w:ascii="Times New Roman" w:eastAsia="Calibri" w:hAnsi="Times New Roman" w:cs="Times New Roman"/>
          <w:sz w:val="12"/>
          <w:szCs w:val="12"/>
        </w:rPr>
        <w:t>Молодёжная</w:t>
      </w:r>
      <w:proofErr w:type="gramEnd"/>
      <w:r w:rsidRPr="00996241">
        <w:rPr>
          <w:rFonts w:ascii="Times New Roman" w:eastAsia="Calibri" w:hAnsi="Times New Roman" w:cs="Times New Roman"/>
          <w:sz w:val="12"/>
          <w:szCs w:val="12"/>
        </w:rPr>
        <w:t>, на улицах Специалистов, Молодёжная, Интернациональная села Спасское расположены блокированные двухквартирные дома с приусадебными участками (36%).</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Жилая застройка усадебными домами также есть в селе Большая Лозовка, однако на момент разработки генерального плана в селе постоянно проживают только 2 человека.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Муниципального ветхого жилищного фонда нет.</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Большая часть (98%) жилищного фонда находится в частной собственности.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Градостроительная деятельность</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Планировочная организация территории сельского поселения Кандабулак складывалась под влиянием основных факторов: рельефа местности, водных объектов, сложившейся транспортной структуры, расположения производственных объектов. Градостроительный каркас представлен населенными пунктами: село Кандабулак, село Спасское, село Большая Лозовка.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lastRenderedPageBreak/>
        <w:t>Перечень автомобильных дорог общего пользования регионального или межмуниципального значения проходящих по территории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proofErr w:type="spellStart"/>
      <w:r w:rsidRPr="00996241">
        <w:rPr>
          <w:rFonts w:ascii="Times New Roman" w:eastAsia="Calibri" w:hAnsi="Times New Roman" w:cs="Times New Roman"/>
          <w:b/>
          <w:sz w:val="12"/>
          <w:szCs w:val="12"/>
        </w:rPr>
        <w:t>с.п</w:t>
      </w:r>
      <w:proofErr w:type="spellEnd"/>
      <w:r w:rsidRPr="00996241">
        <w:rPr>
          <w:rFonts w:ascii="Times New Roman" w:eastAsia="Calibri" w:hAnsi="Times New Roman" w:cs="Times New Roman"/>
          <w:b/>
          <w:sz w:val="12"/>
          <w:szCs w:val="12"/>
        </w:rPr>
        <w:t>. Кандабулак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Внешнюю инженерно-транспортную инфраструктуру на территории сельского поселения Кандабулак составляют:</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Автомобильный транспорт</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Территорию сельского поселения Кандабулак пересекают автодороги регионального и межмуниципального значения, а также местного значения муниципального района.</w:t>
      </w:r>
    </w:p>
    <w:p w:rsidR="00996241" w:rsidRPr="005740CC" w:rsidRDefault="005740CC"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5740CC">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00996241" w:rsidRPr="005740CC">
        <w:rPr>
          <w:rFonts w:ascii="Times New Roman" w:eastAsia="Calibri" w:hAnsi="Times New Roman" w:cs="Times New Roman"/>
          <w:sz w:val="12"/>
          <w:szCs w:val="12"/>
        </w:rPr>
        <w:t>Регионального и межмуниципального значения:</w:t>
      </w:r>
    </w:p>
    <w:p w:rsidR="00996241" w:rsidRPr="00996241" w:rsidRDefault="005740CC"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996241" w:rsidRPr="00996241">
        <w:rPr>
          <w:rFonts w:ascii="Times New Roman" w:eastAsia="Calibri" w:hAnsi="Times New Roman" w:cs="Times New Roman"/>
          <w:sz w:val="12"/>
          <w:szCs w:val="12"/>
        </w:rPr>
        <w:t xml:space="preserve">«Сергиевск-Большая </w:t>
      </w:r>
      <w:proofErr w:type="spellStart"/>
      <w:r w:rsidR="00996241" w:rsidRPr="00996241">
        <w:rPr>
          <w:rFonts w:ascii="Times New Roman" w:eastAsia="Calibri" w:hAnsi="Times New Roman" w:cs="Times New Roman"/>
          <w:sz w:val="12"/>
          <w:szCs w:val="12"/>
        </w:rPr>
        <w:t>Чесноковка</w:t>
      </w:r>
      <w:proofErr w:type="spellEnd"/>
      <w:proofErr w:type="gramStart"/>
      <w:r w:rsidR="00996241" w:rsidRPr="00996241">
        <w:rPr>
          <w:rFonts w:ascii="Times New Roman" w:eastAsia="Calibri" w:hAnsi="Times New Roman" w:cs="Times New Roman"/>
          <w:sz w:val="12"/>
          <w:szCs w:val="12"/>
        </w:rPr>
        <w:t>»-</w:t>
      </w:r>
      <w:proofErr w:type="gramEnd"/>
      <w:r w:rsidR="00996241" w:rsidRPr="00996241">
        <w:rPr>
          <w:rFonts w:ascii="Times New Roman" w:eastAsia="Calibri" w:hAnsi="Times New Roman" w:cs="Times New Roman"/>
          <w:sz w:val="12"/>
          <w:szCs w:val="12"/>
        </w:rPr>
        <w:t>Кандабулак» (4 категории);</w:t>
      </w:r>
    </w:p>
    <w:p w:rsidR="00996241" w:rsidRPr="00996241" w:rsidRDefault="005740CC"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996241" w:rsidRPr="00996241">
        <w:rPr>
          <w:rFonts w:ascii="Times New Roman" w:eastAsia="Calibri" w:hAnsi="Times New Roman" w:cs="Times New Roman"/>
          <w:sz w:val="12"/>
          <w:szCs w:val="12"/>
        </w:rPr>
        <w:t xml:space="preserve">«Сергиевск-Большая </w:t>
      </w:r>
      <w:proofErr w:type="spellStart"/>
      <w:r w:rsidR="00996241" w:rsidRPr="00996241">
        <w:rPr>
          <w:rFonts w:ascii="Times New Roman" w:eastAsia="Calibri" w:hAnsi="Times New Roman" w:cs="Times New Roman"/>
          <w:sz w:val="12"/>
          <w:szCs w:val="12"/>
        </w:rPr>
        <w:t>Чесноковка</w:t>
      </w:r>
      <w:proofErr w:type="spellEnd"/>
      <w:proofErr w:type="gramStart"/>
      <w:r w:rsidR="00996241" w:rsidRPr="00996241">
        <w:rPr>
          <w:rFonts w:ascii="Times New Roman" w:eastAsia="Calibri" w:hAnsi="Times New Roman" w:cs="Times New Roman"/>
          <w:sz w:val="12"/>
          <w:szCs w:val="12"/>
        </w:rPr>
        <w:t>»-</w:t>
      </w:r>
      <w:proofErr w:type="gramEnd"/>
      <w:r w:rsidR="00996241" w:rsidRPr="00996241">
        <w:rPr>
          <w:rFonts w:ascii="Times New Roman" w:eastAsia="Calibri" w:hAnsi="Times New Roman" w:cs="Times New Roman"/>
          <w:sz w:val="12"/>
          <w:szCs w:val="12"/>
        </w:rPr>
        <w:t>Кандабулак-Спасское» (4 категории).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Протяженность автомобильных дорог общего пользования регионального или межмуниципального значения на территории </w:t>
      </w:r>
      <w:proofErr w:type="spellStart"/>
      <w:r w:rsidRPr="00996241">
        <w:rPr>
          <w:rFonts w:ascii="Times New Roman" w:eastAsia="Calibri" w:hAnsi="Times New Roman" w:cs="Times New Roman"/>
          <w:sz w:val="12"/>
          <w:szCs w:val="12"/>
        </w:rPr>
        <w:t>с.п</w:t>
      </w:r>
      <w:proofErr w:type="spellEnd"/>
      <w:r w:rsidRPr="00996241">
        <w:rPr>
          <w:rFonts w:ascii="Times New Roman" w:eastAsia="Calibri" w:hAnsi="Times New Roman" w:cs="Times New Roman"/>
          <w:sz w:val="12"/>
          <w:szCs w:val="12"/>
        </w:rPr>
        <w:t>. Кандабулак составляет около 17,230 км. Сеть общественного пассажирского транспорта в границах сельского поселения Кандабулак отсутствует.</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1.3 Характеристика функционирования и показатели работы транспортной инфраструктуры по видам транспорта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Автомобильный транспорт</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Федеральная автомобильная дорога общего пользования «Урал» М-5, проходящая в пределах муниципального района Сергиевский, пересекает территорию сельского поселения </w:t>
      </w:r>
      <w:r w:rsidRPr="00996241">
        <w:rPr>
          <w:rFonts w:ascii="Times New Roman" w:eastAsia="Calibri" w:hAnsi="Times New Roman" w:cs="Times New Roman"/>
          <w:bCs/>
          <w:sz w:val="12"/>
          <w:szCs w:val="12"/>
        </w:rPr>
        <w:t>Кандабулак.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Расстояние от административного центра поселения – с. Кандабулак до автомагистрали федерального значения «Москва-Урал» М-5» составляет – 11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bCs/>
          <w:sz w:val="12"/>
          <w:szCs w:val="12"/>
        </w:rPr>
        <w:t xml:space="preserve">Сельское поселение Кандабулак </w:t>
      </w:r>
      <w:r w:rsidRPr="00996241">
        <w:rPr>
          <w:rFonts w:ascii="Times New Roman" w:eastAsia="Calibri" w:hAnsi="Times New Roman" w:cs="Times New Roman"/>
          <w:iCs/>
          <w:sz w:val="12"/>
          <w:szCs w:val="12"/>
        </w:rPr>
        <w:t xml:space="preserve">имеет развитую сеть автомобильных дорог </w:t>
      </w:r>
      <w:r w:rsidRPr="00996241">
        <w:rPr>
          <w:rFonts w:ascii="Times New Roman" w:eastAsia="Calibri" w:hAnsi="Times New Roman" w:cs="Times New Roman"/>
          <w:bCs/>
          <w:sz w:val="12"/>
          <w:szCs w:val="12"/>
        </w:rPr>
        <w:t xml:space="preserve">общего пользования </w:t>
      </w:r>
      <w:r w:rsidRPr="00996241">
        <w:rPr>
          <w:rFonts w:ascii="Times New Roman" w:eastAsia="Calibri" w:hAnsi="Times New Roman" w:cs="Times New Roman"/>
          <w:sz w:val="12"/>
          <w:szCs w:val="12"/>
        </w:rPr>
        <w:t>регионального или межмуниципального значения, 100% из них имеют твердое (</w:t>
      </w:r>
      <w:proofErr w:type="spellStart"/>
      <w:proofErr w:type="gramStart"/>
      <w:r w:rsidRPr="00996241">
        <w:rPr>
          <w:rFonts w:ascii="Times New Roman" w:eastAsia="Calibri" w:hAnsi="Times New Roman" w:cs="Times New Roman"/>
          <w:sz w:val="12"/>
          <w:szCs w:val="12"/>
        </w:rPr>
        <w:t>асфальто</w:t>
      </w:r>
      <w:proofErr w:type="spellEnd"/>
      <w:r w:rsidRPr="00996241">
        <w:rPr>
          <w:rFonts w:ascii="Times New Roman" w:eastAsia="Calibri" w:hAnsi="Times New Roman" w:cs="Times New Roman"/>
          <w:sz w:val="12"/>
          <w:szCs w:val="12"/>
        </w:rPr>
        <w:t>-бетонное</w:t>
      </w:r>
      <w:proofErr w:type="gramEnd"/>
      <w:r w:rsidRPr="00996241">
        <w:rPr>
          <w:rFonts w:ascii="Times New Roman" w:eastAsia="Calibri" w:hAnsi="Times New Roman" w:cs="Times New Roman"/>
          <w:sz w:val="12"/>
          <w:szCs w:val="12"/>
        </w:rPr>
        <w:t>) покрытие.</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bCs/>
          <w:sz w:val="12"/>
          <w:szCs w:val="12"/>
        </w:rPr>
        <w:t xml:space="preserve">Протяженность автомобильных дорог общего пользования </w:t>
      </w:r>
      <w:r w:rsidRPr="00996241">
        <w:rPr>
          <w:rFonts w:ascii="Times New Roman" w:eastAsia="Calibri" w:hAnsi="Times New Roman" w:cs="Times New Roman"/>
          <w:sz w:val="12"/>
          <w:szCs w:val="12"/>
        </w:rPr>
        <w:t xml:space="preserve">регионального или межмуниципального значения на территории </w:t>
      </w:r>
      <w:proofErr w:type="spellStart"/>
      <w:r w:rsidRPr="00996241">
        <w:rPr>
          <w:rFonts w:ascii="Times New Roman" w:eastAsia="Calibri" w:hAnsi="Times New Roman" w:cs="Times New Roman"/>
          <w:sz w:val="12"/>
          <w:szCs w:val="12"/>
        </w:rPr>
        <w:t>с.п</w:t>
      </w:r>
      <w:proofErr w:type="spellEnd"/>
      <w:r w:rsidRPr="00996241">
        <w:rPr>
          <w:rFonts w:ascii="Times New Roman" w:eastAsia="Calibri" w:hAnsi="Times New Roman" w:cs="Times New Roman"/>
          <w:sz w:val="12"/>
          <w:szCs w:val="12"/>
        </w:rPr>
        <w:t xml:space="preserve">. Кандабулак </w:t>
      </w:r>
      <w:r w:rsidRPr="00996241">
        <w:rPr>
          <w:rFonts w:ascii="Times New Roman" w:eastAsia="Calibri" w:hAnsi="Times New Roman" w:cs="Times New Roman"/>
          <w:bCs/>
          <w:sz w:val="12"/>
          <w:szCs w:val="12"/>
        </w:rPr>
        <w:t xml:space="preserve">составляет около </w:t>
      </w:r>
      <w:r w:rsidRPr="00996241">
        <w:rPr>
          <w:rFonts w:ascii="Times New Roman" w:eastAsia="Calibri" w:hAnsi="Times New Roman" w:cs="Times New Roman"/>
          <w:sz w:val="12"/>
          <w:szCs w:val="12"/>
        </w:rPr>
        <w:t xml:space="preserve">17,230 </w:t>
      </w:r>
      <w:r w:rsidRPr="00996241">
        <w:rPr>
          <w:rFonts w:ascii="Times New Roman" w:eastAsia="Calibri" w:hAnsi="Times New Roman" w:cs="Times New Roman"/>
          <w:bCs/>
          <w:sz w:val="12"/>
          <w:szCs w:val="12"/>
        </w:rPr>
        <w:t>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Железнодорожный транспорт</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Железнодорожная перевозка на территории поселения не осуществляется.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Водный транспорт</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 поселении отсутствуют речные маршруты.</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Воздушный транспорт</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Воздушные перевозки в сельском поселении отсутствуют. Для воздушных перелетов население пользуется аэропортом г. Самара (</w:t>
      </w:r>
      <w:proofErr w:type="spellStart"/>
      <w:r w:rsidRPr="00996241">
        <w:rPr>
          <w:rFonts w:ascii="Times New Roman" w:eastAsia="Calibri" w:hAnsi="Times New Roman" w:cs="Times New Roman"/>
          <w:sz w:val="12"/>
          <w:szCs w:val="12"/>
        </w:rPr>
        <w:t>Курумоч</w:t>
      </w:r>
      <w:proofErr w:type="spellEnd"/>
      <w:r w:rsidRPr="00996241">
        <w:rPr>
          <w:rFonts w:ascii="Times New Roman" w:eastAsia="Calibri" w:hAnsi="Times New Roman" w:cs="Times New Roman"/>
          <w:sz w:val="12"/>
          <w:szCs w:val="12"/>
        </w:rPr>
        <w:t>), расположенном на расстоянии 91 км от сельского поселения.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1.4 Характеристика сети дорог, параметры дорожного движения и оценка качества содержания дорог</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Общая протяженность улиц сел сельского поселения Кандабулак составляет 17,230 км, в том числе по покрытию: асфальт – 6,75 км, грунт / щебень – 5310 км</w:t>
      </w:r>
      <w:proofErr w:type="gramStart"/>
      <w:r w:rsidRPr="00996241">
        <w:rPr>
          <w:rFonts w:ascii="Times New Roman" w:eastAsia="Calibri" w:hAnsi="Times New Roman" w:cs="Times New Roman"/>
          <w:sz w:val="12"/>
          <w:szCs w:val="12"/>
        </w:rPr>
        <w:t xml:space="preserve">., </w:t>
      </w:r>
      <w:proofErr w:type="gramEnd"/>
      <w:r w:rsidRPr="00996241">
        <w:rPr>
          <w:rFonts w:ascii="Times New Roman" w:eastAsia="Calibri" w:hAnsi="Times New Roman" w:cs="Times New Roman"/>
          <w:sz w:val="12"/>
          <w:szCs w:val="12"/>
        </w:rPr>
        <w:t>грунт – 5,170 км.</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Cs/>
          <w:sz w:val="12"/>
          <w:szCs w:val="12"/>
        </w:rPr>
      </w:pPr>
      <w:bookmarkStart w:id="1" w:name="_Toc309643068"/>
    </w:p>
    <w:p w:rsidR="00996241" w:rsidRPr="00996241" w:rsidRDefault="00996241" w:rsidP="005740CC">
      <w:pPr>
        <w:tabs>
          <w:tab w:val="left" w:pos="284"/>
          <w:tab w:val="left" w:pos="3828"/>
        </w:tabs>
        <w:spacing w:after="0" w:line="240" w:lineRule="auto"/>
        <w:jc w:val="center"/>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Таблица 2 - Характеристика улично-дорожной сети населённых пунктов сельского поселения </w:t>
      </w:r>
      <w:bookmarkEnd w:id="1"/>
      <w:r w:rsidRPr="00996241">
        <w:rPr>
          <w:rFonts w:ascii="Times New Roman" w:eastAsia="Calibri" w:hAnsi="Times New Roman" w:cs="Times New Roman"/>
          <w:bCs/>
          <w:sz w:val="12"/>
          <w:szCs w:val="12"/>
        </w:rPr>
        <w:t>Кандабулак</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8"/>
        <w:gridCol w:w="284"/>
        <w:gridCol w:w="1696"/>
        <w:gridCol w:w="710"/>
        <w:gridCol w:w="989"/>
        <w:gridCol w:w="444"/>
        <w:gridCol w:w="373"/>
        <w:gridCol w:w="451"/>
        <w:gridCol w:w="357"/>
        <w:gridCol w:w="451"/>
        <w:gridCol w:w="513"/>
        <w:gridCol w:w="1107"/>
      </w:tblGrid>
      <w:tr w:rsidR="00996241"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vMerge w:val="restar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п\</w:t>
            </w:r>
            <w:proofErr w:type="gramStart"/>
            <w:r w:rsidRPr="00996241">
              <w:rPr>
                <w:rFonts w:ascii="Times New Roman" w:eastAsia="Calibri" w:hAnsi="Times New Roman" w:cs="Times New Roman"/>
                <w:sz w:val="12"/>
                <w:szCs w:val="12"/>
              </w:rPr>
              <w:t>п</w:t>
            </w:r>
            <w:proofErr w:type="gramEnd"/>
          </w:p>
        </w:tc>
        <w:tc>
          <w:tcPr>
            <w:tcW w:w="1127" w:type="pct"/>
            <w:vMerge w:val="restar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Наименование дороги или улицы</w:t>
            </w:r>
          </w:p>
        </w:tc>
        <w:tc>
          <w:tcPr>
            <w:tcW w:w="2850" w:type="pct"/>
            <w:gridSpan w:val="8"/>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Проезжая часть</w:t>
            </w: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Значение / категория</w:t>
            </w:r>
          </w:p>
        </w:tc>
      </w:tr>
      <w:tr w:rsidR="00996241"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127"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472" w:type="pct"/>
            <w:vMerge w:val="restar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Площадь (м</w:t>
            </w:r>
            <w:proofErr w:type="gramStart"/>
            <w:r w:rsidRPr="00996241">
              <w:rPr>
                <w:rFonts w:ascii="Times New Roman" w:eastAsia="Calibri" w:hAnsi="Times New Roman" w:cs="Times New Roman"/>
                <w:sz w:val="12"/>
                <w:szCs w:val="12"/>
              </w:rPr>
              <w:t>2</w:t>
            </w:r>
            <w:proofErr w:type="gramEnd"/>
            <w:r w:rsidRPr="00996241">
              <w:rPr>
                <w:rFonts w:ascii="Times New Roman" w:eastAsia="Calibri" w:hAnsi="Times New Roman" w:cs="Times New Roman"/>
                <w:sz w:val="12"/>
                <w:szCs w:val="12"/>
              </w:rPr>
              <w:t>)</w:t>
            </w:r>
          </w:p>
        </w:tc>
        <w:tc>
          <w:tcPr>
            <w:tcW w:w="657" w:type="pct"/>
            <w:vMerge w:val="restar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Протяженность (</w:t>
            </w:r>
            <w:proofErr w:type="gramStart"/>
            <w:r w:rsidRPr="00996241">
              <w:rPr>
                <w:rFonts w:ascii="Times New Roman" w:eastAsia="Calibri" w:hAnsi="Times New Roman" w:cs="Times New Roman"/>
                <w:sz w:val="12"/>
                <w:szCs w:val="12"/>
              </w:rPr>
              <w:t>км</w:t>
            </w:r>
            <w:proofErr w:type="gramEnd"/>
            <w:r w:rsidRPr="00996241">
              <w:rPr>
                <w:rFonts w:ascii="Times New Roman" w:eastAsia="Calibri" w:hAnsi="Times New Roman" w:cs="Times New Roman"/>
                <w:sz w:val="12"/>
                <w:szCs w:val="12"/>
              </w:rPr>
              <w:t>)</w:t>
            </w:r>
          </w:p>
        </w:tc>
        <w:tc>
          <w:tcPr>
            <w:tcW w:w="1721" w:type="pct"/>
            <w:gridSpan w:val="6"/>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 том числе протяженность по покрытию (</w:t>
            </w:r>
            <w:proofErr w:type="gramStart"/>
            <w:r w:rsidRPr="00996241">
              <w:rPr>
                <w:rFonts w:ascii="Times New Roman" w:eastAsia="Calibri" w:hAnsi="Times New Roman" w:cs="Times New Roman"/>
                <w:sz w:val="12"/>
                <w:szCs w:val="12"/>
              </w:rPr>
              <w:t>км</w:t>
            </w:r>
            <w:proofErr w:type="gramEnd"/>
            <w:r w:rsidRPr="00996241">
              <w:rPr>
                <w:rFonts w:ascii="Times New Roman" w:eastAsia="Calibri" w:hAnsi="Times New Roman" w:cs="Times New Roman"/>
                <w:sz w:val="12"/>
                <w:szCs w:val="12"/>
              </w:rPr>
              <w:t>)</w:t>
            </w: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r w:rsidR="00996241"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127"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472"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657"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543"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Асф</w:t>
            </w:r>
            <w:proofErr w:type="spellEnd"/>
            <w:r w:rsidRPr="00996241">
              <w:rPr>
                <w:rFonts w:ascii="Times New Roman" w:eastAsia="Calibri" w:hAnsi="Times New Roman" w:cs="Times New Roman"/>
                <w:sz w:val="12"/>
                <w:szCs w:val="12"/>
              </w:rPr>
              <w:t>/бет.</w:t>
            </w:r>
          </w:p>
        </w:tc>
        <w:tc>
          <w:tcPr>
            <w:tcW w:w="537"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Гр/</w:t>
            </w:r>
            <w:proofErr w:type="spellStart"/>
            <w:r w:rsidRPr="00996241">
              <w:rPr>
                <w:rFonts w:ascii="Times New Roman" w:eastAsia="Calibri" w:hAnsi="Times New Roman" w:cs="Times New Roman"/>
                <w:sz w:val="12"/>
                <w:szCs w:val="12"/>
              </w:rPr>
              <w:t>щеб</w:t>
            </w:r>
            <w:proofErr w:type="spellEnd"/>
            <w:r w:rsidRPr="00996241">
              <w:rPr>
                <w:rFonts w:ascii="Times New Roman" w:eastAsia="Calibri" w:hAnsi="Times New Roman" w:cs="Times New Roman"/>
                <w:sz w:val="12"/>
                <w:szCs w:val="12"/>
              </w:rPr>
              <w:t>.</w:t>
            </w:r>
          </w:p>
        </w:tc>
        <w:tc>
          <w:tcPr>
            <w:tcW w:w="641"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Грунт</w:t>
            </w: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w:t>
            </w: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7</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w:t>
            </w: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w:t>
            </w: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w:t>
            </w: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12</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u w:val="single"/>
              </w:rPr>
            </w:pPr>
            <w:r w:rsidRPr="00996241">
              <w:rPr>
                <w:rFonts w:ascii="Times New Roman" w:eastAsia="Calibri" w:hAnsi="Times New Roman" w:cs="Times New Roman"/>
                <w:sz w:val="12"/>
                <w:szCs w:val="12"/>
                <w:u w:val="single"/>
              </w:rPr>
              <w:t>село Кандабулак</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Красноярская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2450</w:t>
            </w: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550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550</w:t>
            </w: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4,5</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Лесная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6300</w:t>
            </w: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2000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1400</w:t>
            </w: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4,5</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600</w:t>
            </w: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Больничная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0/3200</w:t>
            </w: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550</w:t>
            </w: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450</w:t>
            </w: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второстепенная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Безымянная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1600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800</w:t>
            </w: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800</w:t>
            </w: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Набережная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0/1400</w:t>
            </w: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400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400</w:t>
            </w: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3,5</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Мельничная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450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450</w:t>
            </w: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второстепенная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7</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Рыжова</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2700</w:t>
            </w: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600</w:t>
            </w: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4,5</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главная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Специалистов</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1120</w:t>
            </w: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280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280</w:t>
            </w: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главная (от ул. Рыжова до здания клуба)</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Молодёжная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0/720</w:t>
            </w: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240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240</w:t>
            </w: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Школьная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2700</w:t>
            </w: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600</w:t>
            </w: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4,5</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Горбунова</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3600/3325</w:t>
            </w: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1750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800</w:t>
            </w: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4,5</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950</w:t>
            </w: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3,5</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главная (от ул. Рыжова до ул. Школьная), основная в жилой застройке (от ул. Школьная в западном направлении до границы </w:t>
            </w:r>
            <w:proofErr w:type="spellStart"/>
            <w:r w:rsidRPr="00996241">
              <w:rPr>
                <w:rFonts w:ascii="Times New Roman" w:eastAsia="Calibri" w:hAnsi="Times New Roman" w:cs="Times New Roman"/>
                <w:sz w:val="12"/>
                <w:szCs w:val="12"/>
              </w:rPr>
              <w:t>н.п</w:t>
            </w:r>
            <w:proofErr w:type="spellEnd"/>
            <w:r w:rsidRPr="00996241">
              <w:rPr>
                <w:rFonts w:ascii="Times New Roman" w:eastAsia="Calibri" w:hAnsi="Times New Roman" w:cs="Times New Roman"/>
                <w:sz w:val="12"/>
                <w:szCs w:val="12"/>
              </w:rPr>
              <w:t>.)</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12</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Рабочая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0/1015</w:t>
            </w: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290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290</w:t>
            </w: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3,5</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13</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Нагорная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970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970</w:t>
            </w: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14</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Полевая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650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650</w:t>
            </w: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11380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u w:val="single"/>
              </w:rPr>
              <w:t>село Спасское</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15</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Центральная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6750/3000</w:t>
            </w: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3300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1500</w:t>
            </w: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4,5</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1000</w:t>
            </w: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800</w:t>
            </w: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главная</w:t>
            </w:r>
            <w:proofErr w:type="gramEnd"/>
            <w:r w:rsidRPr="00996241">
              <w:rPr>
                <w:rFonts w:ascii="Times New Roman" w:eastAsia="Calibri" w:hAnsi="Times New Roman" w:cs="Times New Roman"/>
                <w:sz w:val="12"/>
                <w:szCs w:val="12"/>
              </w:rPr>
              <w:t xml:space="preserve"> (от ул. Специалистов до ул. Комсомольская), основная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16</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Интернациональная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1350</w:t>
            </w: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450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300</w:t>
            </w: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4,5</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150</w:t>
            </w: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Молодёжная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2400</w:t>
            </w: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600</w:t>
            </w: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18</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Рабочая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400/900</w:t>
            </w: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400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300</w:t>
            </w: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второстепенная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19</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Набережная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300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300</w:t>
            </w: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второстепенная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Специалистов</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1200</w:t>
            </w: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300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300</w:t>
            </w: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21</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Комсомольская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0/1500</w:t>
            </w: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500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500</w:t>
            </w: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5850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b/>
                <w:sz w:val="12"/>
                <w:szCs w:val="12"/>
              </w:rPr>
            </w:pP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u w:val="single"/>
              </w:rPr>
              <w:t>село Большая Лозовка</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b/>
                <w:sz w:val="12"/>
                <w:szCs w:val="12"/>
              </w:rPr>
            </w:pP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22</w:t>
            </w: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Центральная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b/>
                <w:sz w:val="12"/>
                <w:szCs w:val="12"/>
              </w:rPr>
            </w:pP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главная</w:t>
            </w:r>
          </w:p>
        </w:tc>
      </w:tr>
      <w:tr w:rsidR="005740CC" w:rsidRPr="00996241" w:rsidTr="005740CC">
        <w:trPr>
          <w:tblHeader/>
          <w:jc w:val="center"/>
        </w:trPr>
        <w:tc>
          <w:tcPr>
            <w:tcW w:w="9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8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12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ИТОГО:</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65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b/>
                <w:sz w:val="12"/>
                <w:szCs w:val="12"/>
                <w:u w:val="single"/>
              </w:rPr>
            </w:pPr>
            <w:r w:rsidRPr="00996241">
              <w:rPr>
                <w:rFonts w:ascii="Times New Roman" w:eastAsia="Calibri" w:hAnsi="Times New Roman" w:cs="Times New Roman"/>
                <w:b/>
                <w:sz w:val="12"/>
                <w:szCs w:val="12"/>
                <w:u w:val="single"/>
              </w:rPr>
              <w:t>17230</w:t>
            </w:r>
          </w:p>
        </w:tc>
        <w:tc>
          <w:tcPr>
            <w:tcW w:w="29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2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0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4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3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Имеются участки с отсутствием дорог местного значения, в том числе дорог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Также отмечается увеличение интенсивности движения транспорта, в том числе рост грузовых перевозок, по причине чего возрастает износ твердого покрытия дорог местного значения общего пользования.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Вследствие чего возникает необходимость строительства и реконструкции и капитального ремонта дорог   местного значения общего пользования, в том числе дорог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Анализ проблем, связанных с неудовлетворительным состоянием или отсутствием дорог местного значения общего пользования, показывает необходимость комплексного подхода к их решению, что предполагает использование программно-целевого метода.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 учетом масштабности проблем и высокой капиталоемкости дорожного строительства развитие сети дорог местного значения может осуществляться только на основе долгосрочных целевых программ с привлечением средств областного бюджета.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1.5 Анализ состава парка транспортных средств и уровня автомобилизации в поселении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Уровень автомобилизации в сельском поселении Кандабулак составляет 417 автомобилей на тысячу жителей. Хранение личного транспорта осуществляется на приусадебных участках.</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Объектов обслуживания транспортных средств, станций технического обслуживания автомобилей, АГЗС на территории поселения нет.</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1.6 Характеристика работы транспортных средств общего пользования, включая анализ пассажиропотока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Регулярное сообщение автомобильным рейсовым транспортом между населёнными пунктами сельского поселения не организовано.</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1.7. Характеристика условий пешеходного и велосипедного   передвижения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территории сельского поселения Кандабулак тротуары отсутствуют. Велодорожки отсутствуют. Движение в местах общего пользования осуществляется в неорганизованном порядке.</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расчетный срок строительство велосипедных дорожек и тротуаров не планируется, в связи с недостаточным финансированием.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1.8 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территории сельского поселения Кандабулак не предусмотрена инфраструктура для грузовых транспортных средств.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1.9 Анализ уровня безопасности дорожного движения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За 2025 год на территории сельского поселения Кандабулак не зарегистрированы дорожно-транспортные происшествия.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1.10 Оценка уровня негативного воздействия транспортной инфраструктуры на окружающую среду, безопасность и здоровье населения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Загрязнение атмосферы</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Выбросы в воздух дыма и газообразных загрязняющих веществ (диоксид азота (NO2), диоксид серы (SO2) и озон (О3)) приводят к вредным проявлениям для здоровья, особенно к респираторным аллергическим заболеваниям.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Снижение двигательной активности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Исследования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w:t>
      </w:r>
      <w:proofErr w:type="gramStart"/>
      <w:r w:rsidRPr="00996241">
        <w:rPr>
          <w:rFonts w:ascii="Times New Roman" w:eastAsia="Calibri" w:hAnsi="Times New Roman" w:cs="Times New Roman"/>
          <w:sz w:val="12"/>
          <w:szCs w:val="12"/>
        </w:rPr>
        <w:t>сердечно-сосудистые</w:t>
      </w:r>
      <w:proofErr w:type="gramEnd"/>
      <w:r w:rsidRPr="00996241">
        <w:rPr>
          <w:rFonts w:ascii="Times New Roman" w:eastAsia="Calibri" w:hAnsi="Times New Roman" w:cs="Times New Roman"/>
          <w:sz w:val="12"/>
          <w:szCs w:val="12"/>
        </w:rPr>
        <w:t xml:space="preserve"> заболевания, инсульт, диабет II типа, ожирение, некоторые типы рака, остеопороз и вызывает депрессию.</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Учитывая сложившуюся планировочную структуру сельского поселения и характер дорожно-транспортной сети, можно сделать вывод о благополучности экологической ситуации.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Для эффективного решения проблем загрязнения воздуха, шумового загрязнения, снижения двигательной активности, связанных с использованием транспортных средств, необходимо вести разъяснительную работу среди жителей сельского поселения направленную на снижение использования автомобильного транспорта при передвижении в границах населенного пункта.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1.11 Характеристика существующих условий и перспектив развития и размещения транспортной инфраструктуры сельского поселения Кандабулак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Анализ сложившегося положения дорожно-транспортной инфраструктуры позволяет сделать вывод о существовании на территории сельского поселения Кандабулак ряда проблем транспортного обеспечения: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1. Слабое развитие улично-дорожной сети;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2. </w:t>
      </w:r>
      <w:proofErr w:type="gramStart"/>
      <w:r w:rsidRPr="00996241">
        <w:rPr>
          <w:rFonts w:ascii="Times New Roman" w:eastAsia="Calibri" w:hAnsi="Times New Roman" w:cs="Times New Roman"/>
          <w:sz w:val="12"/>
          <w:szCs w:val="12"/>
        </w:rPr>
        <w:t>Низкое развитие автомобильного сервиса (мойки, остановочные</w:t>
      </w:r>
      <w:proofErr w:type="gramEnd"/>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площадки, СТО).</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расчетный срок в сельском поселении Кандабулак не планируется развитие транспортной инфраструктуры, только необходимо предусмотреть ремонт дорог местного значения общего пользования.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1.12 Оценка нормативно-правовой базы, необходимой для функционирования и развития транспортной инфраструктуры сельского поселения Кандабулак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Программа комплексного развития транспортной инфраструктуры сельского поселения Кандабулак на период с 2025 по 2033 гг. подготовлена на основании: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Градостроительного кодекса Российской Федерации от 29.12.2004 г. №190 ФЗ;</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Федерального закона от 06 октября 2003 года № 131-ФЗ «Об общих принципах организации местного самоуправления в Российской Федерации»;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Федерального закона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Федерального закона от 09.02.2007 г. № 16-ФЗ «О транспортной безопасности»;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Поручения Президента Российской Федерации от 17 марта 2011 года Пр-701;</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Постановления Правительства Российской Федерации от 25 декабря 2015 года №1440 «Об утверждении требований к программам комплексного развития транспортной инфраструктуры поселений, городских округов»;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Приказа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Генерального плана сельского поселения Кандабулак муниципального района Сергиевский Самарской области.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координация усилий федеральных органов исполнительной власти, органов исполнительной власти Самарской области,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разработка стандартов и регламентов эксплуатации и (или) использования объектов транспортной инфраструктуры на всех этапах жизненного цикла объектов.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проект организации дорожного движения (дислокация знаков).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1.13 Оценка финансирования транспортной инфраструктуры</w:t>
      </w:r>
    </w:p>
    <w:p w:rsidR="00996241" w:rsidRPr="00996241" w:rsidRDefault="00996241" w:rsidP="005740CC">
      <w:pPr>
        <w:tabs>
          <w:tab w:val="left" w:pos="284"/>
          <w:tab w:val="left" w:pos="3828"/>
        </w:tabs>
        <w:spacing w:after="0" w:line="240" w:lineRule="auto"/>
        <w:jc w:val="center"/>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3 – источники финансирования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2"/>
        <w:gridCol w:w="1333"/>
        <w:gridCol w:w="969"/>
        <w:gridCol w:w="1214"/>
        <w:gridCol w:w="1335"/>
      </w:tblGrid>
      <w:tr w:rsidR="00996241" w:rsidRPr="00996241" w:rsidTr="005740CC">
        <w:trPr>
          <w:trHeight w:val="20"/>
        </w:trPr>
        <w:tc>
          <w:tcPr>
            <w:tcW w:w="1776"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Источники финансирования</w:t>
            </w:r>
          </w:p>
        </w:tc>
        <w:tc>
          <w:tcPr>
            <w:tcW w:w="886"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Всего, руб.</w:t>
            </w:r>
          </w:p>
        </w:tc>
        <w:tc>
          <w:tcPr>
            <w:tcW w:w="644"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2023 г.</w:t>
            </w:r>
          </w:p>
        </w:tc>
        <w:tc>
          <w:tcPr>
            <w:tcW w:w="80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2024 г.</w:t>
            </w:r>
          </w:p>
        </w:tc>
        <w:tc>
          <w:tcPr>
            <w:tcW w:w="88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2025 г.</w:t>
            </w:r>
          </w:p>
        </w:tc>
      </w:tr>
      <w:tr w:rsidR="00996241" w:rsidRPr="00996241" w:rsidTr="005740CC">
        <w:trPr>
          <w:trHeight w:val="20"/>
        </w:trPr>
        <w:tc>
          <w:tcPr>
            <w:tcW w:w="1776"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Средства областного бюджета, руб. </w:t>
            </w:r>
          </w:p>
        </w:tc>
        <w:tc>
          <w:tcPr>
            <w:tcW w:w="886"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644"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0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8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r w:rsidR="00996241" w:rsidRPr="00996241" w:rsidTr="005740CC">
        <w:trPr>
          <w:trHeight w:val="20"/>
        </w:trPr>
        <w:tc>
          <w:tcPr>
            <w:tcW w:w="1776"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Средства местного бюджета, руб. </w:t>
            </w:r>
          </w:p>
        </w:tc>
        <w:tc>
          <w:tcPr>
            <w:tcW w:w="886"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644"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0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8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r w:rsidR="00996241" w:rsidRPr="00996241" w:rsidTr="005740CC">
        <w:trPr>
          <w:trHeight w:val="20"/>
        </w:trPr>
        <w:tc>
          <w:tcPr>
            <w:tcW w:w="1776"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Всего, руб. </w:t>
            </w:r>
          </w:p>
        </w:tc>
        <w:tc>
          <w:tcPr>
            <w:tcW w:w="886"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0</w:t>
            </w:r>
          </w:p>
        </w:tc>
        <w:tc>
          <w:tcPr>
            <w:tcW w:w="644"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0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8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0</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
          <w:sz w:val="12"/>
          <w:szCs w:val="12"/>
        </w:rPr>
      </w:pP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1.14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Целью Программы является: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создание условий для устойчивого функционирования транспортной системы;</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повышение уровня безопасности движения;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улучшение качества дорог.</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Задача Программы</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Обеспечение функционирования и развития </w:t>
      </w:r>
      <w:proofErr w:type="gramStart"/>
      <w:r w:rsidRPr="00996241">
        <w:rPr>
          <w:rFonts w:ascii="Times New Roman" w:eastAsia="Calibri" w:hAnsi="Times New Roman" w:cs="Times New Roman"/>
          <w:sz w:val="12"/>
          <w:szCs w:val="12"/>
        </w:rPr>
        <w:t>сети</w:t>
      </w:r>
      <w:proofErr w:type="gramEnd"/>
      <w:r w:rsidRPr="00996241">
        <w:rPr>
          <w:rFonts w:ascii="Times New Roman" w:eastAsia="Calibri" w:hAnsi="Times New Roman" w:cs="Times New Roman"/>
          <w:sz w:val="12"/>
          <w:szCs w:val="12"/>
        </w:rPr>
        <w:t xml:space="preserve"> автомобильных дорог общего пользования сельского поселения Кандабулак.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Результатом планового выполнения программы станет обеспечение доступности объектов транспортной инфраструктуры. Приведение дорог в нормативное состояние, обеспечение транспортной безопасности. Восстановление транспортно-эксплуатационных характеристик дорог местного значения.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1.15 Перечень, цели и краткое описание подпрограмм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Программа не содержит подпрограмм.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1.16 Перечень показателей (индикаторов) муниципальной    Программы с расшифровкой плановых значений по годам ее реализации и за весь период ее реализации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Технико-экономические показатели: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протяженность отремонтированных дорог (ежегодно).</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Финансовые показатели: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финансовые затраты на содержание дорог (ежегодно).</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Социально-экономические показатели: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доля дорожно-транспортных происшествий</w:t>
      </w:r>
    </w:p>
    <w:p w:rsidR="00996241" w:rsidRPr="00996241" w:rsidRDefault="00996241" w:rsidP="005740CC">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
        <w:gridCol w:w="1378"/>
        <w:gridCol w:w="779"/>
        <w:gridCol w:w="710"/>
        <w:gridCol w:w="564"/>
        <w:gridCol w:w="469"/>
        <w:gridCol w:w="93"/>
        <w:gridCol w:w="469"/>
        <w:gridCol w:w="95"/>
        <w:gridCol w:w="459"/>
        <w:gridCol w:w="104"/>
        <w:gridCol w:w="564"/>
        <w:gridCol w:w="752"/>
        <w:gridCol w:w="752"/>
      </w:tblGrid>
      <w:tr w:rsidR="00996241" w:rsidRPr="00996241" w:rsidTr="005740CC">
        <w:trPr>
          <w:trHeight w:val="20"/>
        </w:trPr>
        <w:tc>
          <w:tcPr>
            <w:tcW w:w="222" w:type="pct"/>
            <w:vMerge w:val="restar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п</w:t>
            </w:r>
            <w:proofErr w:type="gramEnd"/>
            <w:r w:rsidRPr="00996241">
              <w:rPr>
                <w:rFonts w:ascii="Times New Roman" w:eastAsia="Calibri" w:hAnsi="Times New Roman" w:cs="Times New Roman"/>
                <w:sz w:val="12"/>
                <w:szCs w:val="12"/>
              </w:rPr>
              <w:t>/п</w:t>
            </w:r>
          </w:p>
        </w:tc>
        <w:tc>
          <w:tcPr>
            <w:tcW w:w="915" w:type="pct"/>
            <w:vMerge w:val="restar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Наименование цели, задачи, тактического показателя (индикатора)</w:t>
            </w:r>
          </w:p>
        </w:tc>
        <w:tc>
          <w:tcPr>
            <w:tcW w:w="518" w:type="pct"/>
            <w:vMerge w:val="restar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Единица измерения</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Срок Реализации</w:t>
            </w:r>
          </w:p>
        </w:tc>
        <w:tc>
          <w:tcPr>
            <w:tcW w:w="375" w:type="pct"/>
            <w:vMerge w:val="restar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Отчет 2025</w:t>
            </w:r>
          </w:p>
        </w:tc>
        <w:tc>
          <w:tcPr>
            <w:tcW w:w="1998" w:type="pct"/>
            <w:gridSpan w:val="8"/>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Значение тактического показателя (индикатора) по годам</w:t>
            </w:r>
          </w:p>
        </w:tc>
        <w:tc>
          <w:tcPr>
            <w:tcW w:w="499" w:type="pct"/>
            <w:tcBorders>
              <w:bottom w:val="nil"/>
            </w:tcBorders>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Итого за период реализации</w:t>
            </w:r>
          </w:p>
        </w:tc>
      </w:tr>
      <w:tr w:rsidR="00996241" w:rsidRPr="00996241" w:rsidTr="005740CC">
        <w:trPr>
          <w:trHeight w:val="20"/>
        </w:trPr>
        <w:tc>
          <w:tcPr>
            <w:tcW w:w="222"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915"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518"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2026-2033</w:t>
            </w:r>
          </w:p>
        </w:tc>
        <w:tc>
          <w:tcPr>
            <w:tcW w:w="375"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1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2026 г.</w:t>
            </w:r>
          </w:p>
        </w:tc>
        <w:tc>
          <w:tcPr>
            <w:tcW w:w="374"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2027 г.</w:t>
            </w:r>
          </w:p>
        </w:tc>
        <w:tc>
          <w:tcPr>
            <w:tcW w:w="368"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2028 г.</w:t>
            </w:r>
          </w:p>
        </w:tc>
        <w:tc>
          <w:tcPr>
            <w:tcW w:w="444"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2029 г.</w:t>
            </w:r>
          </w:p>
        </w:tc>
        <w:tc>
          <w:tcPr>
            <w:tcW w:w="49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2030-2033 гг.</w:t>
            </w:r>
          </w:p>
        </w:tc>
        <w:tc>
          <w:tcPr>
            <w:tcW w:w="499" w:type="pct"/>
            <w:tcBorders>
              <w:top w:val="nil"/>
            </w:tcBorders>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r w:rsidR="00996241" w:rsidRPr="00996241" w:rsidTr="005740CC">
        <w:trPr>
          <w:trHeight w:val="20"/>
        </w:trPr>
        <w:tc>
          <w:tcPr>
            <w:tcW w:w="5000" w:type="pct"/>
            <w:gridSpan w:val="14"/>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Цель: создание условий для устойчивого функционирования транспортной системы</w:t>
            </w:r>
          </w:p>
        </w:tc>
      </w:tr>
      <w:tr w:rsidR="00996241" w:rsidRPr="00996241" w:rsidTr="005740CC">
        <w:trPr>
          <w:trHeight w:val="20"/>
        </w:trPr>
        <w:tc>
          <w:tcPr>
            <w:tcW w:w="5000" w:type="pct"/>
            <w:gridSpan w:val="14"/>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Задача: Обеспечение функционирования и развития </w:t>
            </w:r>
            <w:proofErr w:type="gramStart"/>
            <w:r w:rsidRPr="00996241">
              <w:rPr>
                <w:rFonts w:ascii="Times New Roman" w:eastAsia="Calibri" w:hAnsi="Times New Roman" w:cs="Times New Roman"/>
                <w:sz w:val="12"/>
                <w:szCs w:val="12"/>
              </w:rPr>
              <w:t>сети</w:t>
            </w:r>
            <w:proofErr w:type="gramEnd"/>
            <w:r w:rsidRPr="00996241">
              <w:rPr>
                <w:rFonts w:ascii="Times New Roman" w:eastAsia="Calibri" w:hAnsi="Times New Roman" w:cs="Times New Roman"/>
                <w:sz w:val="12"/>
                <w:szCs w:val="12"/>
              </w:rPr>
              <w:t xml:space="preserve"> автомобильных дорог общего пользования сельского поселения Кандабулак</w:t>
            </w:r>
          </w:p>
        </w:tc>
      </w:tr>
      <w:tr w:rsidR="00996241" w:rsidRPr="00996241" w:rsidTr="005740CC">
        <w:trPr>
          <w:trHeight w:val="20"/>
        </w:trPr>
        <w:tc>
          <w:tcPr>
            <w:tcW w:w="22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91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Протяженность отремонтированных дорог</w:t>
            </w:r>
          </w:p>
        </w:tc>
        <w:tc>
          <w:tcPr>
            <w:tcW w:w="51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км</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2026-2033</w:t>
            </w:r>
          </w:p>
        </w:tc>
        <w:tc>
          <w:tcPr>
            <w:tcW w:w="37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17,230</w:t>
            </w:r>
          </w:p>
        </w:tc>
        <w:tc>
          <w:tcPr>
            <w:tcW w:w="374"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375"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374"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37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9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30,214</w:t>
            </w:r>
          </w:p>
        </w:tc>
        <w:tc>
          <w:tcPr>
            <w:tcW w:w="49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12,984</w:t>
            </w:r>
          </w:p>
        </w:tc>
      </w:tr>
      <w:tr w:rsidR="00996241" w:rsidRPr="00996241" w:rsidTr="005740CC">
        <w:trPr>
          <w:trHeight w:val="20"/>
        </w:trPr>
        <w:tc>
          <w:tcPr>
            <w:tcW w:w="22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91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Финансовые затраты на содержание дорог</w:t>
            </w:r>
          </w:p>
        </w:tc>
        <w:tc>
          <w:tcPr>
            <w:tcW w:w="51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Тыс.руб.</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2026-2033</w:t>
            </w:r>
          </w:p>
        </w:tc>
        <w:tc>
          <w:tcPr>
            <w:tcW w:w="37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0,00</w:t>
            </w:r>
          </w:p>
        </w:tc>
        <w:tc>
          <w:tcPr>
            <w:tcW w:w="374"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0,00</w:t>
            </w:r>
          </w:p>
        </w:tc>
        <w:tc>
          <w:tcPr>
            <w:tcW w:w="375"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0,00</w:t>
            </w:r>
          </w:p>
        </w:tc>
        <w:tc>
          <w:tcPr>
            <w:tcW w:w="374"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0,00</w:t>
            </w:r>
          </w:p>
        </w:tc>
        <w:tc>
          <w:tcPr>
            <w:tcW w:w="37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0,00</w:t>
            </w:r>
          </w:p>
        </w:tc>
        <w:tc>
          <w:tcPr>
            <w:tcW w:w="49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9175,16</w:t>
            </w:r>
          </w:p>
        </w:tc>
        <w:tc>
          <w:tcPr>
            <w:tcW w:w="49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9175,16</w:t>
            </w:r>
          </w:p>
        </w:tc>
      </w:tr>
      <w:tr w:rsidR="00996241" w:rsidRPr="00996241" w:rsidTr="005740CC">
        <w:trPr>
          <w:trHeight w:val="20"/>
        </w:trPr>
        <w:tc>
          <w:tcPr>
            <w:tcW w:w="22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91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Доля дорожно-транспортных происшествий </w:t>
            </w:r>
          </w:p>
        </w:tc>
        <w:tc>
          <w:tcPr>
            <w:tcW w:w="51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Шт.</w:t>
            </w:r>
          </w:p>
        </w:tc>
        <w:tc>
          <w:tcPr>
            <w:tcW w:w="47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2026-2033</w:t>
            </w:r>
          </w:p>
        </w:tc>
        <w:tc>
          <w:tcPr>
            <w:tcW w:w="37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374"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375"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374"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37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9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9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Раздел 2. Прогноз транспортного спроса, изменения объемов и характера передвижения населения и перевозок грузов на территории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сельского поселения Кандабулак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2.1. Прогноз социально-экономического и градостроительного развития поселения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результате изучения демографических явлений, происходящих в сельских поселениях муниципального района Сергиевский, в том числе в сельском поселении Кандабулак, построены два сценария возможного развития демографической ситуации </w:t>
      </w:r>
      <w:proofErr w:type="gramStart"/>
      <w:r w:rsidRPr="00996241">
        <w:rPr>
          <w:rFonts w:ascii="Times New Roman" w:eastAsia="Calibri" w:hAnsi="Times New Roman" w:cs="Times New Roman"/>
          <w:sz w:val="12"/>
          <w:szCs w:val="12"/>
        </w:rPr>
        <w:t>в</w:t>
      </w:r>
      <w:proofErr w:type="gramEnd"/>
      <w:r w:rsidRPr="00996241">
        <w:rPr>
          <w:rFonts w:ascii="Times New Roman" w:eastAsia="Calibri" w:hAnsi="Times New Roman" w:cs="Times New Roman"/>
          <w:sz w:val="12"/>
          <w:szCs w:val="12"/>
        </w:rPr>
        <w:t xml:space="preserve"> с. п. Кандабулак.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i/>
          <w:sz w:val="12"/>
          <w:szCs w:val="12"/>
        </w:rPr>
      </w:pPr>
      <w:r w:rsidRPr="00996241">
        <w:rPr>
          <w:rFonts w:ascii="Times New Roman" w:eastAsia="Calibri" w:hAnsi="Times New Roman" w:cs="Times New Roman"/>
          <w:b/>
          <w:i/>
          <w:sz w:val="12"/>
          <w:szCs w:val="12"/>
        </w:rPr>
        <w:t xml:space="preserve">1 вариант. Прогноз численности населения </w:t>
      </w:r>
      <w:proofErr w:type="spellStart"/>
      <w:r w:rsidRPr="00996241">
        <w:rPr>
          <w:rFonts w:ascii="Times New Roman" w:eastAsia="Calibri" w:hAnsi="Times New Roman" w:cs="Times New Roman"/>
          <w:b/>
          <w:i/>
          <w:sz w:val="12"/>
          <w:szCs w:val="12"/>
        </w:rPr>
        <w:t>с.п</w:t>
      </w:r>
      <w:proofErr w:type="spellEnd"/>
      <w:r w:rsidRPr="00996241">
        <w:rPr>
          <w:rFonts w:ascii="Times New Roman" w:eastAsia="Calibri" w:hAnsi="Times New Roman" w:cs="Times New Roman"/>
          <w:b/>
          <w:i/>
          <w:sz w:val="12"/>
          <w:szCs w:val="12"/>
        </w:rPr>
        <w:t xml:space="preserve">. Кандабулак по </w:t>
      </w:r>
      <w:proofErr w:type="spellStart"/>
      <w:r w:rsidRPr="00996241">
        <w:rPr>
          <w:rFonts w:ascii="Times New Roman" w:eastAsia="Calibri" w:hAnsi="Times New Roman" w:cs="Times New Roman"/>
          <w:b/>
          <w:i/>
          <w:sz w:val="12"/>
          <w:szCs w:val="12"/>
        </w:rPr>
        <w:t>погодовому</w:t>
      </w:r>
      <w:proofErr w:type="spellEnd"/>
      <w:r w:rsidRPr="00996241">
        <w:rPr>
          <w:rFonts w:ascii="Times New Roman" w:eastAsia="Calibri" w:hAnsi="Times New Roman" w:cs="Times New Roman"/>
          <w:b/>
          <w:i/>
          <w:sz w:val="12"/>
          <w:szCs w:val="12"/>
        </w:rPr>
        <w:t xml:space="preserve"> балансу</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Прогноз сформирован с использованием метода </w:t>
      </w:r>
      <w:proofErr w:type="spellStart"/>
      <w:r w:rsidRPr="00996241">
        <w:rPr>
          <w:rFonts w:ascii="Times New Roman" w:eastAsia="Calibri" w:hAnsi="Times New Roman" w:cs="Times New Roman"/>
          <w:sz w:val="12"/>
          <w:szCs w:val="12"/>
        </w:rPr>
        <w:t>погодового</w:t>
      </w:r>
      <w:proofErr w:type="spellEnd"/>
      <w:r w:rsidRPr="00996241">
        <w:rPr>
          <w:rFonts w:ascii="Times New Roman" w:eastAsia="Calibri" w:hAnsi="Times New Roman" w:cs="Times New Roman"/>
          <w:sz w:val="12"/>
          <w:szCs w:val="12"/>
        </w:rPr>
        <w:t xml:space="preserve"> баланса с учетом тенденций 2002-2012 гг. Согласно этому варианту, </w:t>
      </w:r>
      <w:proofErr w:type="gramStart"/>
      <w:r w:rsidRPr="00996241">
        <w:rPr>
          <w:rFonts w:ascii="Times New Roman" w:eastAsia="Calibri" w:hAnsi="Times New Roman" w:cs="Times New Roman"/>
          <w:sz w:val="12"/>
          <w:szCs w:val="12"/>
        </w:rPr>
        <w:t>в</w:t>
      </w:r>
      <w:proofErr w:type="gramEnd"/>
      <w:r w:rsidRPr="00996241">
        <w:rPr>
          <w:rFonts w:ascii="Times New Roman" w:eastAsia="Calibri" w:hAnsi="Times New Roman" w:cs="Times New Roman"/>
          <w:sz w:val="12"/>
          <w:szCs w:val="12"/>
        </w:rPr>
        <w:t xml:space="preserve"> </w:t>
      </w:r>
      <w:proofErr w:type="spellStart"/>
      <w:r w:rsidRPr="00996241">
        <w:rPr>
          <w:rFonts w:ascii="Times New Roman" w:eastAsia="Calibri" w:hAnsi="Times New Roman" w:cs="Times New Roman"/>
          <w:sz w:val="12"/>
          <w:szCs w:val="12"/>
        </w:rPr>
        <w:t>с.п</w:t>
      </w:r>
      <w:proofErr w:type="spellEnd"/>
      <w:r w:rsidRPr="00996241">
        <w:rPr>
          <w:rFonts w:ascii="Times New Roman" w:eastAsia="Calibri" w:hAnsi="Times New Roman" w:cs="Times New Roman"/>
          <w:sz w:val="12"/>
          <w:szCs w:val="12"/>
        </w:rPr>
        <w:t>. Кандабулак на прогнозный период ожидается сокращение численности населения.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Численность населения </w:t>
      </w:r>
      <w:proofErr w:type="spellStart"/>
      <w:r w:rsidRPr="00996241">
        <w:rPr>
          <w:rFonts w:ascii="Times New Roman" w:eastAsia="Calibri" w:hAnsi="Times New Roman" w:cs="Times New Roman"/>
          <w:sz w:val="12"/>
          <w:szCs w:val="12"/>
        </w:rPr>
        <w:t>с.п</w:t>
      </w:r>
      <w:proofErr w:type="spellEnd"/>
      <w:r w:rsidRPr="00996241">
        <w:rPr>
          <w:rFonts w:ascii="Times New Roman" w:eastAsia="Calibri" w:hAnsi="Times New Roman" w:cs="Times New Roman"/>
          <w:sz w:val="12"/>
          <w:szCs w:val="12"/>
        </w:rPr>
        <w:t>. Кандабулак к 2033 году сократится до 922 человек.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i/>
          <w:sz w:val="12"/>
          <w:szCs w:val="12"/>
        </w:rPr>
      </w:pPr>
      <w:r w:rsidRPr="00996241">
        <w:rPr>
          <w:rFonts w:ascii="Times New Roman" w:eastAsia="Calibri" w:hAnsi="Times New Roman" w:cs="Times New Roman"/>
          <w:b/>
          <w:i/>
          <w:sz w:val="12"/>
          <w:szCs w:val="12"/>
        </w:rPr>
        <w:t xml:space="preserve">2 вариант. Прогноз численности населения </w:t>
      </w:r>
      <w:proofErr w:type="spellStart"/>
      <w:r w:rsidRPr="00996241">
        <w:rPr>
          <w:rFonts w:ascii="Times New Roman" w:eastAsia="Calibri" w:hAnsi="Times New Roman" w:cs="Times New Roman"/>
          <w:b/>
          <w:i/>
          <w:sz w:val="12"/>
          <w:szCs w:val="12"/>
        </w:rPr>
        <w:t>с.п</w:t>
      </w:r>
      <w:proofErr w:type="spellEnd"/>
      <w:r w:rsidRPr="00996241">
        <w:rPr>
          <w:rFonts w:ascii="Times New Roman" w:eastAsia="Calibri" w:hAnsi="Times New Roman" w:cs="Times New Roman"/>
          <w:b/>
          <w:i/>
          <w:sz w:val="12"/>
          <w:szCs w:val="12"/>
        </w:rPr>
        <w:t>. Кандабулак с учетом освоения резервных территорий</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Этот вариант прогноза численности населения </w:t>
      </w:r>
      <w:proofErr w:type="spellStart"/>
      <w:r w:rsidRPr="00996241">
        <w:rPr>
          <w:rFonts w:ascii="Times New Roman" w:eastAsia="Calibri" w:hAnsi="Times New Roman" w:cs="Times New Roman"/>
          <w:sz w:val="12"/>
          <w:szCs w:val="12"/>
        </w:rPr>
        <w:t>с.п</w:t>
      </w:r>
      <w:proofErr w:type="spellEnd"/>
      <w:r w:rsidRPr="00996241">
        <w:rPr>
          <w:rFonts w:ascii="Times New Roman" w:eastAsia="Calibri" w:hAnsi="Times New Roman" w:cs="Times New Roman"/>
          <w:sz w:val="12"/>
          <w:szCs w:val="12"/>
        </w:rPr>
        <w:t xml:space="preserve">. Кандабулак </w:t>
      </w:r>
      <w:proofErr w:type="gramStart"/>
      <w:r w:rsidRPr="00996241">
        <w:rPr>
          <w:rFonts w:ascii="Times New Roman" w:eastAsia="Calibri" w:hAnsi="Times New Roman" w:cs="Times New Roman"/>
          <w:sz w:val="12"/>
          <w:szCs w:val="12"/>
        </w:rPr>
        <w:t>рассчитан</w:t>
      </w:r>
      <w:proofErr w:type="gramEnd"/>
      <w:r w:rsidRPr="00996241">
        <w:rPr>
          <w:rFonts w:ascii="Times New Roman" w:eastAsia="Calibri" w:hAnsi="Times New Roman" w:cs="Times New Roman"/>
          <w:sz w:val="12"/>
          <w:szCs w:val="12"/>
        </w:rPr>
        <w:t xml:space="preserve"> с учетом территориальных резервов в пределах сельского поселения и освоения новых территорий, которые могут быть использованы под жилищное строительство.</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На резервных территориях </w:t>
      </w:r>
      <w:proofErr w:type="spellStart"/>
      <w:r w:rsidRPr="00996241">
        <w:rPr>
          <w:rFonts w:ascii="Times New Roman" w:eastAsia="Calibri" w:hAnsi="Times New Roman" w:cs="Times New Roman"/>
          <w:sz w:val="12"/>
          <w:szCs w:val="12"/>
        </w:rPr>
        <w:t>с.п</w:t>
      </w:r>
      <w:proofErr w:type="spellEnd"/>
      <w:r w:rsidRPr="00996241">
        <w:rPr>
          <w:rFonts w:ascii="Times New Roman" w:eastAsia="Calibri" w:hAnsi="Times New Roman" w:cs="Times New Roman"/>
          <w:sz w:val="12"/>
          <w:szCs w:val="12"/>
        </w:rPr>
        <w:t xml:space="preserve">. Кандабулак можно разместить 299 участков под индивидуальное жилищное строительство – 158 участков на 1-ю очередь и 141 участок на расчетный срок.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По данным 2005 года средний размер домохозяйства в Самарской области составляет 2,7 человека, в сельских поселениях </w:t>
      </w:r>
      <w:proofErr w:type="spellStart"/>
      <w:r w:rsidRPr="00996241">
        <w:rPr>
          <w:rFonts w:ascii="Times New Roman" w:eastAsia="Calibri" w:hAnsi="Times New Roman" w:cs="Times New Roman"/>
          <w:sz w:val="12"/>
          <w:szCs w:val="12"/>
        </w:rPr>
        <w:t>м.р</w:t>
      </w:r>
      <w:proofErr w:type="spellEnd"/>
      <w:r w:rsidRPr="00996241">
        <w:rPr>
          <w:rFonts w:ascii="Times New Roman" w:eastAsia="Calibri" w:hAnsi="Times New Roman" w:cs="Times New Roman"/>
          <w:sz w:val="12"/>
          <w:szCs w:val="12"/>
        </w:rPr>
        <w:t xml:space="preserve">. Сергиевский – 2,6 человек. С учетом эффективности мероприятий по демографическому развитию Самарской области, а также с учетом стабильно положительного сальдо миграции </w:t>
      </w:r>
      <w:proofErr w:type="gramStart"/>
      <w:r w:rsidRPr="00996241">
        <w:rPr>
          <w:rFonts w:ascii="Times New Roman" w:eastAsia="Calibri" w:hAnsi="Times New Roman" w:cs="Times New Roman"/>
          <w:sz w:val="12"/>
          <w:szCs w:val="12"/>
        </w:rPr>
        <w:t>в</w:t>
      </w:r>
      <w:proofErr w:type="gramEnd"/>
      <w:r w:rsidRPr="00996241">
        <w:rPr>
          <w:rFonts w:ascii="Times New Roman" w:eastAsia="Calibri" w:hAnsi="Times New Roman" w:cs="Times New Roman"/>
          <w:sz w:val="12"/>
          <w:szCs w:val="12"/>
        </w:rPr>
        <w:t xml:space="preserve"> </w:t>
      </w:r>
      <w:proofErr w:type="spellStart"/>
      <w:r w:rsidRPr="00996241">
        <w:rPr>
          <w:rFonts w:ascii="Times New Roman" w:eastAsia="Calibri" w:hAnsi="Times New Roman" w:cs="Times New Roman"/>
          <w:sz w:val="12"/>
          <w:szCs w:val="12"/>
        </w:rPr>
        <w:t>с.п</w:t>
      </w:r>
      <w:proofErr w:type="spellEnd"/>
      <w:r w:rsidRPr="00996241">
        <w:rPr>
          <w:rFonts w:ascii="Times New Roman" w:eastAsia="Calibri" w:hAnsi="Times New Roman" w:cs="Times New Roman"/>
          <w:sz w:val="12"/>
          <w:szCs w:val="12"/>
        </w:rPr>
        <w:t xml:space="preserve">. Кандабулак, средний размер домохозяйства в перспективе может увеличиться до 3-х человек.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Исходя из этого на участках, отведенных под жилищное строительство </w:t>
      </w:r>
      <w:proofErr w:type="gramStart"/>
      <w:r w:rsidRPr="00996241">
        <w:rPr>
          <w:rFonts w:ascii="Times New Roman" w:eastAsia="Calibri" w:hAnsi="Times New Roman" w:cs="Times New Roman"/>
          <w:sz w:val="12"/>
          <w:szCs w:val="12"/>
        </w:rPr>
        <w:t>в</w:t>
      </w:r>
      <w:proofErr w:type="gramEnd"/>
      <w:r w:rsidRPr="00996241">
        <w:rPr>
          <w:rFonts w:ascii="Times New Roman" w:eastAsia="Calibri" w:hAnsi="Times New Roman" w:cs="Times New Roman"/>
          <w:sz w:val="12"/>
          <w:szCs w:val="12"/>
        </w:rPr>
        <w:t xml:space="preserve"> с. п. Кандабулак, </w:t>
      </w:r>
      <w:proofErr w:type="gramStart"/>
      <w:r w:rsidRPr="00996241">
        <w:rPr>
          <w:rFonts w:ascii="Times New Roman" w:eastAsia="Calibri" w:hAnsi="Times New Roman" w:cs="Times New Roman"/>
          <w:sz w:val="12"/>
          <w:szCs w:val="12"/>
        </w:rPr>
        <w:t>при</w:t>
      </w:r>
      <w:proofErr w:type="gramEnd"/>
      <w:r w:rsidRPr="00996241">
        <w:rPr>
          <w:rFonts w:ascii="Times New Roman" w:eastAsia="Calibri" w:hAnsi="Times New Roman" w:cs="Times New Roman"/>
          <w:sz w:val="12"/>
          <w:szCs w:val="12"/>
        </w:rPr>
        <w:t xml:space="preserve"> полном их освоении будет проживать 897 человек.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i/>
          <w:sz w:val="12"/>
          <w:szCs w:val="12"/>
        </w:rPr>
      </w:pPr>
      <w:r w:rsidRPr="00996241">
        <w:rPr>
          <w:rFonts w:ascii="Times New Roman" w:eastAsia="Calibri" w:hAnsi="Times New Roman" w:cs="Times New Roman"/>
          <w:sz w:val="12"/>
          <w:szCs w:val="12"/>
        </w:rPr>
        <w:t xml:space="preserve">В целом численность населения </w:t>
      </w:r>
      <w:proofErr w:type="spellStart"/>
      <w:r w:rsidRPr="00996241">
        <w:rPr>
          <w:rFonts w:ascii="Times New Roman" w:eastAsia="Calibri" w:hAnsi="Times New Roman" w:cs="Times New Roman"/>
          <w:sz w:val="12"/>
          <w:szCs w:val="12"/>
        </w:rPr>
        <w:t>с.п</w:t>
      </w:r>
      <w:proofErr w:type="spellEnd"/>
      <w:r w:rsidRPr="00996241">
        <w:rPr>
          <w:rFonts w:ascii="Times New Roman" w:eastAsia="Calibri" w:hAnsi="Times New Roman" w:cs="Times New Roman"/>
          <w:sz w:val="12"/>
          <w:szCs w:val="12"/>
        </w:rPr>
        <w:t xml:space="preserve">. Кандабулак к 2033 году возрастет до 2088 человек.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lastRenderedPageBreak/>
        <w:t>Объемы планируемого жилищного строительства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 селе Кандабулак предусматривается: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1 очередь строительства 2023 год</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- 3 участка общей площадью около 1,3957 га на улице без названия, расположенной к северу от улицы Безымянная, с ориентировочной общей площадью домов (150 х 3) 450 кв. м, расчётная численность населения составит 9 человека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уплотнение существующей застройки по улице </w:t>
      </w:r>
      <w:proofErr w:type="gramStart"/>
      <w:r w:rsidRPr="00996241">
        <w:rPr>
          <w:rFonts w:ascii="Times New Roman" w:eastAsia="Calibri" w:hAnsi="Times New Roman" w:cs="Times New Roman"/>
          <w:sz w:val="12"/>
          <w:szCs w:val="12"/>
        </w:rPr>
        <w:t>Молодёжная</w:t>
      </w:r>
      <w:proofErr w:type="gramEnd"/>
      <w:r w:rsidRPr="00996241">
        <w:rPr>
          <w:rFonts w:ascii="Times New Roman" w:eastAsia="Calibri" w:hAnsi="Times New Roman" w:cs="Times New Roman"/>
          <w:sz w:val="12"/>
          <w:szCs w:val="12"/>
        </w:rPr>
        <w:t xml:space="preserve"> (2 фрагмента, к западу и востоку от существующих блокированных двухквартирных домов):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7 участков ЛПХ (ориентировочно площадью по 0,15 га) с индивидуальными жилыми домами (с западной стороны), с ориентировочной общей площадью домов 1050 кв. м, расчётная численность населения составит 21 человека, площадь жилой зоны составит ориентировочно 1,5958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8 участков ЛПХ (ориентировочно площадью по 0,15 га) с индивидуальными жилыми домами (с восточной стороны), с ориентировочной общей площадью домов 1200 кв. м, расчётная численность населения составит 24 человека, площадь жилой зоны составит ориентировочно 1,5958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уплотнение существующей застройки в северной части улицы </w:t>
      </w:r>
      <w:proofErr w:type="gramStart"/>
      <w:r w:rsidRPr="00996241">
        <w:rPr>
          <w:rFonts w:ascii="Times New Roman" w:eastAsia="Calibri" w:hAnsi="Times New Roman" w:cs="Times New Roman"/>
          <w:sz w:val="12"/>
          <w:szCs w:val="12"/>
        </w:rPr>
        <w:t>Больничная</w:t>
      </w:r>
      <w:proofErr w:type="gramEnd"/>
      <w:r w:rsidRPr="00996241">
        <w:rPr>
          <w:rFonts w:ascii="Times New Roman" w:eastAsia="Calibri" w:hAnsi="Times New Roman" w:cs="Times New Roman"/>
          <w:sz w:val="12"/>
          <w:szCs w:val="12"/>
        </w:rPr>
        <w:t>:</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9 участков ЛПХ (ориентировочно площадью по 0,3 га) с индивидуальными жилыми домами, с ориентировочной общей площадью домов 1350 кв. м, расчётная численность населения составит 27 человек, площадь жилой зоны составит ориентировочно 3,6410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уплотнение существующей застройки расположенной к северо-востоку от пересечения улиц </w:t>
      </w:r>
      <w:proofErr w:type="gramStart"/>
      <w:r w:rsidRPr="00996241">
        <w:rPr>
          <w:rFonts w:ascii="Times New Roman" w:eastAsia="Calibri" w:hAnsi="Times New Roman" w:cs="Times New Roman"/>
          <w:sz w:val="12"/>
          <w:szCs w:val="12"/>
        </w:rPr>
        <w:t>Больничная</w:t>
      </w:r>
      <w:proofErr w:type="gramEnd"/>
      <w:r w:rsidRPr="00996241">
        <w:rPr>
          <w:rFonts w:ascii="Times New Roman" w:eastAsia="Calibri" w:hAnsi="Times New Roman" w:cs="Times New Roman"/>
          <w:sz w:val="12"/>
          <w:szCs w:val="12"/>
        </w:rPr>
        <w:t xml:space="preserve"> и Безымянная: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14 участков ЛПХ (ориентировочно площадью по 0,3 га) с индивидуальными жилыми домами, с ориентировочной общей площадью домов 2100 кв. м, расчётная численность населения составит 42 человек, площадь жилой зоны составит ориентировочно 5,6535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уплотнение существующей застройки в районе улицы </w:t>
      </w:r>
      <w:proofErr w:type="gramStart"/>
      <w:r w:rsidRPr="00996241">
        <w:rPr>
          <w:rFonts w:ascii="Times New Roman" w:eastAsia="Calibri" w:hAnsi="Times New Roman" w:cs="Times New Roman"/>
          <w:sz w:val="12"/>
          <w:szCs w:val="12"/>
        </w:rPr>
        <w:t>Нагорная</w:t>
      </w:r>
      <w:proofErr w:type="gramEnd"/>
      <w:r w:rsidRPr="00996241">
        <w:rPr>
          <w:rFonts w:ascii="Times New Roman" w:eastAsia="Calibri" w:hAnsi="Times New Roman" w:cs="Times New Roman"/>
          <w:sz w:val="12"/>
          <w:szCs w:val="12"/>
        </w:rPr>
        <w:t>:</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18 участков ЛПХ (ориентировочно площадью по 0,3 га) с индивидуальными жилыми домами, с ориентировочной общей площадью домов 2700 кв. м, расчётная численность населения составит 54 человека, площадь жилой зоны составит ориентировочно 5,4242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уплотнение существующей застройки к западу по улице Горбунова: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12 участков ЛПХ (ориентировочно площадью по 0,3 га) с индивидуальными жилыми домами, с ориентировочной общей площадью домов 1800 кв. м, расчётная численность населения составит 36 человека, площадь жилой зоны составит ориентировочно 3,8631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расчетный срок строительства 2033 год</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Новое строительство:</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ПЛОЩАДКА №1 (к востоку от улицы Безымянная)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11,5168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32 участков ЛПХ (ориентировочно площадью по 0,3 га) с индивидуальными жилыми домами, с ориентировочной общей площадью домов 4800 кв. м, расчётная численность населения составит 96 человек.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ПЛОЩАДКА №2 (к востоку от оврага за ул. Рыжова, к югу от ул. Мельничная до автодороги «Сергиевск-Большая </w:t>
      </w:r>
      <w:proofErr w:type="spellStart"/>
      <w:r w:rsidRPr="00996241">
        <w:rPr>
          <w:rFonts w:ascii="Times New Roman" w:eastAsia="Calibri" w:hAnsi="Times New Roman" w:cs="Times New Roman"/>
          <w:sz w:val="12"/>
          <w:szCs w:val="12"/>
        </w:rPr>
        <w:t>Чесноковка</w:t>
      </w:r>
      <w:proofErr w:type="spellEnd"/>
      <w:proofErr w:type="gramStart"/>
      <w:r w:rsidRPr="00996241">
        <w:rPr>
          <w:rFonts w:ascii="Times New Roman" w:eastAsia="Calibri" w:hAnsi="Times New Roman" w:cs="Times New Roman"/>
          <w:sz w:val="12"/>
          <w:szCs w:val="12"/>
        </w:rPr>
        <w:t>»-</w:t>
      </w:r>
      <w:proofErr w:type="gramEnd"/>
      <w:r w:rsidRPr="00996241">
        <w:rPr>
          <w:rFonts w:ascii="Times New Roman" w:eastAsia="Calibri" w:hAnsi="Times New Roman" w:cs="Times New Roman"/>
          <w:sz w:val="12"/>
          <w:szCs w:val="12"/>
        </w:rPr>
        <w:t>Кандабулак»)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16,5077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41 участков ЛПХ (ориентировочно площадью по 0,3 га), с ориентировочной общей площадью домов 6150 кв. м, расчётная численность населения составит 123 человек.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ПЛОЩАДКА № 3 (на север от улицы Лесная) общей площадью 16,8654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45 участков ЛПХ (ориентировочно площадью по 0,3 га), с ориентировочной общей площадью домов 6750 кв. м, расчётная численность населения 135 человек.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Итого: в с. Кандабулак планируется строительство 189 домов (71 дом на 1 оч. + 118 домов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жилищный фонд увеличится на 28350 </w:t>
      </w:r>
      <w:proofErr w:type="spellStart"/>
      <w:r w:rsidRPr="00996241">
        <w:rPr>
          <w:rFonts w:ascii="Times New Roman" w:eastAsia="Calibri" w:hAnsi="Times New Roman" w:cs="Times New Roman"/>
          <w:sz w:val="12"/>
          <w:szCs w:val="12"/>
        </w:rPr>
        <w:t>кв</w:t>
      </w:r>
      <w:proofErr w:type="gramStart"/>
      <w:r w:rsidRPr="00996241">
        <w:rPr>
          <w:rFonts w:ascii="Times New Roman" w:eastAsia="Calibri" w:hAnsi="Times New Roman" w:cs="Times New Roman"/>
          <w:sz w:val="12"/>
          <w:szCs w:val="12"/>
        </w:rPr>
        <w:t>.м</w:t>
      </w:r>
      <w:proofErr w:type="spellEnd"/>
      <w:proofErr w:type="gramEnd"/>
      <w:r w:rsidRPr="00996241">
        <w:rPr>
          <w:rFonts w:ascii="Times New Roman" w:eastAsia="Calibri" w:hAnsi="Times New Roman" w:cs="Times New Roman"/>
          <w:sz w:val="12"/>
          <w:szCs w:val="12"/>
        </w:rPr>
        <w:t xml:space="preserve"> (10650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 xml:space="preserve"> на 1 оч. + 17700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 xml:space="preserve">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количество жителей увеличится на 567 чел. (213 чел. на 1 оч. + 354 чел.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селе </w:t>
      </w:r>
      <w:proofErr w:type="gramStart"/>
      <w:r w:rsidRPr="00996241">
        <w:rPr>
          <w:rFonts w:ascii="Times New Roman" w:eastAsia="Calibri" w:hAnsi="Times New Roman" w:cs="Times New Roman"/>
          <w:sz w:val="12"/>
          <w:szCs w:val="12"/>
        </w:rPr>
        <w:t>Спасское</w:t>
      </w:r>
      <w:proofErr w:type="gramEnd"/>
      <w:r w:rsidRPr="00996241">
        <w:rPr>
          <w:rFonts w:ascii="Times New Roman" w:eastAsia="Calibri" w:hAnsi="Times New Roman" w:cs="Times New Roman"/>
          <w:sz w:val="12"/>
          <w:szCs w:val="12"/>
        </w:rPr>
        <w:t xml:space="preserve"> предусматривается: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1 очередь строительства 2023 год</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уплотнение существующей застройки (фрагментарно, 1,0026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4 участка ЛПХ (ориентировочно площадью по 0,3 га), с ориентировочной общей площадью домов 600 кв. м, расчётная численность населения составит 12 человек.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Новое строительство:</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ПЛОЩАДКА № 1</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18,7517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1 очередь строительства 2023 год (жилая зона 6,3242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18 участков ЛПХ (ориентировочно площадью по 0,27 -0,35 га), с ориентировочной общей площадью домов 2700 кв. м, расчётная численность населения составит 54 человек.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расчетный срок строительства 2033 год (жилая зона 6,9735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25 участков ЛПХ (ориентировочно площадью по 0,27 -0,35 га), с ориентировочной общей площадью домов 3750 кв. м, расчётная численность населения составит 75 человек.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ПЛОЩАДКА № 2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13,6765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1 очередь строительства 2023 год (жилая зона 4,4804 га от Улицы 2-1 до Улицы 2-2)</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15 участков ЛПХ (ориентировочно площадью по 0,27 -0,35 га), с ориентировочной общей площадью домов 2250 кв. м, расчётная численность населения составит 45 человек.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расчетный срок строительства 2033 год (жилая зона 4,6451 + 3,4311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26 участков ЛПХ с индивидуальными жилыми домами, с ориентировочной общей площадью домов 3900 кв. м, расчётная численность населения составит 78 человек.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Итого: в с. Спасское планируется строительство 88 домов (37 дом на 1 оч. + 51 домов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жилищный фонд увеличится на 13200 </w:t>
      </w:r>
      <w:proofErr w:type="spellStart"/>
      <w:r w:rsidRPr="00996241">
        <w:rPr>
          <w:rFonts w:ascii="Times New Roman" w:eastAsia="Calibri" w:hAnsi="Times New Roman" w:cs="Times New Roman"/>
          <w:sz w:val="12"/>
          <w:szCs w:val="12"/>
        </w:rPr>
        <w:t>кв</w:t>
      </w:r>
      <w:proofErr w:type="gramStart"/>
      <w:r w:rsidRPr="00996241">
        <w:rPr>
          <w:rFonts w:ascii="Times New Roman" w:eastAsia="Calibri" w:hAnsi="Times New Roman" w:cs="Times New Roman"/>
          <w:sz w:val="12"/>
          <w:szCs w:val="12"/>
        </w:rPr>
        <w:t>.м</w:t>
      </w:r>
      <w:proofErr w:type="spellEnd"/>
      <w:proofErr w:type="gramEnd"/>
      <w:r w:rsidRPr="00996241">
        <w:rPr>
          <w:rFonts w:ascii="Times New Roman" w:eastAsia="Calibri" w:hAnsi="Times New Roman" w:cs="Times New Roman"/>
          <w:sz w:val="12"/>
          <w:szCs w:val="12"/>
        </w:rPr>
        <w:t xml:space="preserve"> (5550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 xml:space="preserve"> на 1 оч. + 7650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 xml:space="preserve">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количество жителей увеличится на 264 чел. (111 чел. на 1 оч. + 153 чел.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 селе Большая Лозовка предусматривается: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расчетный срок строительства 2033 год</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уплотнение существующей застройки (фрагментарно, 2,5733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7 участков ЛПХ (ориентировочно площадью по 0,36 га), с ориентировочной общей площадью домов 1050 кв. м, расчётная численность населения составит 21 человек.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Новое строительство:</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ПЛОЩАДКА № 1</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5,5482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8 участков ЛПХ (ориентировочно площадью по 0,5 га), с ориентировочной общей площадью домов 1200 кв. м, расчётная численность населения составит 24 человека.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ПЛОЩАДКА № 2</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18,7768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26 участков ЛПХ (ориентировочно площадью по 0,5 га), с ориентировочной общей площадью домов 3900 кв. м, расчётная численность населения составит 78 человек.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ПЛОЩАДКА № 3 (к северу от села)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7,2261 га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9 участков ЛПХ (ориентировочно площадью по 0,6 га), с ориентировочной общей площадью домов 1350 кв. м, расчётная численность населения составит 27 человек.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Итого: в с. Большая Лозовка планируется строительство 53 домов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жилищный фонд увеличится на 7950 </w:t>
      </w:r>
      <w:proofErr w:type="spellStart"/>
      <w:r w:rsidRPr="00996241">
        <w:rPr>
          <w:rFonts w:ascii="Times New Roman" w:eastAsia="Calibri" w:hAnsi="Times New Roman" w:cs="Times New Roman"/>
          <w:sz w:val="12"/>
          <w:szCs w:val="12"/>
        </w:rPr>
        <w:t>кв</w:t>
      </w:r>
      <w:proofErr w:type="gramStart"/>
      <w:r w:rsidRPr="00996241">
        <w:rPr>
          <w:rFonts w:ascii="Times New Roman" w:eastAsia="Calibri" w:hAnsi="Times New Roman" w:cs="Times New Roman"/>
          <w:sz w:val="12"/>
          <w:szCs w:val="12"/>
        </w:rPr>
        <w:t>.м</w:t>
      </w:r>
      <w:proofErr w:type="spellEnd"/>
      <w:proofErr w:type="gramEnd"/>
      <w:r w:rsidRPr="00996241">
        <w:rPr>
          <w:rFonts w:ascii="Times New Roman" w:eastAsia="Calibri" w:hAnsi="Times New Roman" w:cs="Times New Roman"/>
          <w:sz w:val="12"/>
          <w:szCs w:val="12"/>
        </w:rPr>
        <w:t xml:space="preserve">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количество жителей увеличится на 159 чел.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Итого: в сельском поселении Кандабулак планируется строительство 330 домов, жилищный фонд увеличится на 49500 </w:t>
      </w:r>
      <w:proofErr w:type="spellStart"/>
      <w:r w:rsidRPr="00996241">
        <w:rPr>
          <w:rFonts w:ascii="Times New Roman" w:eastAsia="Calibri" w:hAnsi="Times New Roman" w:cs="Times New Roman"/>
          <w:sz w:val="12"/>
          <w:szCs w:val="12"/>
        </w:rPr>
        <w:t>кв</w:t>
      </w:r>
      <w:proofErr w:type="gramStart"/>
      <w:r w:rsidRPr="00996241">
        <w:rPr>
          <w:rFonts w:ascii="Times New Roman" w:eastAsia="Calibri" w:hAnsi="Times New Roman" w:cs="Times New Roman"/>
          <w:sz w:val="12"/>
          <w:szCs w:val="12"/>
        </w:rPr>
        <w:t>.м</w:t>
      </w:r>
      <w:proofErr w:type="spellEnd"/>
      <w:proofErr w:type="gramEnd"/>
      <w:r w:rsidRPr="00996241">
        <w:rPr>
          <w:rFonts w:ascii="Times New Roman" w:eastAsia="Calibri" w:hAnsi="Times New Roman" w:cs="Times New Roman"/>
          <w:sz w:val="12"/>
          <w:szCs w:val="12"/>
        </w:rPr>
        <w:t xml:space="preserve">, и составит (было 24838,8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 xml:space="preserve">) 74338,8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 xml:space="preserve">, количество жителей увеличится на 990 чел. и составит 1191+990=2181 чел. Обеспеченность жилищным фондом составит в расчёте на одного жителя 34,08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./чел.</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Объемы прогнозируемого выбытия из эксплуатации объектов социальной инфраструктуры.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Выбытие из эксплуатации существующих объектов социальной инфраструктуры в сельском поселении Кандабулак не планируется.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2.2 Прогноз транспортного спроса сельского поселения Кандабулак,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объемов и характера передвижения населения и перевозок грузов по видам транспорта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Основные маршруты движения грузовых и транзитных потоков на сегодняшний день проходят по дорогам регионального значения. Данные об интенсивности движения грузовых транспортных средств отсутствуют. Характер и цели передвижения населения сельского поселения Кандабулак не менялись последние несколько лет, таким образом, можно судить и о неизменности транспортного спроса в прогнозируемом периоде.</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2.3. Прогноз развития транспортной инфраструктуры по видам транспорта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 период реализации программы, транспортная инфраструктура по видам транспорта, представленным в сельском поселении, не претерпит существенных изменений. В границах «домашнего региона» преобладающим останется автомобильный транспорт, как в формате общественного транспорта, так и личного транспорта граждан. Для целей обслуживания действующих производственных предприятий сохранится использование грузового транспорта.</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5740CC">
      <w:pPr>
        <w:tabs>
          <w:tab w:val="left" w:pos="284"/>
          <w:tab w:val="left" w:pos="3828"/>
        </w:tabs>
        <w:spacing w:after="0" w:line="240" w:lineRule="auto"/>
        <w:jc w:val="center"/>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5 – Прогнозные значения развития транспортной инфраструктуры до 2033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9"/>
        <w:gridCol w:w="992"/>
        <w:gridCol w:w="381"/>
        <w:gridCol w:w="630"/>
        <w:gridCol w:w="630"/>
        <w:gridCol w:w="630"/>
        <w:gridCol w:w="630"/>
        <w:gridCol w:w="648"/>
        <w:gridCol w:w="1273"/>
      </w:tblGrid>
      <w:tr w:rsidR="00996241" w:rsidRPr="00996241" w:rsidTr="005740CC">
        <w:tc>
          <w:tcPr>
            <w:tcW w:w="113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Наименование показателя</w:t>
            </w:r>
          </w:p>
        </w:tc>
        <w:tc>
          <w:tcPr>
            <w:tcW w:w="6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2024 (базовый год)</w:t>
            </w:r>
          </w:p>
        </w:tc>
        <w:tc>
          <w:tcPr>
            <w:tcW w:w="25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2025</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2026</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2027</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2028</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2029</w:t>
            </w:r>
          </w:p>
        </w:tc>
        <w:tc>
          <w:tcPr>
            <w:tcW w:w="4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2030-2033</w:t>
            </w:r>
          </w:p>
        </w:tc>
        <w:tc>
          <w:tcPr>
            <w:tcW w:w="8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Примечание </w:t>
            </w:r>
          </w:p>
        </w:tc>
      </w:tr>
      <w:tr w:rsidR="00996241" w:rsidRPr="00996241" w:rsidTr="005740CC">
        <w:tc>
          <w:tcPr>
            <w:tcW w:w="5000" w:type="pct"/>
            <w:gridSpan w:val="9"/>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Автомобильный транспорт</w:t>
            </w:r>
          </w:p>
        </w:tc>
      </w:tr>
      <w:tr w:rsidR="00996241" w:rsidRPr="00996241" w:rsidTr="005740CC">
        <w:tc>
          <w:tcPr>
            <w:tcW w:w="113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Число автомобилей</w:t>
            </w:r>
          </w:p>
        </w:tc>
        <w:tc>
          <w:tcPr>
            <w:tcW w:w="6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417</w:t>
            </w:r>
          </w:p>
        </w:tc>
        <w:tc>
          <w:tcPr>
            <w:tcW w:w="25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486</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523</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567</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605</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647</w:t>
            </w:r>
          </w:p>
        </w:tc>
        <w:tc>
          <w:tcPr>
            <w:tcW w:w="4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684</w:t>
            </w:r>
          </w:p>
        </w:tc>
        <w:tc>
          <w:tcPr>
            <w:tcW w:w="8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Численность </w:t>
            </w:r>
          </w:p>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изменится, за счет увеличения населения </w:t>
            </w:r>
          </w:p>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 развития </w:t>
            </w:r>
            <w:proofErr w:type="gramStart"/>
            <w:r w:rsidRPr="00996241">
              <w:rPr>
                <w:rFonts w:ascii="Times New Roman" w:eastAsia="Calibri" w:hAnsi="Times New Roman" w:cs="Times New Roman"/>
                <w:sz w:val="12"/>
                <w:szCs w:val="12"/>
              </w:rPr>
              <w:t>новых</w:t>
            </w:r>
            <w:proofErr w:type="gramEnd"/>
            <w:r w:rsidRPr="00996241">
              <w:rPr>
                <w:rFonts w:ascii="Times New Roman" w:eastAsia="Calibri" w:hAnsi="Times New Roman" w:cs="Times New Roman"/>
                <w:sz w:val="12"/>
                <w:szCs w:val="12"/>
              </w:rPr>
              <w:t xml:space="preserve"> </w:t>
            </w:r>
          </w:p>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территорий</w:t>
            </w:r>
          </w:p>
        </w:tc>
      </w:tr>
      <w:tr w:rsidR="00996241" w:rsidRPr="00996241" w:rsidTr="005740CC">
        <w:tc>
          <w:tcPr>
            <w:tcW w:w="113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Число остановочных площадок</w:t>
            </w:r>
          </w:p>
        </w:tc>
        <w:tc>
          <w:tcPr>
            <w:tcW w:w="6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25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4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8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r w:rsidR="00996241" w:rsidRPr="00996241" w:rsidTr="005740CC">
        <w:tc>
          <w:tcPr>
            <w:tcW w:w="113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Число автостанций </w:t>
            </w:r>
          </w:p>
        </w:tc>
        <w:tc>
          <w:tcPr>
            <w:tcW w:w="6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0 </w:t>
            </w:r>
          </w:p>
        </w:tc>
        <w:tc>
          <w:tcPr>
            <w:tcW w:w="25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r w:rsidR="00996241" w:rsidRPr="00996241" w:rsidTr="005740CC">
        <w:tc>
          <w:tcPr>
            <w:tcW w:w="5000" w:type="pct"/>
            <w:gridSpan w:val="9"/>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Авиационный транспорт</w:t>
            </w:r>
          </w:p>
        </w:tc>
      </w:tr>
      <w:tr w:rsidR="00996241" w:rsidRPr="00996241" w:rsidTr="005740CC">
        <w:tc>
          <w:tcPr>
            <w:tcW w:w="113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Число вертолетных площадок</w:t>
            </w:r>
          </w:p>
        </w:tc>
        <w:tc>
          <w:tcPr>
            <w:tcW w:w="6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53" w:type="pct"/>
            <w:tcBorders>
              <w:top w:val="nil"/>
            </w:tcBorders>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Borders>
              <w:top w:val="nil"/>
            </w:tcBorders>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r w:rsidR="00996241" w:rsidRPr="00996241" w:rsidTr="005740CC">
        <w:tc>
          <w:tcPr>
            <w:tcW w:w="113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Число аэропортов</w:t>
            </w:r>
          </w:p>
        </w:tc>
        <w:tc>
          <w:tcPr>
            <w:tcW w:w="6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5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r w:rsidR="00996241" w:rsidRPr="00996241" w:rsidTr="005740CC">
        <w:tc>
          <w:tcPr>
            <w:tcW w:w="5000" w:type="pct"/>
            <w:gridSpan w:val="9"/>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Водный транспорт</w:t>
            </w:r>
          </w:p>
        </w:tc>
      </w:tr>
      <w:tr w:rsidR="00996241" w:rsidRPr="00996241" w:rsidTr="005740CC">
        <w:tc>
          <w:tcPr>
            <w:tcW w:w="113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Число причалов</w:t>
            </w:r>
          </w:p>
        </w:tc>
        <w:tc>
          <w:tcPr>
            <w:tcW w:w="6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5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r w:rsidR="00996241" w:rsidRPr="00996241" w:rsidTr="005740CC">
        <w:tc>
          <w:tcPr>
            <w:tcW w:w="1794"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206" w:type="pct"/>
            <w:gridSpan w:val="7"/>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Железнодорожный транспорт</w:t>
            </w:r>
          </w:p>
        </w:tc>
      </w:tr>
      <w:tr w:rsidR="00996241" w:rsidRPr="00996241" w:rsidTr="005740CC">
        <w:tc>
          <w:tcPr>
            <w:tcW w:w="113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Число станций</w:t>
            </w:r>
          </w:p>
        </w:tc>
        <w:tc>
          <w:tcPr>
            <w:tcW w:w="6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5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1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расчетный срок реализации Программы расчетное количество автомобилей на территории сельского поселения Кандабулак составит 684(при ориентировочном уровне автомобилизации 300 автомобилей на 1 тыс. жителей).</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Необходимое количество </w:t>
      </w:r>
      <w:proofErr w:type="spellStart"/>
      <w:r w:rsidRPr="00996241">
        <w:rPr>
          <w:rFonts w:ascii="Times New Roman" w:eastAsia="Calibri" w:hAnsi="Times New Roman" w:cs="Times New Roman"/>
          <w:sz w:val="12"/>
          <w:szCs w:val="12"/>
        </w:rPr>
        <w:t>машино</w:t>
      </w:r>
      <w:proofErr w:type="spellEnd"/>
      <w:r w:rsidRPr="00996241">
        <w:rPr>
          <w:rFonts w:ascii="Times New Roman" w:eastAsia="Calibri" w:hAnsi="Times New Roman" w:cs="Times New Roman"/>
          <w:sz w:val="12"/>
          <w:szCs w:val="12"/>
        </w:rPr>
        <w:t xml:space="preserve">-мест на стоянках постоянного хранения автомобилей, из расчета 90% обеспеченности расчетного парка автомобилей, составит: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615 </w:t>
      </w:r>
      <w:proofErr w:type="spellStart"/>
      <w:r w:rsidRPr="00996241">
        <w:rPr>
          <w:rFonts w:ascii="Times New Roman" w:eastAsia="Calibri" w:hAnsi="Times New Roman" w:cs="Times New Roman"/>
          <w:sz w:val="12"/>
          <w:szCs w:val="12"/>
        </w:rPr>
        <w:t>машино</w:t>
      </w:r>
      <w:proofErr w:type="spellEnd"/>
      <w:r w:rsidRPr="00996241">
        <w:rPr>
          <w:rFonts w:ascii="Times New Roman" w:eastAsia="Calibri" w:hAnsi="Times New Roman" w:cs="Times New Roman"/>
          <w:sz w:val="12"/>
          <w:szCs w:val="12"/>
        </w:rPr>
        <w:t>-мест.</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связи с преобладающей застройкой индивидуальными жилыми домами с приусадебными участками, хранение личного автотранспорта следует предусматривать в пределах отведенных участков.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Вместимость и площадь участков для </w:t>
      </w:r>
      <w:proofErr w:type="gramStart"/>
      <w:r w:rsidRPr="00996241">
        <w:rPr>
          <w:rFonts w:ascii="Times New Roman" w:eastAsia="Calibri" w:hAnsi="Times New Roman" w:cs="Times New Roman"/>
          <w:sz w:val="12"/>
          <w:szCs w:val="12"/>
        </w:rPr>
        <w:t>стоянок временного хранения автомобилей, размещаемых в общественно-деловых и рекреационных зонах уточняются</w:t>
      </w:r>
      <w:proofErr w:type="gramEnd"/>
      <w:r w:rsidRPr="00996241">
        <w:rPr>
          <w:rFonts w:ascii="Times New Roman" w:eastAsia="Calibri" w:hAnsi="Times New Roman" w:cs="Times New Roman"/>
          <w:sz w:val="12"/>
          <w:szCs w:val="12"/>
        </w:rPr>
        <w:t xml:space="preserve"> на дальнейших стадиях проектирования.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СТО из расчета 1 пост на 200 легковых автомобилей 3 поста: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Планируется: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 селе Кандабулак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площадке П1-5 расположенной в южной части села строительство СТО на 3 поста.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2.4 Прогноз развития дорожной сети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целом, Генеральным планом </w:t>
      </w:r>
      <w:proofErr w:type="spellStart"/>
      <w:r w:rsidRPr="00996241">
        <w:rPr>
          <w:rFonts w:ascii="Times New Roman" w:eastAsia="Calibri" w:hAnsi="Times New Roman" w:cs="Times New Roman"/>
          <w:sz w:val="12"/>
          <w:szCs w:val="12"/>
        </w:rPr>
        <w:t>с.п</w:t>
      </w:r>
      <w:proofErr w:type="spellEnd"/>
      <w:r w:rsidRPr="00996241">
        <w:rPr>
          <w:rFonts w:ascii="Times New Roman" w:eastAsia="Calibri" w:hAnsi="Times New Roman" w:cs="Times New Roman"/>
          <w:sz w:val="12"/>
          <w:szCs w:val="12"/>
        </w:rPr>
        <w:t>. Кандабулак предусматривается: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Реконструкция 12,984 км дорог местного значения сельского поселения;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Строительство 22,708 км дорог местного значения сельского поселения.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Реализация Программы позволит сохранить существующую сеть автомобильных дорог за счет качественного содержания дорог, повысить качественные характеристики дорожных покрытий и безопасность дорожного движения за счет проведения целевых мероприятий по ремонту, реконструкции автомобильных дорог, применения новых технологий и материалов. В результате реализации Программы планируется достигнуть следующих показателей: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Увеличение доли муниципальных автомобильных дорог общего пользования местного значения, соответствующих нормативным требованиям;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Содержание автомобильных дорог общего пользования местного значения и искусственных сооружений на них в полном объеме;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Ремонт автомобильных дорог общего пользования местного значения.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Существующие риски по возможности достижения прогнозируемых результатов: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 xml:space="preserve"> – риск превышения фактического уровня инфляции по сравнению с прогнозируемым,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w:t>
      </w:r>
      <w:proofErr w:type="gramStart"/>
      <w:r w:rsidRPr="00996241">
        <w:rPr>
          <w:rFonts w:ascii="Times New Roman" w:eastAsia="Calibri" w:hAnsi="Times New Roman" w:cs="Times New Roman"/>
          <w:sz w:val="12"/>
          <w:szCs w:val="12"/>
        </w:rPr>
        <w:t>содержания</w:t>
      </w:r>
      <w:proofErr w:type="gramEnd"/>
      <w:r w:rsidRPr="00996241">
        <w:rPr>
          <w:rFonts w:ascii="Times New Roman" w:eastAsia="Calibri" w:hAnsi="Times New Roman" w:cs="Times New Roman"/>
          <w:sz w:val="12"/>
          <w:szCs w:val="12"/>
        </w:rPr>
        <w:t xml:space="preserve"> автомобильных дорог общего пользования местного значения;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 риск задержки завершения перехода на финансирование работ по содержанию, ремонту и капитальному ремонту автомобильных дорог общего пользования местного значения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запланированных в Программе величин показателей.</w:t>
      </w:r>
      <w:proofErr w:type="gramEnd"/>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Улицы и автомобильные дороги местного значения, размещение которых планируется Генеральным планом до 2033 года в </w:t>
      </w:r>
      <w:r w:rsidRPr="00996241">
        <w:rPr>
          <w:rFonts w:ascii="Times New Roman" w:eastAsia="Calibri" w:hAnsi="Times New Roman" w:cs="Times New Roman"/>
          <w:b/>
          <w:bCs/>
          <w:sz w:val="12"/>
          <w:szCs w:val="12"/>
        </w:rPr>
        <w:t>селе Кандабулак</w:t>
      </w:r>
      <w:r w:rsidRPr="00996241">
        <w:rPr>
          <w:rFonts w:ascii="Times New Roman" w:eastAsia="Calibri" w:hAnsi="Times New Roman" w:cs="Times New Roman"/>
          <w:bCs/>
          <w:sz w:val="12"/>
          <w:szCs w:val="12"/>
        </w:rPr>
        <w:t xml:space="preserve"> в существующей застройке путем: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 реконструкции: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по ул. Специалистов протяженностью – 0,28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по ул. </w:t>
      </w:r>
      <w:proofErr w:type="gramStart"/>
      <w:r w:rsidRPr="00996241">
        <w:rPr>
          <w:rFonts w:ascii="Times New Roman" w:eastAsia="Calibri" w:hAnsi="Times New Roman" w:cs="Times New Roman"/>
          <w:bCs/>
          <w:sz w:val="12"/>
          <w:szCs w:val="12"/>
        </w:rPr>
        <w:t>Лесная</w:t>
      </w:r>
      <w:proofErr w:type="gramEnd"/>
      <w:r w:rsidRPr="00996241">
        <w:rPr>
          <w:rFonts w:ascii="Times New Roman" w:eastAsia="Calibri" w:hAnsi="Times New Roman" w:cs="Times New Roman"/>
          <w:bCs/>
          <w:sz w:val="12"/>
          <w:szCs w:val="12"/>
        </w:rPr>
        <w:t xml:space="preserve"> протяженностью – 0,6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по ул. </w:t>
      </w:r>
      <w:proofErr w:type="gramStart"/>
      <w:r w:rsidRPr="00996241">
        <w:rPr>
          <w:rFonts w:ascii="Times New Roman" w:eastAsia="Calibri" w:hAnsi="Times New Roman" w:cs="Times New Roman"/>
          <w:bCs/>
          <w:sz w:val="12"/>
          <w:szCs w:val="12"/>
        </w:rPr>
        <w:t>Безымянная</w:t>
      </w:r>
      <w:proofErr w:type="gramEnd"/>
      <w:r w:rsidRPr="00996241">
        <w:rPr>
          <w:rFonts w:ascii="Times New Roman" w:eastAsia="Calibri" w:hAnsi="Times New Roman" w:cs="Times New Roman"/>
          <w:bCs/>
          <w:sz w:val="12"/>
          <w:szCs w:val="12"/>
        </w:rPr>
        <w:t xml:space="preserve"> протяженностью – 1,6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по ул. Набережная протяженностью – 0,4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по ул. </w:t>
      </w:r>
      <w:proofErr w:type="gramStart"/>
      <w:r w:rsidRPr="00996241">
        <w:rPr>
          <w:rFonts w:ascii="Times New Roman" w:eastAsia="Calibri" w:hAnsi="Times New Roman" w:cs="Times New Roman"/>
          <w:bCs/>
          <w:sz w:val="12"/>
          <w:szCs w:val="12"/>
        </w:rPr>
        <w:t>Молодёжная</w:t>
      </w:r>
      <w:proofErr w:type="gramEnd"/>
      <w:r w:rsidRPr="00996241">
        <w:rPr>
          <w:rFonts w:ascii="Times New Roman" w:eastAsia="Calibri" w:hAnsi="Times New Roman" w:cs="Times New Roman"/>
          <w:bCs/>
          <w:sz w:val="12"/>
          <w:szCs w:val="12"/>
        </w:rPr>
        <w:t xml:space="preserve"> протяженностью – 0,24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по ул. Горбунова протяженностью – 0,95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по ул. </w:t>
      </w:r>
      <w:proofErr w:type="gramStart"/>
      <w:r w:rsidRPr="00996241">
        <w:rPr>
          <w:rFonts w:ascii="Times New Roman" w:eastAsia="Calibri" w:hAnsi="Times New Roman" w:cs="Times New Roman"/>
          <w:bCs/>
          <w:sz w:val="12"/>
          <w:szCs w:val="12"/>
        </w:rPr>
        <w:t>Рабочая</w:t>
      </w:r>
      <w:proofErr w:type="gramEnd"/>
      <w:r w:rsidRPr="00996241">
        <w:rPr>
          <w:rFonts w:ascii="Times New Roman" w:eastAsia="Calibri" w:hAnsi="Times New Roman" w:cs="Times New Roman"/>
          <w:bCs/>
          <w:sz w:val="12"/>
          <w:szCs w:val="12"/>
        </w:rPr>
        <w:t xml:space="preserve"> протяженностью – 0,29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по ул. </w:t>
      </w:r>
      <w:proofErr w:type="gramStart"/>
      <w:r w:rsidRPr="00996241">
        <w:rPr>
          <w:rFonts w:ascii="Times New Roman" w:eastAsia="Calibri" w:hAnsi="Times New Roman" w:cs="Times New Roman"/>
          <w:bCs/>
          <w:sz w:val="12"/>
          <w:szCs w:val="12"/>
        </w:rPr>
        <w:t>Нагорная</w:t>
      </w:r>
      <w:proofErr w:type="gramEnd"/>
      <w:r w:rsidRPr="00996241">
        <w:rPr>
          <w:rFonts w:ascii="Times New Roman" w:eastAsia="Calibri" w:hAnsi="Times New Roman" w:cs="Times New Roman"/>
          <w:bCs/>
          <w:sz w:val="12"/>
          <w:szCs w:val="12"/>
        </w:rPr>
        <w:t xml:space="preserve"> протяженностью – 0,970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по ул. </w:t>
      </w:r>
      <w:proofErr w:type="gramStart"/>
      <w:r w:rsidRPr="00996241">
        <w:rPr>
          <w:rFonts w:ascii="Times New Roman" w:eastAsia="Calibri" w:hAnsi="Times New Roman" w:cs="Times New Roman"/>
          <w:bCs/>
          <w:sz w:val="12"/>
          <w:szCs w:val="12"/>
        </w:rPr>
        <w:t>Полевая</w:t>
      </w:r>
      <w:proofErr w:type="gramEnd"/>
      <w:r w:rsidRPr="00996241">
        <w:rPr>
          <w:rFonts w:ascii="Times New Roman" w:eastAsia="Calibri" w:hAnsi="Times New Roman" w:cs="Times New Roman"/>
          <w:bCs/>
          <w:sz w:val="12"/>
          <w:szCs w:val="12"/>
        </w:rPr>
        <w:t xml:space="preserve"> протяженностью – 0,650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по ул. </w:t>
      </w:r>
      <w:proofErr w:type="gramStart"/>
      <w:r w:rsidRPr="00996241">
        <w:rPr>
          <w:rFonts w:ascii="Times New Roman" w:eastAsia="Calibri" w:hAnsi="Times New Roman" w:cs="Times New Roman"/>
          <w:bCs/>
          <w:sz w:val="12"/>
          <w:szCs w:val="12"/>
        </w:rPr>
        <w:t>Больничная</w:t>
      </w:r>
      <w:proofErr w:type="gramEnd"/>
      <w:r w:rsidRPr="00996241">
        <w:rPr>
          <w:rFonts w:ascii="Times New Roman" w:eastAsia="Calibri" w:hAnsi="Times New Roman" w:cs="Times New Roman"/>
          <w:bCs/>
          <w:sz w:val="12"/>
          <w:szCs w:val="12"/>
        </w:rPr>
        <w:t xml:space="preserve"> протяженностью – 1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по ул. </w:t>
      </w:r>
      <w:proofErr w:type="gramStart"/>
      <w:r w:rsidRPr="00996241">
        <w:rPr>
          <w:rFonts w:ascii="Times New Roman" w:eastAsia="Calibri" w:hAnsi="Times New Roman" w:cs="Times New Roman"/>
          <w:bCs/>
          <w:sz w:val="12"/>
          <w:szCs w:val="12"/>
        </w:rPr>
        <w:t>Мельничная</w:t>
      </w:r>
      <w:proofErr w:type="gramEnd"/>
      <w:r w:rsidRPr="00996241">
        <w:rPr>
          <w:rFonts w:ascii="Times New Roman" w:eastAsia="Calibri" w:hAnsi="Times New Roman" w:cs="Times New Roman"/>
          <w:bCs/>
          <w:sz w:val="12"/>
          <w:szCs w:val="12"/>
        </w:rPr>
        <w:t xml:space="preserve"> протяженностью – 0,45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 строительства: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на продолжении ул. Молодёжная до ул. Рыжова протяженностью – 0,21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по ул. №4 протяженностью – 0,514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подъезд к кладбищу от ул. </w:t>
      </w:r>
      <w:proofErr w:type="gramStart"/>
      <w:r w:rsidRPr="00996241">
        <w:rPr>
          <w:rFonts w:ascii="Times New Roman" w:eastAsia="Calibri" w:hAnsi="Times New Roman" w:cs="Times New Roman"/>
          <w:bCs/>
          <w:sz w:val="12"/>
          <w:szCs w:val="12"/>
        </w:rPr>
        <w:t>Красноярская</w:t>
      </w:r>
      <w:proofErr w:type="gramEnd"/>
      <w:r w:rsidRPr="00996241">
        <w:rPr>
          <w:rFonts w:ascii="Times New Roman" w:eastAsia="Calibri" w:hAnsi="Times New Roman" w:cs="Times New Roman"/>
          <w:bCs/>
          <w:sz w:val="12"/>
          <w:szCs w:val="12"/>
        </w:rPr>
        <w:t xml:space="preserve"> протяженностью – 0,32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Улицы и автомобильные дороги местного значения, размещение которых планируется Генеральным планом до 2033 года в </w:t>
      </w:r>
      <w:r w:rsidRPr="00996241">
        <w:rPr>
          <w:rFonts w:ascii="Times New Roman" w:eastAsia="Calibri" w:hAnsi="Times New Roman" w:cs="Times New Roman"/>
          <w:b/>
          <w:bCs/>
          <w:sz w:val="12"/>
          <w:szCs w:val="12"/>
        </w:rPr>
        <w:t>селе Кандабулак на новых площадках</w:t>
      </w:r>
      <w:r w:rsidRPr="00996241">
        <w:rPr>
          <w:rFonts w:ascii="Times New Roman" w:eastAsia="Calibri" w:hAnsi="Times New Roman" w:cs="Times New Roman"/>
          <w:bCs/>
          <w:sz w:val="12"/>
          <w:szCs w:val="12"/>
        </w:rPr>
        <w:t xml:space="preserve"> путем строительства: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 на Площадке № 1:</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основные улицы общей протяженностью – 0,217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второстепенные улицы общей протяженностью – 0,808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проезды общей протяженностью – 2,642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 на Площадке № 2:</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основные улицы общей протяженностью – 1,013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второстепенные улицы общей протяженностью – 0,712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проезды общей протяженностью –2,642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 на Площадке № 3:</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второстепенные улицы общей протяженностью – 1,140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Улицы и автомобильные дороги местного значения, размещение которых планируется Генеральным планом до 2033 года в селе Спасское в существующей застройке путем реконструкции: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по ул. </w:t>
      </w:r>
      <w:proofErr w:type="gramStart"/>
      <w:r w:rsidRPr="00996241">
        <w:rPr>
          <w:rFonts w:ascii="Times New Roman" w:eastAsia="Calibri" w:hAnsi="Times New Roman" w:cs="Times New Roman"/>
          <w:bCs/>
          <w:sz w:val="12"/>
          <w:szCs w:val="12"/>
        </w:rPr>
        <w:t>Центральная</w:t>
      </w:r>
      <w:proofErr w:type="gramEnd"/>
      <w:r w:rsidRPr="00996241">
        <w:rPr>
          <w:rFonts w:ascii="Times New Roman" w:eastAsia="Calibri" w:hAnsi="Times New Roman" w:cs="Times New Roman"/>
          <w:bCs/>
          <w:sz w:val="12"/>
          <w:szCs w:val="12"/>
        </w:rPr>
        <w:t xml:space="preserve"> протяженностью – 1,5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по ул. </w:t>
      </w:r>
      <w:proofErr w:type="gramStart"/>
      <w:r w:rsidRPr="00996241">
        <w:rPr>
          <w:rFonts w:ascii="Times New Roman" w:eastAsia="Calibri" w:hAnsi="Times New Roman" w:cs="Times New Roman"/>
          <w:bCs/>
          <w:sz w:val="12"/>
          <w:szCs w:val="12"/>
        </w:rPr>
        <w:t>Комсомольская</w:t>
      </w:r>
      <w:proofErr w:type="gramEnd"/>
      <w:r w:rsidRPr="00996241">
        <w:rPr>
          <w:rFonts w:ascii="Times New Roman" w:eastAsia="Calibri" w:hAnsi="Times New Roman" w:cs="Times New Roman"/>
          <w:bCs/>
          <w:sz w:val="12"/>
          <w:szCs w:val="12"/>
        </w:rPr>
        <w:t xml:space="preserve"> протяженностью – 0,5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по ул. </w:t>
      </w:r>
      <w:proofErr w:type="gramStart"/>
      <w:r w:rsidRPr="00996241">
        <w:rPr>
          <w:rFonts w:ascii="Times New Roman" w:eastAsia="Calibri" w:hAnsi="Times New Roman" w:cs="Times New Roman"/>
          <w:bCs/>
          <w:sz w:val="12"/>
          <w:szCs w:val="12"/>
        </w:rPr>
        <w:t>Интернациональная</w:t>
      </w:r>
      <w:proofErr w:type="gramEnd"/>
      <w:r w:rsidRPr="00996241">
        <w:rPr>
          <w:rFonts w:ascii="Times New Roman" w:eastAsia="Calibri" w:hAnsi="Times New Roman" w:cs="Times New Roman"/>
          <w:bCs/>
          <w:sz w:val="12"/>
          <w:szCs w:val="12"/>
        </w:rPr>
        <w:t xml:space="preserve"> протяженностью – 0,15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по ул. </w:t>
      </w:r>
      <w:proofErr w:type="gramStart"/>
      <w:r w:rsidRPr="00996241">
        <w:rPr>
          <w:rFonts w:ascii="Times New Roman" w:eastAsia="Calibri" w:hAnsi="Times New Roman" w:cs="Times New Roman"/>
          <w:bCs/>
          <w:sz w:val="12"/>
          <w:szCs w:val="12"/>
        </w:rPr>
        <w:t>Рабочая</w:t>
      </w:r>
      <w:proofErr w:type="gramEnd"/>
      <w:r w:rsidRPr="00996241">
        <w:rPr>
          <w:rFonts w:ascii="Times New Roman" w:eastAsia="Calibri" w:hAnsi="Times New Roman" w:cs="Times New Roman"/>
          <w:bCs/>
          <w:sz w:val="12"/>
          <w:szCs w:val="12"/>
        </w:rPr>
        <w:t xml:space="preserve"> протяженностью – 0,3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по ул. Набережная протяженностью – 0,3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Улицы и автомобильные дороги местного значения, размещение которых планируется Генеральным планом до 2033 года в </w:t>
      </w:r>
      <w:r w:rsidRPr="00996241">
        <w:rPr>
          <w:rFonts w:ascii="Times New Roman" w:eastAsia="Calibri" w:hAnsi="Times New Roman" w:cs="Times New Roman"/>
          <w:b/>
          <w:bCs/>
          <w:sz w:val="12"/>
          <w:szCs w:val="12"/>
        </w:rPr>
        <w:t>селе Спасское</w:t>
      </w:r>
      <w:r w:rsidRPr="00996241">
        <w:rPr>
          <w:rFonts w:ascii="Times New Roman" w:eastAsia="Calibri" w:hAnsi="Times New Roman" w:cs="Times New Roman"/>
          <w:bCs/>
          <w:sz w:val="12"/>
          <w:szCs w:val="12"/>
        </w:rPr>
        <w:t xml:space="preserve"> на новых площадках путем строительства: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 на Площадке № 1:</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основные улицы (продолжение ул. </w:t>
      </w:r>
      <w:proofErr w:type="gramStart"/>
      <w:r w:rsidRPr="00996241">
        <w:rPr>
          <w:rFonts w:ascii="Times New Roman" w:eastAsia="Calibri" w:hAnsi="Times New Roman" w:cs="Times New Roman"/>
          <w:bCs/>
          <w:sz w:val="12"/>
          <w:szCs w:val="12"/>
        </w:rPr>
        <w:t>Центральная</w:t>
      </w:r>
      <w:proofErr w:type="gramEnd"/>
      <w:r w:rsidRPr="00996241">
        <w:rPr>
          <w:rFonts w:ascii="Times New Roman" w:eastAsia="Calibri" w:hAnsi="Times New Roman" w:cs="Times New Roman"/>
          <w:bCs/>
          <w:sz w:val="12"/>
          <w:szCs w:val="12"/>
        </w:rPr>
        <w:t>) общей протяженностью – 1,068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второстепенные улицы общей протяженностью – 0,635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проезды общей протяженностью – 0,94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 на Площадке № 2</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второстепенные улицы общей протяженностью – 1,548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проезды общей протяженностью – 1,099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Улицы и автомобильные дороги местного значения, размещение которых планируется Генеральным планом до 2033 года в </w:t>
      </w:r>
      <w:r w:rsidRPr="00996241">
        <w:rPr>
          <w:rFonts w:ascii="Times New Roman" w:eastAsia="Calibri" w:hAnsi="Times New Roman" w:cs="Times New Roman"/>
          <w:b/>
          <w:bCs/>
          <w:sz w:val="12"/>
          <w:szCs w:val="12"/>
        </w:rPr>
        <w:t>селе Большая Лозовка</w:t>
      </w:r>
      <w:r w:rsidRPr="00996241">
        <w:rPr>
          <w:rFonts w:ascii="Times New Roman" w:eastAsia="Calibri" w:hAnsi="Times New Roman" w:cs="Times New Roman"/>
          <w:bCs/>
          <w:sz w:val="12"/>
          <w:szCs w:val="12"/>
        </w:rPr>
        <w:t xml:space="preserve"> в существующей застройке путем реконструкции: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по ул. </w:t>
      </w:r>
      <w:proofErr w:type="gramStart"/>
      <w:r w:rsidRPr="00996241">
        <w:rPr>
          <w:rFonts w:ascii="Times New Roman" w:eastAsia="Calibri" w:hAnsi="Times New Roman" w:cs="Times New Roman"/>
          <w:bCs/>
          <w:sz w:val="12"/>
          <w:szCs w:val="12"/>
        </w:rPr>
        <w:t>Центральная</w:t>
      </w:r>
      <w:proofErr w:type="gramEnd"/>
      <w:r w:rsidRPr="00996241">
        <w:rPr>
          <w:rFonts w:ascii="Times New Roman" w:eastAsia="Calibri" w:hAnsi="Times New Roman" w:cs="Times New Roman"/>
          <w:bCs/>
          <w:sz w:val="12"/>
          <w:szCs w:val="12"/>
        </w:rPr>
        <w:t xml:space="preserve"> протяженностью – 1,661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от границы села на северо-востоке до ул. </w:t>
      </w:r>
      <w:proofErr w:type="gramStart"/>
      <w:r w:rsidRPr="00996241">
        <w:rPr>
          <w:rFonts w:ascii="Times New Roman" w:eastAsia="Calibri" w:hAnsi="Times New Roman" w:cs="Times New Roman"/>
          <w:bCs/>
          <w:sz w:val="12"/>
          <w:szCs w:val="12"/>
        </w:rPr>
        <w:t>Центральная</w:t>
      </w:r>
      <w:proofErr w:type="gramEnd"/>
      <w:r w:rsidRPr="00996241">
        <w:rPr>
          <w:rFonts w:ascii="Times New Roman" w:eastAsia="Calibri" w:hAnsi="Times New Roman" w:cs="Times New Roman"/>
          <w:bCs/>
          <w:sz w:val="12"/>
          <w:szCs w:val="12"/>
        </w:rPr>
        <w:t xml:space="preserve"> протяженностью – 1,143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Улицы и автомобильные дороги местного значения, размещение которых планируется Генеральным планом до 2033 года в </w:t>
      </w:r>
      <w:r w:rsidRPr="00996241">
        <w:rPr>
          <w:rFonts w:ascii="Times New Roman" w:eastAsia="Calibri" w:hAnsi="Times New Roman" w:cs="Times New Roman"/>
          <w:b/>
          <w:bCs/>
          <w:sz w:val="12"/>
          <w:szCs w:val="12"/>
        </w:rPr>
        <w:t>селе Большая Лозовка на Площадке № 1</w:t>
      </w:r>
      <w:r w:rsidRPr="00996241">
        <w:rPr>
          <w:rFonts w:ascii="Times New Roman" w:eastAsia="Calibri" w:hAnsi="Times New Roman" w:cs="Times New Roman"/>
          <w:bCs/>
          <w:sz w:val="12"/>
          <w:szCs w:val="12"/>
        </w:rPr>
        <w:t xml:space="preserve"> путем строительства: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второстепенные улицы общей протяженностью – 1,274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проезды общей протяженностью – 5,926 км.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2.5 Прогноз уровня автомобилизации, параметров дорожного движения</w:t>
      </w:r>
    </w:p>
    <w:p w:rsidR="00996241" w:rsidRPr="00996241" w:rsidRDefault="00996241" w:rsidP="005740CC">
      <w:pPr>
        <w:tabs>
          <w:tab w:val="left" w:pos="284"/>
          <w:tab w:val="left" w:pos="3828"/>
        </w:tabs>
        <w:spacing w:after="0" w:line="240" w:lineRule="auto"/>
        <w:jc w:val="center"/>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6 – Планируемый уровень автомобилизации к 2033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8"/>
        <w:gridCol w:w="980"/>
        <w:gridCol w:w="854"/>
        <w:gridCol w:w="854"/>
        <w:gridCol w:w="853"/>
        <w:gridCol w:w="853"/>
        <w:gridCol w:w="853"/>
        <w:gridCol w:w="868"/>
      </w:tblGrid>
      <w:tr w:rsidR="00996241" w:rsidRPr="00996241" w:rsidTr="005740CC">
        <w:tc>
          <w:tcPr>
            <w:tcW w:w="93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Наименование показателя</w:t>
            </w:r>
          </w:p>
        </w:tc>
        <w:tc>
          <w:tcPr>
            <w:tcW w:w="65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2024 (базовый год)</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2025</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2026</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2027</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2028</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2029</w:t>
            </w:r>
          </w:p>
        </w:tc>
        <w:tc>
          <w:tcPr>
            <w:tcW w:w="57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2030-2033</w:t>
            </w:r>
          </w:p>
        </w:tc>
      </w:tr>
      <w:tr w:rsidR="00996241" w:rsidRPr="00996241" w:rsidTr="005740CC">
        <w:tc>
          <w:tcPr>
            <w:tcW w:w="93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Число автомобилей всего, в том числе:</w:t>
            </w:r>
          </w:p>
        </w:tc>
        <w:tc>
          <w:tcPr>
            <w:tcW w:w="65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417</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486</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523</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567</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605</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647</w:t>
            </w:r>
          </w:p>
        </w:tc>
        <w:tc>
          <w:tcPr>
            <w:tcW w:w="57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684</w:t>
            </w:r>
          </w:p>
        </w:tc>
      </w:tr>
      <w:tr w:rsidR="00996241" w:rsidRPr="00996241" w:rsidTr="005740CC">
        <w:tc>
          <w:tcPr>
            <w:tcW w:w="93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легковые</w:t>
            </w:r>
          </w:p>
        </w:tc>
        <w:tc>
          <w:tcPr>
            <w:tcW w:w="65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417</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486</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523</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567</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605</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647</w:t>
            </w:r>
          </w:p>
        </w:tc>
        <w:tc>
          <w:tcPr>
            <w:tcW w:w="57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684</w:t>
            </w:r>
          </w:p>
        </w:tc>
      </w:tr>
      <w:tr w:rsidR="00996241" w:rsidRPr="00996241" w:rsidTr="005740CC">
        <w:tc>
          <w:tcPr>
            <w:tcW w:w="93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грузовые</w:t>
            </w:r>
          </w:p>
        </w:tc>
        <w:tc>
          <w:tcPr>
            <w:tcW w:w="65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6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7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Определение параметров дорожного движения является неотъемлемой частью при определении мероприятий по снижению аварийности на дороге, а так же для совершенствования регулирования дорожного движения на перекрестке. К основным параметрам дорожного движения относят: интенсивность движения, динамический коэффициент приведения состава транспортного потока, поток насыщения, установившийся интервал убытия очереди автомобилей, коэффициент загрузки полосы движением, коэффициент приращения очереди, средняя длина очереди в автомобилях и метрах, удельное число остановок автомобиля, коэффициент безостановочной проходимости.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В поселении на расчетный срок изменений параметров дорожного движения не прогнозируется.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2.6 Прогноз показателей безопасного дорожного движения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сельском поселении Кандабулак в 2025 году не зарегистрировано дорожно - транспортных происшествий.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перспективе возможно ухудшение ситуации из-за массового пренебрежения безопасности дорожного движения со стороны участников движения.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Чтобы не допустить негативного развития ситуации, необходимо: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повышение правового сознания и предупреждения опасного поведения среди населения, в том числе среди несовершеннолетних;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установка средств организации дорожного движения на дорогах (дорожных знаков).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Если на расчетный срок данные мероприятия осуществятся, то прогноз показателей безопасности дорожного движения будет благоприятным.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2.7 Прогноз негативного воздействия транспортной инфраструктуры на окружающую среду и здоровья населения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период действия программы не предполагается изменение структуры, маршрутов и объемов грузовых перевозок. Изменения центров транспортного тяготения не предвидится. Возможной причиной увеличения негативного воздействия на окружающую среду и здоровье населения, станет рост автомобилизации населения, в </w:t>
      </w:r>
      <w:proofErr w:type="gramStart"/>
      <w:r w:rsidRPr="00996241">
        <w:rPr>
          <w:rFonts w:ascii="Times New Roman" w:eastAsia="Calibri" w:hAnsi="Times New Roman" w:cs="Times New Roman"/>
          <w:sz w:val="12"/>
          <w:szCs w:val="12"/>
        </w:rPr>
        <w:t>связи</w:t>
      </w:r>
      <w:proofErr w:type="gramEnd"/>
      <w:r w:rsidRPr="00996241">
        <w:rPr>
          <w:rFonts w:ascii="Times New Roman" w:eastAsia="Calibri" w:hAnsi="Times New Roman" w:cs="Times New Roman"/>
          <w:sz w:val="12"/>
          <w:szCs w:val="12"/>
        </w:rPr>
        <w:t xml:space="preserve"> с чем усилится влияние факторов, рассмотренных в п. 1.10 Программы.</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3. Принципиальные варианты развития транспортной инфраструктуры и их укрупненная оценка по целевым показателям (индикаторам) развития транспортной </w:t>
      </w:r>
      <w:proofErr w:type="gramStart"/>
      <w:r w:rsidRPr="00996241">
        <w:rPr>
          <w:rFonts w:ascii="Times New Roman" w:eastAsia="Calibri" w:hAnsi="Times New Roman" w:cs="Times New Roman"/>
          <w:b/>
          <w:sz w:val="12"/>
          <w:szCs w:val="12"/>
        </w:rPr>
        <w:t>инфраструктуры</w:t>
      </w:r>
      <w:proofErr w:type="gramEnd"/>
      <w:r w:rsidRPr="00996241">
        <w:rPr>
          <w:rFonts w:ascii="Times New Roman" w:eastAsia="Calibri" w:hAnsi="Times New Roman" w:cs="Times New Roman"/>
          <w:b/>
          <w:sz w:val="12"/>
          <w:szCs w:val="12"/>
        </w:rPr>
        <w:t xml:space="preserve"> с последующим выбором предлагаемого к реализации варианта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Анализируя сложившуюся ситуацию и Программу можно выделить три принципиальных варианта развития транспортной инфраструктуры: </w:t>
      </w:r>
      <w:proofErr w:type="gramStart"/>
      <w:r w:rsidRPr="00996241">
        <w:rPr>
          <w:rFonts w:ascii="Times New Roman" w:eastAsia="Calibri" w:hAnsi="Times New Roman" w:cs="Times New Roman"/>
          <w:sz w:val="12"/>
          <w:szCs w:val="12"/>
        </w:rPr>
        <w:t>оптимистичный</w:t>
      </w:r>
      <w:proofErr w:type="gramEnd"/>
      <w:r w:rsidRPr="00996241">
        <w:rPr>
          <w:rFonts w:ascii="Times New Roman" w:eastAsia="Calibri" w:hAnsi="Times New Roman" w:cs="Times New Roman"/>
          <w:sz w:val="12"/>
          <w:szCs w:val="12"/>
        </w:rPr>
        <w:t xml:space="preserve"> – развитие происходит в полном соответствии с положениями генерального плана с реализацией всех предложений по реконструкции и строительству;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реалистичный</w:t>
      </w:r>
      <w:proofErr w:type="gramEnd"/>
      <w:r w:rsidRPr="00996241">
        <w:rPr>
          <w:rFonts w:ascii="Times New Roman" w:eastAsia="Calibri" w:hAnsi="Times New Roman" w:cs="Times New Roman"/>
          <w:sz w:val="12"/>
          <w:szCs w:val="12"/>
        </w:rPr>
        <w:t xml:space="preserve"> – развитие осуществляется на уровне необходимом и достаточном для обеспечения безопасности передвижения и доступности.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Вариант предполагает реконструкцию существующей улично-дорожной сети;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пессимистичный</w:t>
      </w:r>
      <w:proofErr w:type="gramEnd"/>
      <w:r w:rsidRPr="00996241">
        <w:rPr>
          <w:rFonts w:ascii="Times New Roman" w:eastAsia="Calibri" w:hAnsi="Times New Roman" w:cs="Times New Roman"/>
          <w:sz w:val="12"/>
          <w:szCs w:val="12"/>
        </w:rPr>
        <w:t xml:space="preserve"> – обеспечение безопасности передвижения на уровне выполнения локальных ремонтно-восстановительных работ.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таблице представлены укрупнённые показатели вариантов развития транспортной инфраструктуры. </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5740CC">
      <w:pPr>
        <w:tabs>
          <w:tab w:val="left" w:pos="284"/>
          <w:tab w:val="left" w:pos="3828"/>
        </w:tabs>
        <w:spacing w:after="0" w:line="240" w:lineRule="auto"/>
        <w:jc w:val="center"/>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7 - Укрупнённые показатели развития транспортной инфраструктуры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
        <w:gridCol w:w="2978"/>
        <w:gridCol w:w="567"/>
        <w:gridCol w:w="1827"/>
        <w:gridCol w:w="1863"/>
      </w:tblGrid>
      <w:tr w:rsidR="00996241" w:rsidRPr="00996241" w:rsidTr="005740CC">
        <w:trPr>
          <w:trHeight w:val="20"/>
        </w:trPr>
        <w:tc>
          <w:tcPr>
            <w:tcW w:w="192" w:type="pct"/>
            <w:vMerge w:val="restar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п</w:t>
            </w:r>
            <w:proofErr w:type="gramEnd"/>
            <w:r w:rsidRPr="00996241">
              <w:rPr>
                <w:rFonts w:ascii="Times New Roman" w:eastAsia="Calibri" w:hAnsi="Times New Roman" w:cs="Times New Roman"/>
                <w:sz w:val="12"/>
                <w:szCs w:val="12"/>
              </w:rPr>
              <w:t>/п</w:t>
            </w:r>
          </w:p>
        </w:tc>
        <w:tc>
          <w:tcPr>
            <w:tcW w:w="1979" w:type="pct"/>
            <w:vMerge w:val="restar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Целевой показатель</w:t>
            </w:r>
          </w:p>
        </w:tc>
        <w:tc>
          <w:tcPr>
            <w:tcW w:w="377" w:type="pct"/>
            <w:vMerge w:val="restar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Ед. изм.</w:t>
            </w:r>
          </w:p>
        </w:tc>
        <w:tc>
          <w:tcPr>
            <w:tcW w:w="2452"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Варианты развития</w:t>
            </w:r>
          </w:p>
        </w:tc>
      </w:tr>
      <w:tr w:rsidR="00996241" w:rsidRPr="00996241" w:rsidTr="005740CC">
        <w:trPr>
          <w:trHeight w:val="20"/>
        </w:trPr>
        <w:tc>
          <w:tcPr>
            <w:tcW w:w="192"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979"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377"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214"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Оптимистичный</w:t>
            </w:r>
          </w:p>
        </w:tc>
        <w:tc>
          <w:tcPr>
            <w:tcW w:w="123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Реалистичный</w:t>
            </w:r>
          </w:p>
        </w:tc>
      </w:tr>
      <w:tr w:rsidR="00996241" w:rsidRPr="00996241" w:rsidTr="005740CC">
        <w:trPr>
          <w:trHeight w:val="20"/>
        </w:trPr>
        <w:tc>
          <w:tcPr>
            <w:tcW w:w="19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197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Удельный вес дорог, нуждающихся в капитальном ремонте (реконструкции)</w:t>
            </w:r>
          </w:p>
        </w:tc>
        <w:tc>
          <w:tcPr>
            <w:tcW w:w="37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c>
          <w:tcPr>
            <w:tcW w:w="1214"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80</w:t>
            </w:r>
          </w:p>
        </w:tc>
        <w:tc>
          <w:tcPr>
            <w:tcW w:w="123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w:t>
            </w:r>
          </w:p>
        </w:tc>
      </w:tr>
      <w:tr w:rsidR="00996241" w:rsidRPr="00996241" w:rsidTr="005740CC">
        <w:trPr>
          <w:trHeight w:val="20"/>
        </w:trPr>
        <w:tc>
          <w:tcPr>
            <w:tcW w:w="19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197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Прирост протяженности дорог</w:t>
            </w:r>
          </w:p>
        </w:tc>
        <w:tc>
          <w:tcPr>
            <w:tcW w:w="37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км</w:t>
            </w:r>
          </w:p>
        </w:tc>
        <w:tc>
          <w:tcPr>
            <w:tcW w:w="1214"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123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
          <w:sz w:val="12"/>
          <w:szCs w:val="12"/>
        </w:rPr>
      </w:pP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4.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Механизм реализации Программы включает в себя систему мероприятий, проводимых по содержанию и ремонту дорог общего пользования местного значения в сельском поселении Кандабулак. Перечень мероприятий по ремонту дорог по реализации Программы формируется администрацией муниципального образования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по поступившим обращениям (жалобам) граждан.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Мероприятия по развитию транспортной инфраструктуры по видам транспорта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Мероприятия по развитию транспортной инфраструктуры по видам транспорта не планируются.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Мероприятия по развитию транспорта общего пользования, созданию транспортно-пересадочных узлов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 муниципальном образовании Кандабулак на момент разработки программы, общественный транспорт отсутствует.</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
          <w:sz w:val="12"/>
          <w:szCs w:val="12"/>
        </w:rPr>
      </w:pPr>
    </w:p>
    <w:p w:rsidR="00996241" w:rsidRPr="00996241" w:rsidRDefault="00996241" w:rsidP="005740CC">
      <w:pPr>
        <w:tabs>
          <w:tab w:val="left" w:pos="284"/>
          <w:tab w:val="left" w:pos="3828"/>
        </w:tabs>
        <w:spacing w:after="0" w:line="240" w:lineRule="auto"/>
        <w:jc w:val="center"/>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8 - Мероприятия по развитию инфраструктуры для легкового автомобильного транспорта, включая развитие единого парковочного пространства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9"/>
        <w:gridCol w:w="1535"/>
        <w:gridCol w:w="1491"/>
        <w:gridCol w:w="1426"/>
        <w:gridCol w:w="1572"/>
      </w:tblGrid>
      <w:tr w:rsidR="00996241" w:rsidRPr="00996241" w:rsidTr="005740CC">
        <w:tc>
          <w:tcPr>
            <w:tcW w:w="996"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Наименование мероприятия</w:t>
            </w:r>
          </w:p>
        </w:tc>
        <w:tc>
          <w:tcPr>
            <w:tcW w:w="102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Характеристики (</w:t>
            </w:r>
            <w:proofErr w:type="spellStart"/>
            <w:r w:rsidRPr="00996241">
              <w:rPr>
                <w:rFonts w:ascii="Times New Roman" w:eastAsia="Calibri" w:hAnsi="Times New Roman" w:cs="Times New Roman"/>
                <w:sz w:val="12"/>
                <w:szCs w:val="12"/>
              </w:rPr>
              <w:t>машино</w:t>
            </w:r>
            <w:proofErr w:type="spellEnd"/>
            <w:r w:rsidRPr="00996241">
              <w:rPr>
                <w:rFonts w:ascii="Times New Roman" w:eastAsia="Calibri" w:hAnsi="Times New Roman" w:cs="Times New Roman"/>
                <w:sz w:val="12"/>
                <w:szCs w:val="12"/>
              </w:rPr>
              <w:t>-мест)</w:t>
            </w:r>
          </w:p>
        </w:tc>
        <w:tc>
          <w:tcPr>
            <w:tcW w:w="99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Расположение</w:t>
            </w:r>
          </w:p>
        </w:tc>
        <w:tc>
          <w:tcPr>
            <w:tcW w:w="9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Сроки реализации</w:t>
            </w:r>
          </w:p>
        </w:tc>
        <w:tc>
          <w:tcPr>
            <w:tcW w:w="104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Финансирование (сумма, из какого бюджета)</w:t>
            </w:r>
          </w:p>
        </w:tc>
      </w:tr>
      <w:tr w:rsidR="00996241" w:rsidRPr="00996241" w:rsidTr="005740CC">
        <w:tc>
          <w:tcPr>
            <w:tcW w:w="996"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c>
          <w:tcPr>
            <w:tcW w:w="1020"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c>
          <w:tcPr>
            <w:tcW w:w="99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c>
          <w:tcPr>
            <w:tcW w:w="9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c>
          <w:tcPr>
            <w:tcW w:w="104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
          <w:sz w:val="12"/>
          <w:szCs w:val="12"/>
        </w:rPr>
      </w:pP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Мероприятия по развитию инфраструктуры пешеходного и велосипедного передвижения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расчетный срок не планируются мероприятия по развитию велосипедного и пешеходного передвижения.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Мероприятия по развитию инфраструктуры для грузового транспорта, транспортных средств коммунальных и дорожных служб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Мероприятия по развитию инфраструктуры для грузового транспорта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отсутствуют.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Мероприятия по развитию инфраструктуры для грузового транспорта, транспортных средств коммунальных и дорожных служб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Мероприятия по развитию инфраструктуры для грузового транспорта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отсутствуют.</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Мероприятия по развитию </w:t>
      </w:r>
      <w:proofErr w:type="gramStart"/>
      <w:r w:rsidRPr="00996241">
        <w:rPr>
          <w:rFonts w:ascii="Times New Roman" w:eastAsia="Calibri" w:hAnsi="Times New Roman" w:cs="Times New Roman"/>
          <w:b/>
          <w:sz w:val="12"/>
          <w:szCs w:val="12"/>
        </w:rPr>
        <w:t>сети автомобильных дорог общего пользования местного значения сельского поселения</w:t>
      </w:r>
      <w:proofErr w:type="gramEnd"/>
      <w:r w:rsidRPr="00996241">
        <w:rPr>
          <w:rFonts w:ascii="Times New Roman" w:eastAsia="Calibri" w:hAnsi="Times New Roman" w:cs="Times New Roman"/>
          <w:b/>
          <w:sz w:val="12"/>
          <w:szCs w:val="12"/>
        </w:rPr>
        <w:t xml:space="preserve"> Кандабулак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целях развития сети дорог сельского поселения Кандабулак планируется: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Реконструкция 12,984 км дорог местного значения сельского поселения;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Строительство 22,708 км дорог местного значения поселения.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Ориентировочно общая протяженность планируемых улиц составит – 22,708 км. Протяженность планируемых улиц с существующими составит – 39,938 км.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транспортных сооружений необходимо для организации движения транспорта на выходах на внешние автомобильные дороги для обеспечения безопасности и повышения скорости движения.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В генеральном плане разработана схема развития транспортной инфраструктуры сельского поселения Кандабулак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Основные направления развития транспортной инфраструктуры в проекте предусматривают:</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реконструкцию и благоустройство существующих улиц и дорог в застроенной части населенных пунктов;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строительство новых улиц;</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строительство объектов обслуживания автотранспорта;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 реконструкцию и строительство искусственных дорожных сооружений;</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строительство объектов для постоянного и временного хранения автотранспорта;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подключение территории новой жилой застройки к существующему общественному транспорту.</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Мероприятия по развитию инфраструктуры объектов автомобильного транспорта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Данные мероприятия в сельском поселении Кандабулак не планируются.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Данные мероприятия в сельском поселении Кандабулак не планируются.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Мероприятия по внедрению интеллектуальных транспортных систем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Данные мероприятия в сельском поселении Кандабулак  не планируются.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Мероприятия по снижению негативного воздействия транспорта на окружающую среду и здоровье населения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Данные мероприятия в сельском поселении Кандабулак не планируются.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Мероприятия по мониторингу и </w:t>
      </w:r>
      <w:proofErr w:type="gramStart"/>
      <w:r w:rsidRPr="00996241">
        <w:rPr>
          <w:rFonts w:ascii="Times New Roman" w:eastAsia="Calibri" w:hAnsi="Times New Roman" w:cs="Times New Roman"/>
          <w:b/>
          <w:sz w:val="12"/>
          <w:szCs w:val="12"/>
        </w:rPr>
        <w:t>контролю за</w:t>
      </w:r>
      <w:proofErr w:type="gramEnd"/>
      <w:r w:rsidRPr="00996241">
        <w:rPr>
          <w:rFonts w:ascii="Times New Roman" w:eastAsia="Calibri" w:hAnsi="Times New Roman" w:cs="Times New Roman"/>
          <w:b/>
          <w:sz w:val="12"/>
          <w:szCs w:val="12"/>
        </w:rPr>
        <w:t xml:space="preserve"> работой транспортной инфраструктуры и качеством транспортного обслуживания населения и субъектов экономической деятельности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Данные мероприятия в сельском поселении Кандабулак не планируются.</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 5. 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(Обоснование ресурсного обеспечения Программы)</w:t>
      </w:r>
    </w:p>
    <w:p w:rsidR="00996241" w:rsidRPr="00996241" w:rsidRDefault="00996241" w:rsidP="005740CC">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3"/>
        <w:gridCol w:w="949"/>
        <w:gridCol w:w="754"/>
        <w:gridCol w:w="757"/>
        <w:gridCol w:w="757"/>
        <w:gridCol w:w="757"/>
        <w:gridCol w:w="757"/>
        <w:gridCol w:w="1059"/>
      </w:tblGrid>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Наименование мероприятия</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Источник средств</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2025 г., тыс. руб.</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2026 г., тыс. руб.</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2027 г., тыс. руб.</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2028 г., тыс. руб.</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2029 г., тыс. руб.</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2030-2033 </w:t>
            </w:r>
            <w:proofErr w:type="spellStart"/>
            <w:r w:rsidRPr="00996241">
              <w:rPr>
                <w:rFonts w:ascii="Times New Roman" w:eastAsia="Calibri" w:hAnsi="Times New Roman" w:cs="Times New Roman"/>
                <w:sz w:val="12"/>
                <w:szCs w:val="12"/>
              </w:rPr>
              <w:t>г.г</w:t>
            </w:r>
            <w:proofErr w:type="spellEnd"/>
            <w:r w:rsidRPr="00996241">
              <w:rPr>
                <w:rFonts w:ascii="Times New Roman" w:eastAsia="Calibri" w:hAnsi="Times New Roman" w:cs="Times New Roman"/>
                <w:sz w:val="12"/>
                <w:szCs w:val="12"/>
              </w:rPr>
              <w:t>., тыс. руб.</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Реконструкция автомобильной дороги в с. Кандабулак ул. Специалистов  (0,28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81,52</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Реконструкция автомобильной дороги в с. Кандабулак ул. Лесная (0,6 км)</w:t>
            </w:r>
            <w:proofErr w:type="gramEnd"/>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174,69</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Рекострукция</w:t>
            </w:r>
            <w:proofErr w:type="spellEnd"/>
            <w:r w:rsidRPr="00996241">
              <w:rPr>
                <w:rFonts w:ascii="Times New Roman" w:eastAsia="Calibri" w:hAnsi="Times New Roman" w:cs="Times New Roman"/>
                <w:sz w:val="12"/>
                <w:szCs w:val="12"/>
              </w:rPr>
              <w:t xml:space="preserve"> с. Кандабулак ул. </w:t>
            </w:r>
            <w:proofErr w:type="gramStart"/>
            <w:r w:rsidRPr="00996241">
              <w:rPr>
                <w:rFonts w:ascii="Times New Roman" w:eastAsia="Calibri" w:hAnsi="Times New Roman" w:cs="Times New Roman"/>
                <w:sz w:val="12"/>
                <w:szCs w:val="12"/>
              </w:rPr>
              <w:t>Безымянная</w:t>
            </w:r>
            <w:proofErr w:type="gramEnd"/>
            <w:r w:rsidRPr="00996241">
              <w:rPr>
                <w:rFonts w:ascii="Times New Roman" w:eastAsia="Calibri" w:hAnsi="Times New Roman" w:cs="Times New Roman"/>
                <w:sz w:val="12"/>
                <w:szCs w:val="12"/>
              </w:rPr>
              <w:t xml:space="preserve"> (1,6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465,84</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Рекострукция</w:t>
            </w:r>
            <w:proofErr w:type="spellEnd"/>
            <w:r w:rsidRPr="00996241">
              <w:rPr>
                <w:rFonts w:ascii="Times New Roman" w:eastAsia="Calibri" w:hAnsi="Times New Roman" w:cs="Times New Roman"/>
                <w:sz w:val="12"/>
                <w:szCs w:val="12"/>
              </w:rPr>
              <w:t xml:space="preserve"> с. Кандабулак ул. Набережная  (0,4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116,46</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Рекострукция</w:t>
            </w:r>
            <w:proofErr w:type="spellEnd"/>
            <w:r w:rsidRPr="00996241">
              <w:rPr>
                <w:rFonts w:ascii="Times New Roman" w:eastAsia="Calibri" w:hAnsi="Times New Roman" w:cs="Times New Roman"/>
                <w:sz w:val="12"/>
                <w:szCs w:val="12"/>
              </w:rPr>
              <w:t xml:space="preserve"> с. Кандабулак ул. </w:t>
            </w:r>
            <w:proofErr w:type="gramStart"/>
            <w:r w:rsidRPr="00996241">
              <w:rPr>
                <w:rFonts w:ascii="Times New Roman" w:eastAsia="Calibri" w:hAnsi="Times New Roman" w:cs="Times New Roman"/>
                <w:sz w:val="12"/>
                <w:szCs w:val="12"/>
              </w:rPr>
              <w:t>Молодежная</w:t>
            </w:r>
            <w:proofErr w:type="gramEnd"/>
            <w:r w:rsidRPr="00996241">
              <w:rPr>
                <w:rFonts w:ascii="Times New Roman" w:eastAsia="Calibri" w:hAnsi="Times New Roman" w:cs="Times New Roman"/>
                <w:sz w:val="12"/>
                <w:szCs w:val="12"/>
              </w:rPr>
              <w:t xml:space="preserve">   (0,24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69,88</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Рекострукция</w:t>
            </w:r>
            <w:proofErr w:type="spellEnd"/>
            <w:r w:rsidRPr="00996241">
              <w:rPr>
                <w:rFonts w:ascii="Times New Roman" w:eastAsia="Calibri" w:hAnsi="Times New Roman" w:cs="Times New Roman"/>
                <w:sz w:val="12"/>
                <w:szCs w:val="12"/>
              </w:rPr>
              <w:t xml:space="preserve"> с. Кандабулак ул. Горбунова  (0,95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276,59</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Рекострукция</w:t>
            </w:r>
            <w:proofErr w:type="spellEnd"/>
            <w:r w:rsidRPr="00996241">
              <w:rPr>
                <w:rFonts w:ascii="Times New Roman" w:eastAsia="Calibri" w:hAnsi="Times New Roman" w:cs="Times New Roman"/>
                <w:sz w:val="12"/>
                <w:szCs w:val="12"/>
              </w:rPr>
              <w:t xml:space="preserve"> с. Кандабулак ул. </w:t>
            </w:r>
            <w:proofErr w:type="gramStart"/>
            <w:r w:rsidRPr="00996241">
              <w:rPr>
                <w:rFonts w:ascii="Times New Roman" w:eastAsia="Calibri" w:hAnsi="Times New Roman" w:cs="Times New Roman"/>
                <w:sz w:val="12"/>
                <w:szCs w:val="12"/>
              </w:rPr>
              <w:t>Рабочая</w:t>
            </w:r>
            <w:proofErr w:type="gramEnd"/>
            <w:r w:rsidRPr="00996241">
              <w:rPr>
                <w:rFonts w:ascii="Times New Roman" w:eastAsia="Calibri" w:hAnsi="Times New Roman" w:cs="Times New Roman"/>
                <w:sz w:val="12"/>
                <w:szCs w:val="12"/>
              </w:rPr>
              <w:t xml:space="preserve"> (0,29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84,43</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Рекострукция</w:t>
            </w:r>
            <w:proofErr w:type="spellEnd"/>
            <w:r w:rsidRPr="00996241">
              <w:rPr>
                <w:rFonts w:ascii="Times New Roman" w:eastAsia="Calibri" w:hAnsi="Times New Roman" w:cs="Times New Roman"/>
                <w:sz w:val="12"/>
                <w:szCs w:val="12"/>
              </w:rPr>
              <w:t xml:space="preserve"> с. Кандабулак ул. </w:t>
            </w:r>
            <w:proofErr w:type="gramStart"/>
            <w:r w:rsidRPr="00996241">
              <w:rPr>
                <w:rFonts w:ascii="Times New Roman" w:eastAsia="Calibri" w:hAnsi="Times New Roman" w:cs="Times New Roman"/>
                <w:sz w:val="12"/>
                <w:szCs w:val="12"/>
              </w:rPr>
              <w:t>Нагорная</w:t>
            </w:r>
            <w:proofErr w:type="gramEnd"/>
            <w:r w:rsidRPr="00996241">
              <w:rPr>
                <w:rFonts w:ascii="Times New Roman" w:eastAsia="Calibri" w:hAnsi="Times New Roman" w:cs="Times New Roman"/>
                <w:sz w:val="12"/>
                <w:szCs w:val="12"/>
              </w:rPr>
              <w:t xml:space="preserve"> (0,970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282,42</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Рекострукция</w:t>
            </w:r>
            <w:proofErr w:type="spellEnd"/>
            <w:r w:rsidRPr="00996241">
              <w:rPr>
                <w:rFonts w:ascii="Times New Roman" w:eastAsia="Calibri" w:hAnsi="Times New Roman" w:cs="Times New Roman"/>
                <w:sz w:val="12"/>
                <w:szCs w:val="12"/>
              </w:rPr>
              <w:t xml:space="preserve"> с. Кандабулак ул. </w:t>
            </w:r>
            <w:proofErr w:type="gramStart"/>
            <w:r w:rsidRPr="00996241">
              <w:rPr>
                <w:rFonts w:ascii="Times New Roman" w:eastAsia="Calibri" w:hAnsi="Times New Roman" w:cs="Times New Roman"/>
                <w:sz w:val="12"/>
                <w:szCs w:val="12"/>
              </w:rPr>
              <w:t>Полевая</w:t>
            </w:r>
            <w:proofErr w:type="gramEnd"/>
            <w:r w:rsidRPr="00996241">
              <w:rPr>
                <w:rFonts w:ascii="Times New Roman" w:eastAsia="Calibri" w:hAnsi="Times New Roman" w:cs="Times New Roman"/>
                <w:sz w:val="12"/>
                <w:szCs w:val="12"/>
              </w:rPr>
              <w:t xml:space="preserve"> (0,650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189,25</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Рекострукция</w:t>
            </w:r>
            <w:proofErr w:type="spellEnd"/>
            <w:r w:rsidRPr="00996241">
              <w:rPr>
                <w:rFonts w:ascii="Times New Roman" w:eastAsia="Calibri" w:hAnsi="Times New Roman" w:cs="Times New Roman"/>
                <w:sz w:val="12"/>
                <w:szCs w:val="12"/>
              </w:rPr>
              <w:t xml:space="preserve"> с. Кандабулак ул. </w:t>
            </w:r>
            <w:proofErr w:type="gramStart"/>
            <w:r w:rsidRPr="00996241">
              <w:rPr>
                <w:rFonts w:ascii="Times New Roman" w:eastAsia="Calibri" w:hAnsi="Times New Roman" w:cs="Times New Roman"/>
                <w:sz w:val="12"/>
                <w:szCs w:val="12"/>
              </w:rPr>
              <w:t>Больничная</w:t>
            </w:r>
            <w:proofErr w:type="gramEnd"/>
            <w:r w:rsidRPr="00996241">
              <w:rPr>
                <w:rFonts w:ascii="Times New Roman" w:eastAsia="Calibri" w:hAnsi="Times New Roman" w:cs="Times New Roman"/>
                <w:sz w:val="12"/>
                <w:szCs w:val="12"/>
              </w:rPr>
              <w:t xml:space="preserve">  (1,0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291,15</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Рекострукция</w:t>
            </w:r>
            <w:proofErr w:type="spellEnd"/>
            <w:r w:rsidRPr="00996241">
              <w:rPr>
                <w:rFonts w:ascii="Times New Roman" w:eastAsia="Calibri" w:hAnsi="Times New Roman" w:cs="Times New Roman"/>
                <w:sz w:val="12"/>
                <w:szCs w:val="12"/>
              </w:rPr>
              <w:t xml:space="preserve"> с. Кандабулак ул. </w:t>
            </w:r>
            <w:proofErr w:type="gramStart"/>
            <w:r w:rsidRPr="00996241">
              <w:rPr>
                <w:rFonts w:ascii="Times New Roman" w:eastAsia="Calibri" w:hAnsi="Times New Roman" w:cs="Times New Roman"/>
                <w:sz w:val="12"/>
                <w:szCs w:val="12"/>
              </w:rPr>
              <w:t>Мельничная</w:t>
            </w:r>
            <w:proofErr w:type="gramEnd"/>
            <w:r w:rsidRPr="00996241">
              <w:rPr>
                <w:rFonts w:ascii="Times New Roman" w:eastAsia="Calibri" w:hAnsi="Times New Roman" w:cs="Times New Roman"/>
                <w:sz w:val="12"/>
                <w:szCs w:val="12"/>
              </w:rPr>
              <w:t xml:space="preserve"> (0,45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131,02</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Строительство с. Кандабулак продолжение ул. Молодежная до ул. Рыжова  (0,21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61,14</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Строительство с. Кандабулак ул. № 4 (0,514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149,65</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с. Кандабулак подъезд к кладбищу от ул. </w:t>
            </w:r>
            <w:proofErr w:type="gramStart"/>
            <w:r w:rsidRPr="00996241">
              <w:rPr>
                <w:rFonts w:ascii="Times New Roman" w:eastAsia="Calibri" w:hAnsi="Times New Roman" w:cs="Times New Roman"/>
                <w:sz w:val="12"/>
                <w:szCs w:val="12"/>
              </w:rPr>
              <w:t>Красноярская</w:t>
            </w:r>
            <w:proofErr w:type="gramEnd"/>
            <w:r w:rsidRPr="00996241">
              <w:rPr>
                <w:rFonts w:ascii="Times New Roman" w:eastAsia="Calibri" w:hAnsi="Times New Roman" w:cs="Times New Roman"/>
                <w:sz w:val="12"/>
                <w:szCs w:val="12"/>
              </w:rPr>
              <w:t xml:space="preserve"> (0,32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93,17</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Строительство с. Кандабулак площадка № 1 основные улицы (0,217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63,18</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Строительство с. Кандабулак площадка № 1 второстепенные улицы (0,808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235,25</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Строительство с. Кандабулак площадка № 1 проезды  (2,642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769,22</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Строительство с. Кандабулак площадка № 2 основные улицы (1,013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294,93</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Строительство с. Кандабулак площадка № 2 второстепенные улицы (0,712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207,30</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Строительство с. Кандабулак площадка № 2 проезды  (2,642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769,22</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с. Кандабулак площадка № 3 второстепенные </w:t>
            </w:r>
            <w:r w:rsidRPr="00996241">
              <w:rPr>
                <w:rFonts w:ascii="Times New Roman" w:eastAsia="Calibri" w:hAnsi="Times New Roman" w:cs="Times New Roman"/>
                <w:sz w:val="12"/>
                <w:szCs w:val="12"/>
              </w:rPr>
              <w:lastRenderedPageBreak/>
              <w:t>улицы (1,140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331,91</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lastRenderedPageBreak/>
              <w:t>Рекострукция</w:t>
            </w:r>
            <w:proofErr w:type="spellEnd"/>
            <w:r w:rsidRPr="00996241">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 Спасское ул. Центральная (1,5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436,73</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Рекострукция</w:t>
            </w:r>
            <w:proofErr w:type="spellEnd"/>
            <w:r w:rsidRPr="00996241">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 Спасское ул. Комсомольская (0,5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145,58</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Рекострукция</w:t>
            </w:r>
            <w:proofErr w:type="spellEnd"/>
            <w:r w:rsidRPr="00996241">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 Спасское ул. Интернациональная (0,15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43,67</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Рекострукция</w:t>
            </w:r>
            <w:proofErr w:type="spellEnd"/>
            <w:r w:rsidRPr="00996241">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 Спасское ул. Рабочая  (0,3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87,35</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Рекострукция</w:t>
            </w:r>
            <w:proofErr w:type="spellEnd"/>
            <w:r w:rsidRPr="00996241">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 Спасское ул. Набережная  (0,3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87,35</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 Спасское площадка № 1 основные улицы (продолжение ул. Центральной) (1,068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310,95</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 Спасское площадка № 1 второстепенные улицы (0,635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184,88</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 Спасское площадка № 1 проезды  (0,94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273,68</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 Спасское площадка № 2 второстепенные улицы (1,548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450,70</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 Спасское площадка № 2 проезды  (1,099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319,97</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Рекострукция</w:t>
            </w:r>
            <w:proofErr w:type="spellEnd"/>
            <w:r w:rsidRPr="00996241">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Большая</w:t>
            </w:r>
            <w:proofErr w:type="gramEnd"/>
            <w:r w:rsidRPr="00996241">
              <w:rPr>
                <w:rFonts w:ascii="Times New Roman" w:eastAsia="Calibri" w:hAnsi="Times New Roman" w:cs="Times New Roman"/>
                <w:sz w:val="12"/>
                <w:szCs w:val="12"/>
              </w:rPr>
              <w:t xml:space="preserve"> Лозовка ул. Центральная (1,661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483,60</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Рекострукция</w:t>
            </w:r>
            <w:proofErr w:type="spellEnd"/>
            <w:r w:rsidRPr="00996241">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Большая</w:t>
            </w:r>
            <w:proofErr w:type="gramEnd"/>
            <w:r w:rsidRPr="00996241">
              <w:rPr>
                <w:rFonts w:ascii="Times New Roman" w:eastAsia="Calibri" w:hAnsi="Times New Roman" w:cs="Times New Roman"/>
                <w:sz w:val="12"/>
                <w:szCs w:val="12"/>
              </w:rPr>
              <w:t xml:space="preserve"> Лозовка от границы села на северо-востоке до ул. Центральная (1,143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332,78</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Большая</w:t>
            </w:r>
            <w:proofErr w:type="gramEnd"/>
            <w:r w:rsidRPr="00996241">
              <w:rPr>
                <w:rFonts w:ascii="Times New Roman" w:eastAsia="Calibri" w:hAnsi="Times New Roman" w:cs="Times New Roman"/>
                <w:sz w:val="12"/>
                <w:szCs w:val="12"/>
              </w:rPr>
              <w:t xml:space="preserve"> Лозовка площадка № 1 второстепенные улицы (1,274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370,93</w:t>
            </w:r>
          </w:p>
        </w:tc>
      </w:tr>
      <w:tr w:rsidR="00996241" w:rsidRPr="00996241" w:rsidTr="005740CC">
        <w:tc>
          <w:tcPr>
            <w:tcW w:w="115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 Спасское площадка № 1 проезды  (5,926 км)</w:t>
            </w:r>
          </w:p>
        </w:tc>
        <w:tc>
          <w:tcPr>
            <w:tcW w:w="63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1725,35</w:t>
            </w:r>
          </w:p>
        </w:tc>
      </w:tr>
      <w:tr w:rsidR="00996241" w:rsidRPr="00996241" w:rsidTr="005740CC">
        <w:tc>
          <w:tcPr>
            <w:tcW w:w="1783" w:type="pct"/>
            <w:gridSpan w:val="2"/>
          </w:tcPr>
          <w:p w:rsidR="00996241" w:rsidRPr="00996241" w:rsidRDefault="00996241" w:rsidP="005740CC">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Итого</w:t>
            </w:r>
          </w:p>
        </w:tc>
        <w:tc>
          <w:tcPr>
            <w:tcW w:w="501"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503"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705"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10391,74</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
          <w:sz w:val="12"/>
          <w:szCs w:val="12"/>
        </w:rPr>
      </w:pP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6.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996241" w:rsidRPr="00996241" w:rsidRDefault="00996241" w:rsidP="005740CC">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09"/>
        <w:gridCol w:w="1745"/>
        <w:gridCol w:w="884"/>
        <w:gridCol w:w="674"/>
        <w:gridCol w:w="674"/>
        <w:gridCol w:w="674"/>
        <w:gridCol w:w="674"/>
        <w:gridCol w:w="689"/>
      </w:tblGrid>
      <w:tr w:rsidR="00996241" w:rsidRPr="00996241" w:rsidTr="005740CC">
        <w:trPr>
          <w:trHeight w:val="20"/>
        </w:trPr>
        <w:tc>
          <w:tcPr>
            <w:tcW w:w="100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Мероприятия</w:t>
            </w:r>
          </w:p>
        </w:tc>
        <w:tc>
          <w:tcPr>
            <w:tcW w:w="11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Наименование индикатора</w:t>
            </w:r>
          </w:p>
        </w:tc>
        <w:tc>
          <w:tcPr>
            <w:tcW w:w="58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2025 год (базовый год)</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2026г.</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2027г.</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2028г.</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2029г.</w:t>
            </w:r>
          </w:p>
        </w:tc>
        <w:tc>
          <w:tcPr>
            <w:tcW w:w="45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2030г-2033 г.</w:t>
            </w:r>
          </w:p>
        </w:tc>
      </w:tr>
      <w:tr w:rsidR="00996241" w:rsidRPr="00996241" w:rsidTr="005740CC">
        <w:trPr>
          <w:trHeight w:val="20"/>
        </w:trPr>
        <w:tc>
          <w:tcPr>
            <w:tcW w:w="1002" w:type="pct"/>
            <w:vMerge w:val="restar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а) мероприятия по развитию </w:t>
            </w:r>
          </w:p>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транспорта общего пользования, созданию транспортно- </w:t>
            </w:r>
          </w:p>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пересадочных узлов</w:t>
            </w:r>
          </w:p>
        </w:tc>
        <w:tc>
          <w:tcPr>
            <w:tcW w:w="11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Число </w:t>
            </w:r>
            <w:proofErr w:type="gramStart"/>
            <w:r w:rsidRPr="00996241">
              <w:rPr>
                <w:rFonts w:ascii="Times New Roman" w:eastAsia="Calibri" w:hAnsi="Times New Roman" w:cs="Times New Roman"/>
                <w:sz w:val="12"/>
                <w:szCs w:val="12"/>
              </w:rPr>
              <w:t>транспортно-пересадочных</w:t>
            </w:r>
            <w:proofErr w:type="gramEnd"/>
            <w:r w:rsidRPr="00996241">
              <w:rPr>
                <w:rFonts w:ascii="Times New Roman" w:eastAsia="Calibri" w:hAnsi="Times New Roman" w:cs="Times New Roman"/>
                <w:sz w:val="12"/>
                <w:szCs w:val="12"/>
              </w:rPr>
              <w:t xml:space="preserve"> </w:t>
            </w:r>
          </w:p>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узлов</w:t>
            </w:r>
          </w:p>
        </w:tc>
        <w:tc>
          <w:tcPr>
            <w:tcW w:w="58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5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r w:rsidR="00996241" w:rsidRPr="00996241" w:rsidTr="005740CC">
        <w:trPr>
          <w:trHeight w:val="20"/>
        </w:trPr>
        <w:tc>
          <w:tcPr>
            <w:tcW w:w="1002"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1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Количество рейсов автомобильного транспорта в год, ед.</w:t>
            </w:r>
          </w:p>
        </w:tc>
        <w:tc>
          <w:tcPr>
            <w:tcW w:w="58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5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r w:rsidR="00996241" w:rsidRPr="00996241" w:rsidTr="005740CC">
        <w:trPr>
          <w:trHeight w:val="20"/>
        </w:trPr>
        <w:tc>
          <w:tcPr>
            <w:tcW w:w="1002"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1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Число остановочных площадок</w:t>
            </w:r>
          </w:p>
        </w:tc>
        <w:tc>
          <w:tcPr>
            <w:tcW w:w="58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5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r w:rsidR="00996241" w:rsidRPr="00996241" w:rsidTr="005740CC">
        <w:trPr>
          <w:trHeight w:val="20"/>
        </w:trPr>
        <w:tc>
          <w:tcPr>
            <w:tcW w:w="100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б) мероприятия по развитию </w:t>
            </w:r>
          </w:p>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инфраструктуры для легкового автомобильного транспорта, включая развитие единого парковочного пространства</w:t>
            </w:r>
          </w:p>
        </w:tc>
        <w:tc>
          <w:tcPr>
            <w:tcW w:w="11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Парковочное пространство, мест</w:t>
            </w:r>
          </w:p>
        </w:tc>
        <w:tc>
          <w:tcPr>
            <w:tcW w:w="58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5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r w:rsidR="00996241" w:rsidRPr="00996241" w:rsidTr="005740CC">
        <w:trPr>
          <w:trHeight w:val="20"/>
        </w:trPr>
        <w:tc>
          <w:tcPr>
            <w:tcW w:w="100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мероприятия по развитию </w:t>
            </w:r>
          </w:p>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инфраструктуры для грузового транспорта, </w:t>
            </w:r>
            <w:proofErr w:type="gramStart"/>
            <w:r w:rsidRPr="00996241">
              <w:rPr>
                <w:rFonts w:ascii="Times New Roman" w:eastAsia="Calibri" w:hAnsi="Times New Roman" w:cs="Times New Roman"/>
                <w:sz w:val="12"/>
                <w:szCs w:val="12"/>
              </w:rPr>
              <w:t>транспортных</w:t>
            </w:r>
            <w:proofErr w:type="gramEnd"/>
            <w:r w:rsidRPr="00996241">
              <w:rPr>
                <w:rFonts w:ascii="Times New Roman" w:eastAsia="Calibri" w:hAnsi="Times New Roman" w:cs="Times New Roman"/>
                <w:sz w:val="12"/>
                <w:szCs w:val="12"/>
              </w:rPr>
              <w:t xml:space="preserve"> </w:t>
            </w:r>
          </w:p>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средств коммунальных и дорожных служб;</w:t>
            </w:r>
          </w:p>
        </w:tc>
        <w:tc>
          <w:tcPr>
            <w:tcW w:w="11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Число мест стоянок </w:t>
            </w:r>
            <w:proofErr w:type="gramStart"/>
            <w:r w:rsidRPr="00996241">
              <w:rPr>
                <w:rFonts w:ascii="Times New Roman" w:eastAsia="Calibri" w:hAnsi="Times New Roman" w:cs="Times New Roman"/>
                <w:sz w:val="12"/>
                <w:szCs w:val="12"/>
              </w:rPr>
              <w:t>большегрузного</w:t>
            </w:r>
            <w:proofErr w:type="gramEnd"/>
            <w:r w:rsidRPr="00996241">
              <w:rPr>
                <w:rFonts w:ascii="Times New Roman" w:eastAsia="Calibri" w:hAnsi="Times New Roman" w:cs="Times New Roman"/>
                <w:sz w:val="12"/>
                <w:szCs w:val="12"/>
              </w:rPr>
              <w:t xml:space="preserve"> </w:t>
            </w:r>
          </w:p>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транспорта</w:t>
            </w:r>
          </w:p>
        </w:tc>
        <w:tc>
          <w:tcPr>
            <w:tcW w:w="58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5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r w:rsidR="00996241" w:rsidRPr="00996241" w:rsidTr="005740CC">
        <w:trPr>
          <w:trHeight w:val="20"/>
        </w:trPr>
        <w:tc>
          <w:tcPr>
            <w:tcW w:w="1002"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г) мероприятия по развитию сети дорог поселения</w:t>
            </w:r>
          </w:p>
        </w:tc>
        <w:tc>
          <w:tcPr>
            <w:tcW w:w="11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Развитие улично-дорожной сети, </w:t>
            </w:r>
            <w:proofErr w:type="gramStart"/>
            <w:r w:rsidRPr="00996241">
              <w:rPr>
                <w:rFonts w:ascii="Times New Roman" w:eastAsia="Calibri" w:hAnsi="Times New Roman" w:cs="Times New Roman"/>
                <w:sz w:val="12"/>
                <w:szCs w:val="12"/>
              </w:rPr>
              <w:t>км</w:t>
            </w:r>
            <w:proofErr w:type="gramEnd"/>
          </w:p>
        </w:tc>
        <w:tc>
          <w:tcPr>
            <w:tcW w:w="58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5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23,07</w:t>
            </w:r>
          </w:p>
        </w:tc>
      </w:tr>
      <w:tr w:rsidR="00996241" w:rsidRPr="00996241" w:rsidTr="005740CC">
        <w:trPr>
          <w:trHeight w:val="20"/>
        </w:trPr>
        <w:tc>
          <w:tcPr>
            <w:tcW w:w="1002" w:type="pct"/>
            <w:vMerge w:val="restar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д) комплексные мероприятия по организации дорожного движения, в том числе мероприятия по повышению </w:t>
            </w:r>
          </w:p>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 xml:space="preserve">безопасности </w:t>
            </w:r>
            <w:proofErr w:type="gramStart"/>
            <w:r w:rsidRPr="00996241">
              <w:rPr>
                <w:rFonts w:ascii="Times New Roman" w:eastAsia="Calibri" w:hAnsi="Times New Roman" w:cs="Times New Roman"/>
                <w:sz w:val="12"/>
                <w:szCs w:val="12"/>
              </w:rPr>
              <w:t>дорожного</w:t>
            </w:r>
            <w:proofErr w:type="gramEnd"/>
            <w:r w:rsidRPr="00996241">
              <w:rPr>
                <w:rFonts w:ascii="Times New Roman" w:eastAsia="Calibri" w:hAnsi="Times New Roman" w:cs="Times New Roman"/>
                <w:sz w:val="12"/>
                <w:szCs w:val="12"/>
              </w:rPr>
              <w:t xml:space="preserve"> </w:t>
            </w:r>
          </w:p>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движения, снижению </w:t>
            </w:r>
          </w:p>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перегруженности дорог и (или) их участков</w:t>
            </w:r>
          </w:p>
        </w:tc>
        <w:tc>
          <w:tcPr>
            <w:tcW w:w="11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Число зарегистрированных ДТП</w:t>
            </w:r>
          </w:p>
        </w:tc>
        <w:tc>
          <w:tcPr>
            <w:tcW w:w="58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5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r w:rsidR="00996241" w:rsidRPr="00996241" w:rsidTr="005740CC">
        <w:trPr>
          <w:trHeight w:val="20"/>
        </w:trPr>
        <w:tc>
          <w:tcPr>
            <w:tcW w:w="1002"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1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Количество светофорных объектов </w:t>
            </w:r>
          </w:p>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 УДС, шт.</w:t>
            </w:r>
          </w:p>
        </w:tc>
        <w:tc>
          <w:tcPr>
            <w:tcW w:w="58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5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r w:rsidR="00996241" w:rsidRPr="00996241" w:rsidTr="005740CC">
        <w:trPr>
          <w:trHeight w:val="20"/>
        </w:trPr>
        <w:tc>
          <w:tcPr>
            <w:tcW w:w="1002"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1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Количество нанесенной дорожной разметки, м</w:t>
            </w:r>
            <w:proofErr w:type="gramStart"/>
            <w:r w:rsidRPr="00996241">
              <w:rPr>
                <w:rFonts w:ascii="Times New Roman" w:eastAsia="Calibri" w:hAnsi="Times New Roman" w:cs="Times New Roman"/>
                <w:sz w:val="12"/>
                <w:szCs w:val="12"/>
              </w:rPr>
              <w:t>2</w:t>
            </w:r>
            <w:proofErr w:type="gramEnd"/>
          </w:p>
        </w:tc>
        <w:tc>
          <w:tcPr>
            <w:tcW w:w="58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5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r w:rsidR="00996241" w:rsidRPr="00996241" w:rsidTr="005740CC">
        <w:trPr>
          <w:trHeight w:val="20"/>
        </w:trPr>
        <w:tc>
          <w:tcPr>
            <w:tcW w:w="1002" w:type="pct"/>
            <w:vMerge/>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p>
        </w:tc>
        <w:tc>
          <w:tcPr>
            <w:tcW w:w="1159"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Количество </w:t>
            </w:r>
            <w:proofErr w:type="gramStart"/>
            <w:r w:rsidRPr="00996241">
              <w:rPr>
                <w:rFonts w:ascii="Times New Roman" w:eastAsia="Calibri" w:hAnsi="Times New Roman" w:cs="Times New Roman"/>
                <w:sz w:val="12"/>
                <w:szCs w:val="12"/>
              </w:rPr>
              <w:t>установленных</w:t>
            </w:r>
            <w:proofErr w:type="gramEnd"/>
            <w:r w:rsidRPr="00996241">
              <w:rPr>
                <w:rFonts w:ascii="Times New Roman" w:eastAsia="Calibri" w:hAnsi="Times New Roman" w:cs="Times New Roman"/>
                <w:sz w:val="12"/>
                <w:szCs w:val="12"/>
              </w:rPr>
              <w:t xml:space="preserve"> </w:t>
            </w:r>
          </w:p>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дорожных знаков, ед.</w:t>
            </w:r>
          </w:p>
        </w:tc>
        <w:tc>
          <w:tcPr>
            <w:tcW w:w="587"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44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458" w:type="pct"/>
          </w:tcPr>
          <w:p w:rsidR="00996241" w:rsidRPr="00996241" w:rsidRDefault="00996241" w:rsidP="005740CC">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r>
    </w:tbl>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Эффективность реализации муниципальной программы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 а также уровнем использования средств местного бюджета, предусмотренных в целях финансирования мероприятий муниципальной программы.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7.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сельского поселения Кандабулак</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рамках реализации настоящей программы не предполагается проведение институциональных преобразований структуры управления, а также характер взаимосвязей при осуществлении деятельности в сфере проектирования, строительства, реконструкции объектов транспортной инфраструктуры, предполагается оставить в неизменном виде.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Настоящая программа разработана в соответствии с требованиями к программам комплексного развития транспортной инфраструктуры, утверждёнными Постановлением Правительства Российской Федерации №1440 от 25.12.2015 «Об утверждении требований к Программам комплексного развития транспортной инфраструктуры поселений, городских округов».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8. Обоснование ресурсного обеспечения Программы</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Планируемый общий объем финансирования Программы составит 10 391,74* тыс. руб., в том числе:</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средства федерального бюджета – 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2026 год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2027 год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2028 год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2029 год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2030 год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2031-2033 года –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средства областного бюджета  –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2026 год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2027 год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2028 год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2029 год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2030 год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2031-2033 года –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средства местного бюджета –  10 391,74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2026 год –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2027 год - 0,00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2028 год - 0,00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2029 год –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2030 год - 0,00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2031-2033 года – 10 391,74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внебюджетные средства –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2026 год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2027 год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2028 год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2029 год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2030 год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2031-2033 года – 0,00 тыс. руб.</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сельского поселения Кандабулак муниципального района Сергиевский Самарской области.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9. Механизм реализации Программы</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Кандабулак муниципального района Сергиевский Самарской области, утвержденного постановлением администрации сельского поселения Кандабулак муниципального района Сергиевский от 07.02.2020 года № 10.</w:t>
      </w:r>
      <w:proofErr w:type="gramEnd"/>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Общее руководство и </w:t>
      </w:r>
      <w:proofErr w:type="gramStart"/>
      <w:r w:rsidRPr="00996241">
        <w:rPr>
          <w:rFonts w:ascii="Times New Roman" w:eastAsia="Calibri" w:hAnsi="Times New Roman" w:cs="Times New Roman"/>
          <w:sz w:val="12"/>
          <w:szCs w:val="12"/>
        </w:rPr>
        <w:t>контроль за</w:t>
      </w:r>
      <w:proofErr w:type="gramEnd"/>
      <w:r w:rsidRPr="00996241">
        <w:rPr>
          <w:rFonts w:ascii="Times New Roman" w:eastAsia="Calibri" w:hAnsi="Times New Roman" w:cs="Times New Roman"/>
          <w:sz w:val="12"/>
          <w:szCs w:val="12"/>
        </w:rPr>
        <w:t xml:space="preserve"> ходом реализации Программы осуществляет администрация сельского поселения Кандабулак муниципального района Сергиевский.</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Кандабулак муниципального района Сергиевский Самарской области.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Контроль за</w:t>
      </w:r>
      <w:proofErr w:type="gramEnd"/>
      <w:r w:rsidRPr="00996241">
        <w:rPr>
          <w:rFonts w:ascii="Times New Roman" w:eastAsia="Calibri" w:hAnsi="Times New Roman" w:cs="Times New Roman"/>
          <w:sz w:val="12"/>
          <w:szCs w:val="12"/>
        </w:rPr>
        <w:t xml:space="preserve"> ходом реализации программных мероприятий осуществляет администрация сельского поселения Кандабулак муниципального района Сергиевский Самарской области.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Администрация сельского поселения Кандабулак муниципального района Сергиевский Самарской области ежегодно в срок до 1 марта подготавливает информацию о ходе реализации </w:t>
      </w:r>
      <w:r w:rsidRPr="00996241">
        <w:rPr>
          <w:rFonts w:ascii="Times New Roman" w:eastAsia="Calibri" w:hAnsi="Times New Roman" w:cs="Times New Roman"/>
          <w:bCs/>
          <w:sz w:val="12"/>
          <w:szCs w:val="12"/>
        </w:rPr>
        <w:t>П</w:t>
      </w:r>
      <w:r w:rsidRPr="00996241">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996241">
        <w:rPr>
          <w:rFonts w:ascii="Times New Roman" w:eastAsia="Calibri" w:hAnsi="Times New Roman" w:cs="Times New Roman"/>
          <w:bCs/>
          <w:sz w:val="12"/>
          <w:szCs w:val="12"/>
        </w:rPr>
        <w:t>П</w:t>
      </w:r>
      <w:r w:rsidRPr="00996241">
        <w:rPr>
          <w:rFonts w:ascii="Times New Roman" w:eastAsia="Calibri" w:hAnsi="Times New Roman" w:cs="Times New Roman"/>
          <w:sz w:val="12"/>
          <w:szCs w:val="12"/>
        </w:rPr>
        <w:t>рограммы, рассчитанных в соответствии с методикой.</w:t>
      </w:r>
      <w:bookmarkStart w:id="2" w:name="sub_10008"/>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 xml:space="preserve">10. Методика комплексной оценки эффективности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 xml:space="preserve">реализации </w:t>
      </w:r>
      <w:bookmarkEnd w:id="2"/>
      <w:r w:rsidRPr="00996241">
        <w:rPr>
          <w:rFonts w:ascii="Times New Roman" w:eastAsia="Calibri" w:hAnsi="Times New Roman" w:cs="Times New Roman"/>
          <w:b/>
          <w:bCs/>
          <w:sz w:val="12"/>
          <w:szCs w:val="12"/>
        </w:rPr>
        <w:t>программы</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3" w:name="sub_10081"/>
      <w:r w:rsidRPr="00996241">
        <w:rPr>
          <w:rFonts w:ascii="Times New Roman" w:eastAsia="Calibri" w:hAnsi="Times New Roman" w:cs="Times New Roman"/>
          <w:b/>
          <w:bCs/>
          <w:sz w:val="12"/>
          <w:szCs w:val="12"/>
        </w:rPr>
        <w:t>10.1. Оценка степени выполнения мероприятий программы</w:t>
      </w:r>
      <w:bookmarkEnd w:id="3"/>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4" w:name="sub_10082"/>
      <w:r w:rsidRPr="00996241">
        <w:rPr>
          <w:rFonts w:ascii="Times New Roman" w:eastAsia="Calibri" w:hAnsi="Times New Roman" w:cs="Times New Roman"/>
          <w:b/>
          <w:bCs/>
          <w:sz w:val="12"/>
          <w:szCs w:val="12"/>
        </w:rPr>
        <w:t>10.2. Оценка эффективности реализации муниципальной программы</w:t>
      </w:r>
      <w:bookmarkEnd w:id="4"/>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996241" w:rsidRPr="00996241" w:rsidRDefault="00996241" w:rsidP="005740CC">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noProof/>
          <w:sz w:val="12"/>
          <w:szCs w:val="12"/>
          <w:lang w:eastAsia="ru-RU"/>
        </w:rPr>
        <w:drawing>
          <wp:inline distT="0" distB="0" distL="0" distR="0" wp14:anchorId="7ABDB55D" wp14:editId="5AE3A406">
            <wp:extent cx="1225550" cy="83884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550" cy="838847"/>
                    </a:xfrm>
                    <a:prstGeom prst="rect">
                      <a:avLst/>
                    </a:prstGeom>
                    <a:noFill/>
                    <a:ln>
                      <a:noFill/>
                    </a:ln>
                  </pic:spPr>
                </pic:pic>
              </a:graphicData>
            </a:graphic>
          </wp:inline>
        </w:drawing>
      </w:r>
      <w:r w:rsidRPr="00996241">
        <w:rPr>
          <w:rFonts w:ascii="Times New Roman" w:eastAsia="Calibri" w:hAnsi="Times New Roman" w:cs="Times New Roman"/>
          <w:b/>
          <w:sz w:val="12"/>
          <w:szCs w:val="12"/>
        </w:rPr>
        <w:t>,</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где </w:t>
      </w:r>
      <w:r w:rsidRPr="00996241">
        <w:rPr>
          <w:rFonts w:ascii="Times New Roman" w:eastAsia="Calibri" w:hAnsi="Times New Roman" w:cs="Times New Roman"/>
          <w:noProof/>
          <w:sz w:val="12"/>
          <w:szCs w:val="12"/>
          <w:lang w:eastAsia="ru-RU"/>
        </w:rPr>
        <w:drawing>
          <wp:inline distT="0" distB="0" distL="0" distR="0" wp14:anchorId="6A18621A" wp14:editId="44787D2D">
            <wp:extent cx="164757" cy="190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57" cy="190500"/>
                    </a:xfrm>
                    <a:prstGeom prst="rect">
                      <a:avLst/>
                    </a:prstGeom>
                    <a:noFill/>
                    <a:ln>
                      <a:noFill/>
                    </a:ln>
                  </pic:spPr>
                </pic:pic>
              </a:graphicData>
            </a:graphic>
          </wp:inline>
        </w:drawing>
      </w:r>
      <w:r w:rsidRPr="00996241">
        <w:rPr>
          <w:rFonts w:ascii="Times New Roman" w:eastAsia="Calibri" w:hAnsi="Times New Roman" w:cs="Times New Roman"/>
          <w:sz w:val="12"/>
          <w:szCs w:val="12"/>
        </w:rPr>
        <w:t xml:space="preserve"> - количество показателей (индикаторов) муниципальной программы;</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noProof/>
          <w:sz w:val="12"/>
          <w:szCs w:val="12"/>
          <w:lang w:eastAsia="ru-RU"/>
        </w:rPr>
        <w:drawing>
          <wp:inline distT="0" distB="0" distL="0" distR="0" wp14:anchorId="5D66F93E" wp14:editId="5274ADD1">
            <wp:extent cx="323850" cy="21305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213059"/>
                    </a:xfrm>
                    <a:prstGeom prst="rect">
                      <a:avLst/>
                    </a:prstGeom>
                    <a:noFill/>
                    <a:ln>
                      <a:noFill/>
                    </a:ln>
                  </pic:spPr>
                </pic:pic>
              </a:graphicData>
            </a:graphic>
          </wp:inline>
        </w:drawing>
      </w:r>
      <w:r w:rsidRPr="00996241">
        <w:rPr>
          <w:rFonts w:ascii="Times New Roman" w:eastAsia="Calibri" w:hAnsi="Times New Roman" w:cs="Times New Roman"/>
          <w:sz w:val="12"/>
          <w:szCs w:val="12"/>
        </w:rPr>
        <w:t xml:space="preserve"> - плановое значение n-</w:t>
      </w:r>
      <w:proofErr w:type="spellStart"/>
      <w:r w:rsidRPr="00996241">
        <w:rPr>
          <w:rFonts w:ascii="Times New Roman" w:eastAsia="Calibri" w:hAnsi="Times New Roman" w:cs="Times New Roman"/>
          <w:sz w:val="12"/>
          <w:szCs w:val="12"/>
        </w:rPr>
        <w:t>го</w:t>
      </w:r>
      <w:proofErr w:type="spellEnd"/>
      <w:r w:rsidRPr="00996241">
        <w:rPr>
          <w:rFonts w:ascii="Times New Roman" w:eastAsia="Calibri" w:hAnsi="Times New Roman" w:cs="Times New Roman"/>
          <w:sz w:val="12"/>
          <w:szCs w:val="12"/>
        </w:rPr>
        <w:t xml:space="preserve"> показателя (индикатора);</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noProof/>
          <w:sz w:val="12"/>
          <w:szCs w:val="12"/>
          <w:lang w:eastAsia="ru-RU"/>
        </w:rPr>
        <w:drawing>
          <wp:inline distT="0" distB="0" distL="0" distR="0" wp14:anchorId="613D1326" wp14:editId="7F148C0A">
            <wp:extent cx="285750" cy="19843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198438"/>
                    </a:xfrm>
                    <a:prstGeom prst="rect">
                      <a:avLst/>
                    </a:prstGeom>
                    <a:noFill/>
                    <a:ln>
                      <a:noFill/>
                    </a:ln>
                  </pic:spPr>
                </pic:pic>
              </a:graphicData>
            </a:graphic>
          </wp:inline>
        </w:drawing>
      </w:r>
      <w:r w:rsidRPr="00996241">
        <w:rPr>
          <w:rFonts w:ascii="Times New Roman" w:eastAsia="Calibri" w:hAnsi="Times New Roman" w:cs="Times New Roman"/>
          <w:sz w:val="12"/>
          <w:szCs w:val="12"/>
        </w:rPr>
        <w:t xml:space="preserve"> - значение n-</w:t>
      </w:r>
      <w:proofErr w:type="spellStart"/>
      <w:r w:rsidRPr="00996241">
        <w:rPr>
          <w:rFonts w:ascii="Times New Roman" w:eastAsia="Calibri" w:hAnsi="Times New Roman" w:cs="Times New Roman"/>
          <w:sz w:val="12"/>
          <w:szCs w:val="12"/>
        </w:rPr>
        <w:t>го</w:t>
      </w:r>
      <w:proofErr w:type="spellEnd"/>
      <w:r w:rsidRPr="00996241">
        <w:rPr>
          <w:rFonts w:ascii="Times New Roman" w:eastAsia="Calibri" w:hAnsi="Times New Roman" w:cs="Times New Roman"/>
          <w:sz w:val="12"/>
          <w:szCs w:val="12"/>
        </w:rPr>
        <w:t xml:space="preserve"> показателя (индикатора) на конец отчетного года;</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noProof/>
          <w:sz w:val="12"/>
          <w:szCs w:val="12"/>
          <w:lang w:eastAsia="ru-RU"/>
        </w:rPr>
        <w:drawing>
          <wp:inline distT="0" distB="0" distL="0" distR="0" wp14:anchorId="524D69C5" wp14:editId="7EDF9A6E">
            <wp:extent cx="285750" cy="19330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193301"/>
                    </a:xfrm>
                    <a:prstGeom prst="rect">
                      <a:avLst/>
                    </a:prstGeom>
                    <a:noFill/>
                    <a:ln>
                      <a:noFill/>
                    </a:ln>
                  </pic:spPr>
                </pic:pic>
              </a:graphicData>
            </a:graphic>
          </wp:inline>
        </w:drawing>
      </w:r>
      <w:proofErr w:type="gramStart"/>
      <w:r w:rsidRPr="00996241">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roofErr w:type="gramEnd"/>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noProof/>
          <w:sz w:val="12"/>
          <w:szCs w:val="12"/>
          <w:lang w:eastAsia="ru-RU"/>
        </w:rPr>
        <w:drawing>
          <wp:inline distT="0" distB="0" distL="0" distR="0" wp14:anchorId="6334756E" wp14:editId="6E89E662">
            <wp:extent cx="285750" cy="19618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196187"/>
                    </a:xfrm>
                    <a:prstGeom prst="rect">
                      <a:avLst/>
                    </a:prstGeom>
                    <a:noFill/>
                    <a:ln>
                      <a:noFill/>
                    </a:ln>
                  </pic:spPr>
                </pic:pic>
              </a:graphicData>
            </a:graphic>
          </wp:inline>
        </w:drawing>
      </w:r>
      <w:r w:rsidRPr="00996241">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11. Методика расчета показателей (индикаторов) Программы</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996241">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996241">
        <w:rPr>
          <w:rFonts w:ascii="Times New Roman" w:eastAsia="Calibri" w:hAnsi="Times New Roman" w:cs="Times New Roman"/>
          <w:bCs/>
          <w:i/>
          <w:sz w:val="12"/>
          <w:szCs w:val="12"/>
        </w:rPr>
        <w:t>Муниципальная программа признается эффективной:</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996241">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996241" w:rsidRPr="00996241" w:rsidRDefault="00996241" w:rsidP="005740C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
          <w:bCs/>
          <w:sz w:val="12"/>
          <w:szCs w:val="12"/>
        </w:rPr>
      </w:pP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D737D7" w:rsidRPr="00D737D7" w:rsidRDefault="00996241" w:rsidP="00D737D7">
      <w:pPr>
        <w:tabs>
          <w:tab w:val="left" w:pos="284"/>
          <w:tab w:val="left" w:pos="3828"/>
        </w:tabs>
        <w:spacing w:after="0" w:line="240" w:lineRule="auto"/>
        <w:jc w:val="center"/>
        <w:rPr>
          <w:rFonts w:ascii="Times New Roman" w:eastAsia="Calibri" w:hAnsi="Times New Roman" w:cs="Times New Roman"/>
          <w:b/>
          <w:sz w:val="12"/>
          <w:szCs w:val="12"/>
        </w:rPr>
      </w:pPr>
      <w:r w:rsidRPr="00D737D7">
        <w:rPr>
          <w:rFonts w:ascii="Times New Roman" w:eastAsia="Calibri" w:hAnsi="Times New Roman" w:cs="Times New Roman"/>
          <w:b/>
          <w:sz w:val="12"/>
          <w:szCs w:val="12"/>
        </w:rPr>
        <w:t>АДМИНИСТРАЦИЯ</w:t>
      </w:r>
    </w:p>
    <w:p w:rsidR="00996241" w:rsidRPr="00D737D7" w:rsidRDefault="00996241" w:rsidP="00D737D7">
      <w:pPr>
        <w:tabs>
          <w:tab w:val="left" w:pos="284"/>
          <w:tab w:val="left" w:pos="3828"/>
        </w:tabs>
        <w:spacing w:after="0" w:line="240" w:lineRule="auto"/>
        <w:jc w:val="center"/>
        <w:rPr>
          <w:rFonts w:ascii="Times New Roman" w:eastAsia="Calibri" w:hAnsi="Times New Roman" w:cs="Times New Roman"/>
          <w:b/>
          <w:sz w:val="12"/>
          <w:szCs w:val="12"/>
        </w:rPr>
      </w:pPr>
      <w:r w:rsidRPr="00D737D7">
        <w:rPr>
          <w:rFonts w:ascii="Times New Roman" w:eastAsia="Calibri" w:hAnsi="Times New Roman" w:cs="Times New Roman"/>
          <w:b/>
          <w:sz w:val="12"/>
          <w:szCs w:val="12"/>
        </w:rPr>
        <w:t>СЕЛЬСКОГО ПОСЕЛЕНИЯ КАНДАБУЛАК</w:t>
      </w:r>
    </w:p>
    <w:p w:rsidR="00996241" w:rsidRPr="00D737D7" w:rsidRDefault="00996241" w:rsidP="00D737D7">
      <w:pPr>
        <w:tabs>
          <w:tab w:val="left" w:pos="284"/>
          <w:tab w:val="left" w:pos="3828"/>
        </w:tabs>
        <w:spacing w:after="0" w:line="240" w:lineRule="auto"/>
        <w:jc w:val="center"/>
        <w:rPr>
          <w:rFonts w:ascii="Times New Roman" w:eastAsia="Calibri" w:hAnsi="Times New Roman" w:cs="Times New Roman"/>
          <w:b/>
          <w:sz w:val="12"/>
          <w:szCs w:val="12"/>
        </w:rPr>
      </w:pPr>
      <w:r w:rsidRPr="00D737D7">
        <w:rPr>
          <w:rFonts w:ascii="Times New Roman" w:eastAsia="Calibri" w:hAnsi="Times New Roman" w:cs="Times New Roman"/>
          <w:b/>
          <w:sz w:val="12"/>
          <w:szCs w:val="12"/>
        </w:rPr>
        <w:t>МУНИЦИПАЛЬНОГО РАЙОНА СЕРГИЕВСКИЙ</w:t>
      </w:r>
    </w:p>
    <w:p w:rsidR="00996241" w:rsidRPr="00D737D7" w:rsidRDefault="00996241" w:rsidP="00D737D7">
      <w:pPr>
        <w:tabs>
          <w:tab w:val="left" w:pos="284"/>
          <w:tab w:val="left" w:pos="3828"/>
        </w:tabs>
        <w:spacing w:after="0" w:line="240" w:lineRule="auto"/>
        <w:jc w:val="center"/>
        <w:rPr>
          <w:rFonts w:ascii="Times New Roman" w:eastAsia="Calibri" w:hAnsi="Times New Roman" w:cs="Times New Roman"/>
          <w:b/>
          <w:sz w:val="12"/>
          <w:szCs w:val="12"/>
        </w:rPr>
      </w:pPr>
      <w:r w:rsidRPr="00D737D7">
        <w:rPr>
          <w:rFonts w:ascii="Times New Roman" w:eastAsia="Calibri" w:hAnsi="Times New Roman" w:cs="Times New Roman"/>
          <w:b/>
          <w:sz w:val="12"/>
          <w:szCs w:val="12"/>
        </w:rPr>
        <w:t>САМАРСКОЙ ОБЛАСТИ</w:t>
      </w:r>
    </w:p>
    <w:p w:rsidR="00996241" w:rsidRPr="00D737D7" w:rsidRDefault="00996241" w:rsidP="00D737D7">
      <w:pPr>
        <w:tabs>
          <w:tab w:val="left" w:pos="284"/>
          <w:tab w:val="left" w:pos="3828"/>
        </w:tabs>
        <w:spacing w:after="0" w:line="240" w:lineRule="auto"/>
        <w:jc w:val="center"/>
        <w:rPr>
          <w:rFonts w:ascii="Times New Roman" w:eastAsia="Calibri" w:hAnsi="Times New Roman" w:cs="Times New Roman"/>
          <w:b/>
          <w:sz w:val="12"/>
          <w:szCs w:val="12"/>
        </w:rPr>
      </w:pPr>
    </w:p>
    <w:p w:rsidR="00996241" w:rsidRPr="00D737D7" w:rsidRDefault="00996241" w:rsidP="00D737D7">
      <w:pPr>
        <w:tabs>
          <w:tab w:val="left" w:pos="284"/>
          <w:tab w:val="left" w:pos="3828"/>
        </w:tabs>
        <w:spacing w:after="0" w:line="240" w:lineRule="auto"/>
        <w:jc w:val="center"/>
        <w:rPr>
          <w:rFonts w:ascii="Times New Roman" w:eastAsia="Calibri" w:hAnsi="Times New Roman" w:cs="Times New Roman"/>
          <w:b/>
          <w:sz w:val="12"/>
          <w:szCs w:val="12"/>
        </w:rPr>
      </w:pPr>
      <w:r w:rsidRPr="00D737D7">
        <w:rPr>
          <w:rFonts w:ascii="Times New Roman" w:eastAsia="Calibri" w:hAnsi="Times New Roman" w:cs="Times New Roman"/>
          <w:b/>
          <w:sz w:val="12"/>
          <w:szCs w:val="12"/>
        </w:rPr>
        <w:t>ПОСТАНОВЛЕНИЕ</w:t>
      </w:r>
    </w:p>
    <w:p w:rsidR="00996241" w:rsidRPr="00D737D7" w:rsidRDefault="00996241" w:rsidP="00D737D7">
      <w:pPr>
        <w:tabs>
          <w:tab w:val="left" w:pos="284"/>
          <w:tab w:val="left" w:pos="3828"/>
        </w:tabs>
        <w:spacing w:after="0" w:line="240" w:lineRule="auto"/>
        <w:jc w:val="center"/>
        <w:rPr>
          <w:rFonts w:ascii="Times New Roman" w:eastAsia="Calibri" w:hAnsi="Times New Roman" w:cs="Times New Roman"/>
          <w:b/>
          <w:sz w:val="12"/>
          <w:szCs w:val="12"/>
        </w:rPr>
      </w:pPr>
      <w:r w:rsidRPr="00D737D7">
        <w:rPr>
          <w:rFonts w:ascii="Times New Roman" w:eastAsia="Calibri" w:hAnsi="Times New Roman" w:cs="Times New Roman"/>
          <w:b/>
          <w:sz w:val="12"/>
          <w:szCs w:val="12"/>
        </w:rPr>
        <w:t>от «10» октября 2025 года № 35</w:t>
      </w:r>
    </w:p>
    <w:p w:rsidR="00996241" w:rsidRPr="00D737D7" w:rsidRDefault="00996241" w:rsidP="00D737D7">
      <w:pPr>
        <w:tabs>
          <w:tab w:val="left" w:pos="284"/>
          <w:tab w:val="left" w:pos="3828"/>
        </w:tabs>
        <w:spacing w:after="0" w:line="240" w:lineRule="auto"/>
        <w:jc w:val="center"/>
        <w:rPr>
          <w:rFonts w:ascii="Times New Roman" w:eastAsia="Calibri" w:hAnsi="Times New Roman" w:cs="Times New Roman"/>
          <w:b/>
          <w:sz w:val="12"/>
          <w:szCs w:val="12"/>
        </w:rPr>
      </w:pPr>
    </w:p>
    <w:p w:rsidR="00D737D7" w:rsidRDefault="00996241" w:rsidP="00D737D7">
      <w:pPr>
        <w:tabs>
          <w:tab w:val="left" w:pos="284"/>
          <w:tab w:val="left" w:pos="3828"/>
        </w:tabs>
        <w:spacing w:after="0" w:line="240" w:lineRule="auto"/>
        <w:jc w:val="center"/>
        <w:rPr>
          <w:rFonts w:ascii="Times New Roman" w:eastAsia="Calibri" w:hAnsi="Times New Roman" w:cs="Times New Roman"/>
          <w:b/>
          <w:sz w:val="12"/>
          <w:szCs w:val="12"/>
        </w:rPr>
      </w:pPr>
      <w:r w:rsidRPr="00D737D7">
        <w:rPr>
          <w:rFonts w:ascii="Times New Roman" w:eastAsia="Calibri" w:hAnsi="Times New Roman" w:cs="Times New Roman"/>
          <w:b/>
          <w:sz w:val="12"/>
          <w:szCs w:val="12"/>
        </w:rPr>
        <w:t>ОБ УТВЕРЖДЕНИИ ПРОГРАММЫ КОМПЛЕКСНОГО РАЗВИТИЯ СИСТЕМ</w:t>
      </w:r>
    </w:p>
    <w:p w:rsidR="00D737D7" w:rsidRDefault="00996241" w:rsidP="00D737D7">
      <w:pPr>
        <w:tabs>
          <w:tab w:val="left" w:pos="284"/>
          <w:tab w:val="left" w:pos="3828"/>
        </w:tabs>
        <w:spacing w:after="0" w:line="240" w:lineRule="auto"/>
        <w:jc w:val="center"/>
        <w:rPr>
          <w:rFonts w:ascii="Times New Roman" w:eastAsia="Calibri" w:hAnsi="Times New Roman" w:cs="Times New Roman"/>
          <w:b/>
          <w:sz w:val="12"/>
          <w:szCs w:val="12"/>
        </w:rPr>
      </w:pPr>
      <w:r w:rsidRPr="00D737D7">
        <w:rPr>
          <w:rFonts w:ascii="Times New Roman" w:eastAsia="Calibri" w:hAnsi="Times New Roman" w:cs="Times New Roman"/>
          <w:b/>
          <w:sz w:val="12"/>
          <w:szCs w:val="12"/>
        </w:rPr>
        <w:t xml:space="preserve"> КОММУНАЛЬНОЙ ИНФРАСТРУКТУРЫ СЕЛЬСКОГО ПОСЕЛЕНИЯ КАНДАБУЛАК </w:t>
      </w:r>
    </w:p>
    <w:p w:rsidR="00996241" w:rsidRPr="00D737D7" w:rsidRDefault="00996241" w:rsidP="00D737D7">
      <w:pPr>
        <w:tabs>
          <w:tab w:val="left" w:pos="284"/>
          <w:tab w:val="left" w:pos="3828"/>
        </w:tabs>
        <w:spacing w:after="0" w:line="240" w:lineRule="auto"/>
        <w:jc w:val="center"/>
        <w:rPr>
          <w:rFonts w:ascii="Times New Roman" w:eastAsia="Calibri" w:hAnsi="Times New Roman" w:cs="Times New Roman"/>
          <w:b/>
          <w:sz w:val="12"/>
          <w:szCs w:val="12"/>
        </w:rPr>
      </w:pPr>
      <w:r w:rsidRPr="00D737D7">
        <w:rPr>
          <w:rFonts w:ascii="Times New Roman" w:eastAsia="Calibri" w:hAnsi="Times New Roman" w:cs="Times New Roman"/>
          <w:b/>
          <w:sz w:val="12"/>
          <w:szCs w:val="12"/>
        </w:rPr>
        <w:t>МУНИЦИПАЛЬНОГО РАЙОНА СЕРГИЕВСКИЙ САМАРСКОЙ ОБЛАСТИ НА 2026-2033 ГОДЫ</w:t>
      </w:r>
    </w:p>
    <w:p w:rsidR="00996241" w:rsidRPr="00D737D7" w:rsidRDefault="00996241" w:rsidP="00D737D7">
      <w:pPr>
        <w:tabs>
          <w:tab w:val="left" w:pos="284"/>
          <w:tab w:val="left" w:pos="3828"/>
        </w:tabs>
        <w:spacing w:after="0" w:line="240" w:lineRule="auto"/>
        <w:jc w:val="center"/>
        <w:rPr>
          <w:rFonts w:ascii="Times New Roman" w:eastAsia="Calibri" w:hAnsi="Times New Roman" w:cs="Times New Roman"/>
          <w:b/>
          <w:sz w:val="12"/>
          <w:szCs w:val="12"/>
        </w:rPr>
      </w:pP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lastRenderedPageBreak/>
        <w:t>В соответствии с Градостроительным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Постановлением правительства Российской Федерации от 14.06.2013 г. № 502 «Об утверждении требований к программам комплексного развития систем коммунальной инфраструктуры поселений, городских округов», Постановлением администрации сельского поселения Кандабулак муниципального района Сергиевский от  07.02.2020 г. № 10 «Об утверждении Порядка принятия решений</w:t>
      </w:r>
      <w:proofErr w:type="gramEnd"/>
      <w:r w:rsidRPr="00996241">
        <w:rPr>
          <w:rFonts w:ascii="Times New Roman" w:eastAsia="Calibri" w:hAnsi="Times New Roman" w:cs="Times New Roman"/>
          <w:sz w:val="12"/>
          <w:szCs w:val="12"/>
        </w:rPr>
        <w:t xml:space="preserve"> о разработке, формирования и реализации, оценки эффективности муниципальных программ сельского поселения Кандабулак муниципального района Сергиевский Самарской области», Генеральным планом сельского поселения Кандабулак  муниципального района Сергиевский, Уставом сельского поселения Кандабулак муниципального района Сергиевский Самарской области, Администрация сельского поселения  Кандабулак муниципального района Сергиевский Самарской области постановляет:</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r w:rsidR="00D737D7">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Утвердить Программу комплексного развития систем коммунальной инфраструктуры   сельского поселения Кандабулак муниципального района Сергиевский Самарской области на 2026-2033 годы, в соответствие с приложением к настоящему постановлению.</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r w:rsidR="00D737D7">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Кандабулак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r w:rsidR="00D737D7">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Опубликовать настоящее Постановление в газете «Сергиевский вестник».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r w:rsidR="00D737D7">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Настоящее Постановление вступает в силу с 01.01.2026 г.</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5.</w:t>
      </w:r>
      <w:r w:rsidR="00D737D7">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Контроль за</w:t>
      </w:r>
      <w:proofErr w:type="gramEnd"/>
      <w:r w:rsidRPr="00996241">
        <w:rPr>
          <w:rFonts w:ascii="Times New Roman" w:eastAsia="Calibri" w:hAnsi="Times New Roman" w:cs="Times New Roman"/>
          <w:sz w:val="12"/>
          <w:szCs w:val="12"/>
        </w:rPr>
        <w:t xml:space="preserve"> выполнением настоящего постановления оставляю за собой.</w:t>
      </w:r>
    </w:p>
    <w:p w:rsidR="00996241" w:rsidRPr="00996241" w:rsidRDefault="00996241" w:rsidP="00D737D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И.о</w:t>
      </w:r>
      <w:proofErr w:type="spellEnd"/>
      <w:r w:rsidRPr="00996241">
        <w:rPr>
          <w:rFonts w:ascii="Times New Roman" w:eastAsia="Calibri" w:hAnsi="Times New Roman" w:cs="Times New Roman"/>
          <w:sz w:val="12"/>
          <w:szCs w:val="12"/>
        </w:rPr>
        <w:t>. Главы сельского поселения Кандабулак</w:t>
      </w:r>
    </w:p>
    <w:p w:rsidR="00D737D7" w:rsidRDefault="00996241" w:rsidP="00D737D7">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муниципального района Сергиевский Самарской области</w:t>
      </w:r>
    </w:p>
    <w:p w:rsidR="00996241" w:rsidRPr="00996241" w:rsidRDefault="00996241" w:rsidP="00D737D7">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Н.В. </w:t>
      </w:r>
      <w:proofErr w:type="spellStart"/>
      <w:r w:rsidRPr="00996241">
        <w:rPr>
          <w:rFonts w:ascii="Times New Roman" w:eastAsia="Calibri" w:hAnsi="Times New Roman" w:cs="Times New Roman"/>
          <w:sz w:val="12"/>
          <w:szCs w:val="12"/>
        </w:rPr>
        <w:t>Комаровская</w:t>
      </w:r>
      <w:proofErr w:type="spellEnd"/>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D737D7" w:rsidRPr="005740CC" w:rsidRDefault="00D737D7" w:rsidP="00D737D7">
      <w:pPr>
        <w:tabs>
          <w:tab w:val="left" w:pos="284"/>
          <w:tab w:val="left" w:pos="3828"/>
        </w:tabs>
        <w:spacing w:after="0" w:line="240" w:lineRule="auto"/>
        <w:jc w:val="right"/>
        <w:rPr>
          <w:rFonts w:ascii="Times New Roman" w:eastAsia="Calibri" w:hAnsi="Times New Roman" w:cs="Times New Roman"/>
          <w:i/>
          <w:sz w:val="12"/>
          <w:szCs w:val="12"/>
        </w:rPr>
      </w:pPr>
      <w:r w:rsidRPr="005740CC">
        <w:rPr>
          <w:rFonts w:ascii="Times New Roman" w:eastAsia="Calibri" w:hAnsi="Times New Roman" w:cs="Times New Roman"/>
          <w:i/>
          <w:sz w:val="12"/>
          <w:szCs w:val="12"/>
        </w:rPr>
        <w:t>Приложение</w:t>
      </w:r>
    </w:p>
    <w:p w:rsidR="00D737D7" w:rsidRPr="005740CC" w:rsidRDefault="00D737D7" w:rsidP="00D737D7">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 п</w:t>
      </w:r>
      <w:r w:rsidRPr="005740CC">
        <w:rPr>
          <w:rFonts w:ascii="Times New Roman" w:eastAsia="Calibri" w:hAnsi="Times New Roman" w:cs="Times New Roman"/>
          <w:i/>
          <w:sz w:val="12"/>
          <w:szCs w:val="12"/>
        </w:rPr>
        <w:t>остановлению администрации</w:t>
      </w:r>
      <w:r>
        <w:rPr>
          <w:rFonts w:ascii="Times New Roman" w:eastAsia="Calibri" w:hAnsi="Times New Roman" w:cs="Times New Roman"/>
          <w:i/>
          <w:sz w:val="12"/>
          <w:szCs w:val="12"/>
        </w:rPr>
        <w:t xml:space="preserve"> </w:t>
      </w:r>
      <w:r w:rsidRPr="005740CC">
        <w:rPr>
          <w:rFonts w:ascii="Times New Roman" w:eastAsia="Calibri" w:hAnsi="Times New Roman" w:cs="Times New Roman"/>
          <w:i/>
          <w:sz w:val="12"/>
          <w:szCs w:val="12"/>
        </w:rPr>
        <w:t>сельского поселения Кандабулак</w:t>
      </w:r>
    </w:p>
    <w:p w:rsidR="00D737D7" w:rsidRPr="005740CC" w:rsidRDefault="00D737D7" w:rsidP="00D737D7">
      <w:pPr>
        <w:tabs>
          <w:tab w:val="left" w:pos="284"/>
          <w:tab w:val="left" w:pos="3828"/>
        </w:tabs>
        <w:spacing w:after="0" w:line="240" w:lineRule="auto"/>
        <w:jc w:val="right"/>
        <w:rPr>
          <w:rFonts w:ascii="Times New Roman" w:eastAsia="Calibri" w:hAnsi="Times New Roman" w:cs="Times New Roman"/>
          <w:i/>
          <w:sz w:val="12"/>
          <w:szCs w:val="12"/>
        </w:rPr>
      </w:pPr>
      <w:r w:rsidRPr="005740CC">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D737D7" w:rsidRPr="005740CC" w:rsidRDefault="00D737D7" w:rsidP="00D737D7">
      <w:pPr>
        <w:tabs>
          <w:tab w:val="left" w:pos="284"/>
          <w:tab w:val="left" w:pos="3828"/>
        </w:tabs>
        <w:spacing w:after="0" w:line="240" w:lineRule="auto"/>
        <w:jc w:val="right"/>
        <w:rPr>
          <w:rFonts w:ascii="Times New Roman" w:eastAsia="Calibri" w:hAnsi="Times New Roman" w:cs="Times New Roman"/>
          <w:i/>
          <w:sz w:val="12"/>
          <w:szCs w:val="12"/>
        </w:rPr>
      </w:pPr>
      <w:r w:rsidRPr="005740CC">
        <w:rPr>
          <w:rFonts w:ascii="Times New Roman" w:eastAsia="Calibri" w:hAnsi="Times New Roman" w:cs="Times New Roman"/>
          <w:i/>
          <w:sz w:val="12"/>
          <w:szCs w:val="12"/>
        </w:rPr>
        <w:t>№ 3</w:t>
      </w:r>
      <w:r>
        <w:rPr>
          <w:rFonts w:ascii="Times New Roman" w:eastAsia="Calibri" w:hAnsi="Times New Roman" w:cs="Times New Roman"/>
          <w:i/>
          <w:sz w:val="12"/>
          <w:szCs w:val="12"/>
        </w:rPr>
        <w:t>5</w:t>
      </w:r>
      <w:r w:rsidRPr="005740CC">
        <w:rPr>
          <w:rFonts w:ascii="Times New Roman" w:eastAsia="Calibri" w:hAnsi="Times New Roman" w:cs="Times New Roman"/>
          <w:i/>
          <w:sz w:val="12"/>
          <w:szCs w:val="12"/>
        </w:rPr>
        <w:t xml:space="preserve"> от 10.10.2025 г.</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D737D7" w:rsidRDefault="00996241" w:rsidP="00D737D7">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Программа комплексного развития систем коммунальной инфраструктуры сельского поселения Кандабулак </w:t>
      </w:r>
    </w:p>
    <w:p w:rsidR="00996241" w:rsidRPr="00996241" w:rsidRDefault="00996241" w:rsidP="00D737D7">
      <w:pPr>
        <w:tabs>
          <w:tab w:val="left" w:pos="284"/>
          <w:tab w:val="left" w:pos="3828"/>
        </w:tabs>
        <w:spacing w:after="0" w:line="240" w:lineRule="auto"/>
        <w:jc w:val="center"/>
        <w:rPr>
          <w:rFonts w:ascii="Times New Roman" w:eastAsia="Calibri" w:hAnsi="Times New Roman" w:cs="Times New Roman"/>
          <w:b/>
          <w:i/>
          <w:sz w:val="12"/>
          <w:szCs w:val="12"/>
        </w:rPr>
      </w:pPr>
      <w:r w:rsidRPr="00996241">
        <w:rPr>
          <w:rFonts w:ascii="Times New Roman" w:eastAsia="Calibri" w:hAnsi="Times New Roman" w:cs="Times New Roman"/>
          <w:b/>
          <w:sz w:val="12"/>
          <w:szCs w:val="12"/>
        </w:rPr>
        <w:t>муниципального района Сергиевский Самарской области на 2026-2033 годы</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
          <w:bCs/>
          <w:sz w:val="12"/>
          <w:szCs w:val="12"/>
        </w:rPr>
      </w:pP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1. ПАСПОРТ ПРОГРАММЫ КОМПЛЕКСНОГО РАЗВИТИЯ СИСТЕМ КОММУНАЛЬНОЙ ИНФРАСТРУКТУРЫ НА 2026-2033 ГГ.</w:t>
      </w:r>
    </w:p>
    <w:tbl>
      <w:tblPr>
        <w:tblStyle w:val="af1"/>
        <w:tblW w:w="5000" w:type="pct"/>
        <w:tblLook w:val="01E0" w:firstRow="1" w:lastRow="1" w:firstColumn="1" w:lastColumn="1" w:noHBand="0" w:noVBand="0"/>
      </w:tblPr>
      <w:tblGrid>
        <w:gridCol w:w="7506"/>
        <w:gridCol w:w="223"/>
      </w:tblGrid>
      <w:tr w:rsidR="00996241" w:rsidRPr="00996241" w:rsidTr="00D737D7">
        <w:trPr>
          <w:trHeight w:val="20"/>
        </w:trPr>
        <w:tc>
          <w:tcPr>
            <w:tcW w:w="4856" w:type="pct"/>
          </w:tcPr>
          <w:tbl>
            <w:tblPr>
              <w:tblStyle w:val="1e"/>
              <w:tblW w:w="5000" w:type="pct"/>
              <w:tblCellMar>
                <w:left w:w="0" w:type="dxa"/>
                <w:right w:w="0" w:type="dxa"/>
              </w:tblCellMar>
              <w:tblLook w:val="0000" w:firstRow="0" w:lastRow="0" w:firstColumn="0" w:lastColumn="0" w:noHBand="0" w:noVBand="0"/>
            </w:tblPr>
            <w:tblGrid>
              <w:gridCol w:w="2242"/>
              <w:gridCol w:w="5038"/>
            </w:tblGrid>
            <w:tr w:rsidR="00996241" w:rsidRPr="00996241" w:rsidTr="00D737D7">
              <w:trPr>
                <w:trHeight w:val="20"/>
              </w:trPr>
              <w:tc>
                <w:tcPr>
                  <w:tcW w:w="154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Наименование</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Программы</w:t>
                  </w:r>
                </w:p>
              </w:tc>
              <w:tc>
                <w:tcPr>
                  <w:tcW w:w="346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Программа комплексного развития систем коммунальной инфраструктуры сельского поселения Кандабулак муниципального района Сергиевский Самарской области на 2026-2033 годы (далее – Программа)</w:t>
                  </w:r>
                </w:p>
              </w:tc>
            </w:tr>
            <w:tr w:rsidR="00996241" w:rsidRPr="00996241" w:rsidTr="00D737D7">
              <w:trPr>
                <w:trHeight w:val="20"/>
              </w:trPr>
              <w:tc>
                <w:tcPr>
                  <w:tcW w:w="154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Дата принятия Решения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о разработке</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Программы</w:t>
                  </w:r>
                </w:p>
              </w:tc>
              <w:tc>
                <w:tcPr>
                  <w:tcW w:w="346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Распоряжение администрации сельского поселения Кандабулак муниципального района Сергиевский от 08.10.2025 г. № 19-р «О создании программного комитета администрации сельского поселения Кандабулак муниципального района Сергиевский Самарской области по рассмотрению муниципальной </w:t>
                  </w:r>
                  <w:proofErr w:type="gramStart"/>
                  <w:r w:rsidRPr="00996241">
                    <w:rPr>
                      <w:rFonts w:ascii="Times New Roman" w:hAnsi="Times New Roman"/>
                      <w:sz w:val="12"/>
                      <w:szCs w:val="12"/>
                    </w:rPr>
                    <w:t>программы комплексного развития систем коммунальной инфраструктуры   сельского поселения</w:t>
                  </w:r>
                  <w:proofErr w:type="gramEnd"/>
                  <w:r w:rsidRPr="00996241">
                    <w:rPr>
                      <w:rFonts w:ascii="Times New Roman" w:hAnsi="Times New Roman"/>
                      <w:sz w:val="12"/>
                      <w:szCs w:val="12"/>
                    </w:rPr>
                    <w:t xml:space="preserve"> Кандабулак муниципального района Сергиевский Самарской области на 2026-2033 годы</w:t>
                  </w:r>
                </w:p>
              </w:tc>
            </w:tr>
            <w:tr w:rsidR="00996241" w:rsidRPr="00996241" w:rsidTr="00D737D7">
              <w:trPr>
                <w:trHeight w:val="20"/>
              </w:trPr>
              <w:tc>
                <w:tcPr>
                  <w:tcW w:w="154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Ответственный исполнитель программы</w:t>
                  </w:r>
                </w:p>
              </w:tc>
              <w:tc>
                <w:tcPr>
                  <w:tcW w:w="346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Администрация сельского поселения Кандабулак муниципального района Сергиевский Самарской области (далее – Администрация)</w:t>
                  </w:r>
                </w:p>
              </w:tc>
            </w:tr>
            <w:tr w:rsidR="00996241" w:rsidRPr="00996241" w:rsidTr="00D737D7">
              <w:trPr>
                <w:trHeight w:val="20"/>
              </w:trPr>
              <w:tc>
                <w:tcPr>
                  <w:tcW w:w="154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Соисполнители программы</w:t>
                  </w:r>
                </w:p>
              </w:tc>
              <w:tc>
                <w:tcPr>
                  <w:tcW w:w="346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МУП «ЖКХ муниципального района Сергиевский»</w:t>
                  </w:r>
                </w:p>
              </w:tc>
            </w:tr>
            <w:tr w:rsidR="00996241" w:rsidRPr="00996241" w:rsidTr="00D737D7">
              <w:trPr>
                <w:trHeight w:val="20"/>
              </w:trPr>
              <w:tc>
                <w:tcPr>
                  <w:tcW w:w="154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Цели Программы</w:t>
                  </w:r>
                </w:p>
                <w:p w:rsidR="00996241" w:rsidRPr="00996241" w:rsidRDefault="00996241" w:rsidP="00D737D7">
                  <w:pPr>
                    <w:tabs>
                      <w:tab w:val="left" w:pos="284"/>
                      <w:tab w:val="left" w:pos="3828"/>
                    </w:tabs>
                    <w:rPr>
                      <w:rFonts w:ascii="Times New Roman" w:hAnsi="Times New Roman"/>
                      <w:sz w:val="12"/>
                      <w:szCs w:val="12"/>
                    </w:rPr>
                  </w:pPr>
                </w:p>
              </w:tc>
              <w:tc>
                <w:tcPr>
                  <w:tcW w:w="346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1. Обеспечение сбалансированного перспективного развития систем коммунальной инфраструктуры.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2. Повышение качества и надежности производимых (оказываемых) для потребителей услуг.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3.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коммунального и гражданского строительства.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4. Улучшение экологической ситуации на территории сельского поселения Кандабулак.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5. Оптимизация затрат на производство коммунальных услуг, снижение </w:t>
                  </w:r>
                  <w:proofErr w:type="spellStart"/>
                  <w:r w:rsidRPr="00996241">
                    <w:rPr>
                      <w:rFonts w:ascii="Times New Roman" w:hAnsi="Times New Roman"/>
                      <w:sz w:val="12"/>
                      <w:szCs w:val="12"/>
                    </w:rPr>
                    <w:t>ресурсопотребления</w:t>
                  </w:r>
                  <w:proofErr w:type="spellEnd"/>
                  <w:r w:rsidRPr="00996241">
                    <w:rPr>
                      <w:rFonts w:ascii="Times New Roman" w:hAnsi="Times New Roman"/>
                      <w:sz w:val="12"/>
                      <w:szCs w:val="12"/>
                    </w:rPr>
                    <w:t xml:space="preserve">. </w:t>
                  </w:r>
                </w:p>
              </w:tc>
            </w:tr>
            <w:tr w:rsidR="00996241" w:rsidRPr="00996241" w:rsidTr="00D737D7">
              <w:trPr>
                <w:trHeight w:val="20"/>
              </w:trPr>
              <w:tc>
                <w:tcPr>
                  <w:tcW w:w="154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Задачи Программы</w:t>
                  </w:r>
                </w:p>
              </w:tc>
              <w:tc>
                <w:tcPr>
                  <w:tcW w:w="346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1.Повышение эффективности отрасли жилищно-коммунального хозяйства.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2.Эффективное использование системы ресурсосбережения и энергосбережения в соответствии с принятыми программами.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3.Создание благоприятного инвестиционного климата.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4.Модернизация и обновление коммунальной инфраструктуры при обеспечении доступности коммунальных ресурсов для потребителей.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5. Использование системы </w:t>
                  </w:r>
                  <w:proofErr w:type="spellStart"/>
                  <w:r w:rsidRPr="00996241">
                    <w:rPr>
                      <w:rFonts w:ascii="Times New Roman" w:hAnsi="Times New Roman"/>
                      <w:sz w:val="12"/>
                      <w:szCs w:val="12"/>
                    </w:rPr>
                    <w:t>частно</w:t>
                  </w:r>
                  <w:proofErr w:type="spellEnd"/>
                  <w:r w:rsidRPr="00996241">
                    <w:rPr>
                      <w:rFonts w:ascii="Times New Roman" w:hAnsi="Times New Roman"/>
                      <w:sz w:val="12"/>
                      <w:szCs w:val="12"/>
                    </w:rPr>
                    <w:t xml:space="preserve">–государственного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6.Улучшение экологической ситуации на территории сельского поселения Кандабулак.</w:t>
                  </w:r>
                </w:p>
              </w:tc>
            </w:tr>
            <w:tr w:rsidR="00996241" w:rsidRPr="00996241" w:rsidTr="00D737D7">
              <w:trPr>
                <w:trHeight w:val="20"/>
              </w:trPr>
              <w:tc>
                <w:tcPr>
                  <w:tcW w:w="154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Целевые показатели (индикаторы) развития транспортной инфраструктуры</w:t>
                  </w:r>
                </w:p>
              </w:tc>
              <w:tc>
                <w:tcPr>
                  <w:tcW w:w="346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доступность для населения коммунальных услуг;</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качество коммунальных услуг;</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 степень охвата потребителей приборами учета;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–надежность (бесперебойность) работы систем </w:t>
                  </w:r>
                  <w:proofErr w:type="spellStart"/>
                  <w:r w:rsidRPr="00996241">
                    <w:rPr>
                      <w:rFonts w:ascii="Times New Roman" w:hAnsi="Times New Roman"/>
                      <w:sz w:val="12"/>
                      <w:szCs w:val="12"/>
                    </w:rPr>
                    <w:t>ресурсоснабжения</w:t>
                  </w:r>
                  <w:proofErr w:type="spellEnd"/>
                  <w:r w:rsidRPr="00996241">
                    <w:rPr>
                      <w:rFonts w:ascii="Times New Roman" w:hAnsi="Times New Roman"/>
                      <w:sz w:val="12"/>
                      <w:szCs w:val="12"/>
                    </w:rPr>
                    <w:t>;</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величины новых нагрузок, присоединяемых в</w:t>
                  </w:r>
                  <w:r w:rsidR="00D737D7">
                    <w:rPr>
                      <w:rFonts w:ascii="Times New Roman" w:hAnsi="Times New Roman"/>
                      <w:sz w:val="12"/>
                      <w:szCs w:val="12"/>
                    </w:rPr>
                    <w:t xml:space="preserve"> </w:t>
                  </w:r>
                  <w:r w:rsidRPr="00996241">
                    <w:rPr>
                      <w:rFonts w:ascii="Times New Roman" w:hAnsi="Times New Roman"/>
                      <w:sz w:val="12"/>
                      <w:szCs w:val="12"/>
                    </w:rPr>
                    <w:t xml:space="preserve"> перспективе </w:t>
                  </w:r>
                </w:p>
              </w:tc>
            </w:tr>
            <w:tr w:rsidR="00996241" w:rsidRPr="00996241" w:rsidTr="00D737D7">
              <w:trPr>
                <w:trHeight w:val="20"/>
              </w:trPr>
              <w:tc>
                <w:tcPr>
                  <w:tcW w:w="154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Срок и этапы реализации Программы</w:t>
                  </w:r>
                </w:p>
                <w:p w:rsidR="00996241" w:rsidRPr="00996241" w:rsidRDefault="00996241" w:rsidP="00D737D7">
                  <w:pPr>
                    <w:tabs>
                      <w:tab w:val="left" w:pos="284"/>
                      <w:tab w:val="left" w:pos="3828"/>
                    </w:tabs>
                    <w:rPr>
                      <w:rFonts w:ascii="Times New Roman" w:hAnsi="Times New Roman"/>
                      <w:sz w:val="12"/>
                      <w:szCs w:val="12"/>
                    </w:rPr>
                  </w:pPr>
                </w:p>
              </w:tc>
              <w:tc>
                <w:tcPr>
                  <w:tcW w:w="346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2026–2033 годы</w:t>
                  </w:r>
                  <w:r w:rsidRPr="00996241">
                    <w:rPr>
                      <w:rFonts w:ascii="Times New Roman" w:hAnsi="Times New Roman"/>
                      <w:sz w:val="12"/>
                      <w:szCs w:val="12"/>
                    </w:rPr>
                    <w:cr/>
                    <w:t>(этапы реализации Программы не выделяются)</w:t>
                  </w:r>
                </w:p>
              </w:tc>
            </w:tr>
            <w:tr w:rsidR="00996241" w:rsidRPr="00996241" w:rsidTr="00D737D7">
              <w:trPr>
                <w:trHeight w:val="20"/>
              </w:trPr>
              <w:tc>
                <w:tcPr>
                  <w:tcW w:w="154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Объемы требуемых капитальных вложений</w:t>
                  </w:r>
                </w:p>
              </w:tc>
              <w:tc>
                <w:tcPr>
                  <w:tcW w:w="346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Объем финансирования Программы в 2026-2033 годах составит 27 334,96 тыс. рублей, в том числе по годам: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2026 – 0,0 тыс. руб.;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2027 – 0,0 тыс. руб.;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2028 – 0,0 тыс. руб.;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2029 – 0,0 тыс. руб.;</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2030 – 0,0 тыс. руб.;</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2031–2033 </w:t>
                  </w:r>
                  <w:proofErr w:type="spellStart"/>
                  <w:r w:rsidRPr="00996241">
                    <w:rPr>
                      <w:rFonts w:ascii="Times New Roman" w:hAnsi="Times New Roman"/>
                      <w:sz w:val="12"/>
                      <w:szCs w:val="12"/>
                    </w:rPr>
                    <w:t>г.г</w:t>
                  </w:r>
                  <w:proofErr w:type="spellEnd"/>
                  <w:r w:rsidRPr="00996241">
                    <w:rPr>
                      <w:rFonts w:ascii="Times New Roman" w:hAnsi="Times New Roman"/>
                      <w:sz w:val="12"/>
                      <w:szCs w:val="12"/>
                    </w:rPr>
                    <w:t xml:space="preserve">. – 27 334,96 тыс. руб.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lastRenderedPageBreak/>
                    <w:t xml:space="preserve">из них: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федеральный бюджет – отсутствует;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областной бюджет – отсутствует;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муниципальный бюджет – 27 334,96 тыс. руб.; внебюджетные источники – отсутствуют.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*Объемы финансирования мероприятий Программы ежегодно подлежат уточнению при формировании бюджета на очередной финансовый год и плановый период.</w:t>
                  </w:r>
                </w:p>
              </w:tc>
            </w:tr>
            <w:tr w:rsidR="00996241" w:rsidRPr="00996241" w:rsidTr="00D737D7">
              <w:trPr>
                <w:trHeight w:val="20"/>
              </w:trPr>
              <w:tc>
                <w:tcPr>
                  <w:tcW w:w="154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lastRenderedPageBreak/>
                    <w:t xml:space="preserve">Ожидаемые результаты реализации программы </w:t>
                  </w:r>
                </w:p>
                <w:p w:rsidR="00996241" w:rsidRPr="00996241" w:rsidRDefault="00996241" w:rsidP="00D737D7">
                  <w:pPr>
                    <w:tabs>
                      <w:tab w:val="left" w:pos="284"/>
                      <w:tab w:val="left" w:pos="3828"/>
                    </w:tabs>
                    <w:rPr>
                      <w:rFonts w:ascii="Times New Roman" w:hAnsi="Times New Roman"/>
                      <w:sz w:val="12"/>
                      <w:szCs w:val="12"/>
                    </w:rPr>
                  </w:pPr>
                </w:p>
              </w:tc>
              <w:tc>
                <w:tcPr>
                  <w:tcW w:w="346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Ожидаемыми результатами Программы является создание системы коммунальной инфраструктуры сельского поселения Кандабулак, обеспечивающей предоставление качественных коммунальных услуг, отвечающих экологическим требованиям и потребностям жилищного строительства. Кроме того, в результате реализации Программы должны быть обеспечены: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 комфортность условий проживания населения;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 надежность работы инженерных систем;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 финансовое оздоровление организации жилищно-коммунального комплекса.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Эффективность реализации Программы существенно возрастет при условии включения ряда объектов в федеральные и областные программы и привлечении частных инвестиций в сферу жилищно-коммунального хозяйства.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Технологическими результатами реализации мероприятий Программы комплексного развития предполагается: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 повышение надежности работы системы коммунальной инфраструктуры;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 снижение потерь коммунальных ресурсов в производственном процессе. </w:t>
                  </w:r>
                </w:p>
              </w:tc>
            </w:tr>
            <w:tr w:rsidR="00996241" w:rsidRPr="00996241" w:rsidTr="00D737D7">
              <w:trPr>
                <w:trHeight w:val="20"/>
              </w:trPr>
              <w:tc>
                <w:tcPr>
                  <w:tcW w:w="154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Система организации </w:t>
                  </w:r>
                </w:p>
                <w:p w:rsidR="00996241" w:rsidRPr="00996241" w:rsidRDefault="00996241" w:rsidP="00D737D7">
                  <w:pPr>
                    <w:tabs>
                      <w:tab w:val="left" w:pos="284"/>
                      <w:tab w:val="left" w:pos="3828"/>
                    </w:tabs>
                    <w:rPr>
                      <w:rFonts w:ascii="Times New Roman" w:hAnsi="Times New Roman"/>
                      <w:sz w:val="12"/>
                      <w:szCs w:val="12"/>
                    </w:rPr>
                  </w:pPr>
                  <w:proofErr w:type="gramStart"/>
                  <w:r w:rsidRPr="00996241">
                    <w:rPr>
                      <w:rFonts w:ascii="Times New Roman" w:hAnsi="Times New Roman"/>
                      <w:sz w:val="12"/>
                      <w:szCs w:val="12"/>
                    </w:rPr>
                    <w:t>контроля за</w:t>
                  </w:r>
                  <w:proofErr w:type="gramEnd"/>
                  <w:r w:rsidRPr="00996241">
                    <w:rPr>
                      <w:rFonts w:ascii="Times New Roman" w:hAnsi="Times New Roman"/>
                      <w:sz w:val="12"/>
                      <w:szCs w:val="12"/>
                    </w:rPr>
                    <w:t xml:space="preserve"> ходом </w:t>
                  </w:r>
                </w:p>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реализации программы</w:t>
                  </w:r>
                </w:p>
              </w:tc>
              <w:tc>
                <w:tcPr>
                  <w:tcW w:w="3460" w:type="pct"/>
                </w:tcPr>
                <w:p w:rsidR="00996241" w:rsidRPr="00996241" w:rsidRDefault="00996241" w:rsidP="00D737D7">
                  <w:pPr>
                    <w:tabs>
                      <w:tab w:val="left" w:pos="284"/>
                      <w:tab w:val="left" w:pos="3828"/>
                    </w:tabs>
                    <w:rPr>
                      <w:rFonts w:ascii="Times New Roman" w:hAnsi="Times New Roman"/>
                      <w:sz w:val="12"/>
                      <w:szCs w:val="12"/>
                    </w:rPr>
                  </w:pPr>
                  <w:r w:rsidRPr="00996241">
                    <w:rPr>
                      <w:rFonts w:ascii="Times New Roman" w:hAnsi="Times New Roman"/>
                      <w:sz w:val="12"/>
                      <w:szCs w:val="12"/>
                    </w:rPr>
                    <w:t xml:space="preserve">Общее руководство и </w:t>
                  </w:r>
                  <w:proofErr w:type="gramStart"/>
                  <w:r w:rsidRPr="00996241">
                    <w:rPr>
                      <w:rFonts w:ascii="Times New Roman" w:hAnsi="Times New Roman"/>
                      <w:sz w:val="12"/>
                      <w:szCs w:val="12"/>
                    </w:rPr>
                    <w:t>контроль за</w:t>
                  </w:r>
                  <w:proofErr w:type="gramEnd"/>
                  <w:r w:rsidRPr="00996241">
                    <w:rPr>
                      <w:rFonts w:ascii="Times New Roman" w:hAnsi="Times New Roman"/>
                      <w:sz w:val="12"/>
                      <w:szCs w:val="12"/>
                    </w:rPr>
                    <w:t xml:space="preserve"> ходом реализации Программы и контроль за целевым и эффективным использованием бюджетных средств осуществляет Администрация сельского поселения Кандабулак муниципального района Сергиевский Самарской области в соответствии с действующим законодательством. </w:t>
                  </w:r>
                </w:p>
              </w:tc>
            </w:tr>
          </w:tbl>
          <w:p w:rsidR="00996241" w:rsidRPr="00996241" w:rsidRDefault="00996241" w:rsidP="00D737D7">
            <w:pPr>
              <w:tabs>
                <w:tab w:val="left" w:pos="284"/>
                <w:tab w:val="left" w:pos="3828"/>
              </w:tabs>
              <w:rPr>
                <w:rFonts w:ascii="Times New Roman" w:eastAsia="Calibri" w:hAnsi="Times New Roman" w:cs="Times New Roman"/>
                <w:b/>
                <w:sz w:val="12"/>
                <w:szCs w:val="12"/>
              </w:rPr>
            </w:pPr>
          </w:p>
        </w:tc>
        <w:tc>
          <w:tcPr>
            <w:tcW w:w="144" w:type="pct"/>
          </w:tcPr>
          <w:p w:rsidR="00996241" w:rsidRPr="00996241" w:rsidRDefault="00996241" w:rsidP="00996241">
            <w:pPr>
              <w:tabs>
                <w:tab w:val="left" w:pos="284"/>
                <w:tab w:val="left" w:pos="3828"/>
              </w:tabs>
              <w:jc w:val="both"/>
              <w:rPr>
                <w:rFonts w:ascii="Times New Roman" w:eastAsia="Calibri" w:hAnsi="Times New Roman" w:cs="Times New Roman"/>
                <w:sz w:val="12"/>
                <w:szCs w:val="12"/>
              </w:rPr>
            </w:pPr>
          </w:p>
        </w:tc>
      </w:tr>
    </w:tbl>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lastRenderedPageBreak/>
        <w:t>2. Характеристика существующего состояния коммунальной инфраструктуры</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2.1 Основные показатели системы водоснабжения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Село Кандабулак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Централизованное водоснабжение села обеспечивается водозабором подземных вод, расположенным в с. Белые Ключи, состоящими из арт. скважины, оборудованных насосами ЭЦВ6-10-110.</w:t>
      </w:r>
      <w:proofErr w:type="gramEnd"/>
      <w:r w:rsidRPr="00996241">
        <w:rPr>
          <w:rFonts w:ascii="Times New Roman" w:eastAsia="Calibri" w:hAnsi="Times New Roman" w:cs="Times New Roman"/>
          <w:sz w:val="12"/>
          <w:szCs w:val="12"/>
        </w:rPr>
        <w:t xml:space="preserve"> Дебит скважины 10 м3/час, мощность 87600 м3/год.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По водопроводным сетям, протяжённостью 6,11 км, вода подаётся потребителям на </w:t>
      </w:r>
      <w:proofErr w:type="spellStart"/>
      <w:r w:rsidRPr="00996241">
        <w:rPr>
          <w:rFonts w:ascii="Times New Roman" w:eastAsia="Calibri" w:hAnsi="Times New Roman" w:cs="Times New Roman"/>
          <w:sz w:val="12"/>
          <w:szCs w:val="12"/>
        </w:rPr>
        <w:t>хозпитьевые</w:t>
      </w:r>
      <w:proofErr w:type="spellEnd"/>
      <w:r w:rsidRPr="00996241">
        <w:rPr>
          <w:rFonts w:ascii="Times New Roman" w:eastAsia="Calibri" w:hAnsi="Times New Roman" w:cs="Times New Roman"/>
          <w:sz w:val="12"/>
          <w:szCs w:val="12"/>
        </w:rPr>
        <w:t xml:space="preserve"> цели, пожаротушение и полив.</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Износ трубопроводов – 22.9%.</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Согласно СТП Муниципального р-на Сергиевский построен водовод для пансионата участников ВОВ.</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Село Большая Лозовка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Централизованное водоснабжение в селе отсутствует.</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Село Спасское</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Централизованное водоснабжение села обеспечивается водозабором подземных вод, расположенным в западной части села, </w:t>
      </w:r>
      <w:proofErr w:type="gramStart"/>
      <w:r w:rsidRPr="00996241">
        <w:rPr>
          <w:rFonts w:ascii="Times New Roman" w:eastAsia="Calibri" w:hAnsi="Times New Roman" w:cs="Times New Roman"/>
          <w:sz w:val="12"/>
          <w:szCs w:val="12"/>
        </w:rPr>
        <w:t>состоящими</w:t>
      </w:r>
      <w:proofErr w:type="gramEnd"/>
      <w:r w:rsidRPr="00996241">
        <w:rPr>
          <w:rFonts w:ascii="Times New Roman" w:eastAsia="Calibri" w:hAnsi="Times New Roman" w:cs="Times New Roman"/>
          <w:sz w:val="12"/>
          <w:szCs w:val="12"/>
        </w:rPr>
        <w:t xml:space="preserve"> из арт. скважины и водонапорной башни.</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По уличным тупиковым сетям из ПВХ, вода подаётся потребителям на </w:t>
      </w:r>
      <w:proofErr w:type="spellStart"/>
      <w:r w:rsidRPr="00996241">
        <w:rPr>
          <w:rFonts w:ascii="Times New Roman" w:eastAsia="Calibri" w:hAnsi="Times New Roman" w:cs="Times New Roman"/>
          <w:sz w:val="12"/>
          <w:szCs w:val="12"/>
        </w:rPr>
        <w:t>хозпитьевые</w:t>
      </w:r>
      <w:proofErr w:type="spellEnd"/>
      <w:r w:rsidRPr="00996241">
        <w:rPr>
          <w:rFonts w:ascii="Times New Roman" w:eastAsia="Calibri" w:hAnsi="Times New Roman" w:cs="Times New Roman"/>
          <w:sz w:val="12"/>
          <w:szCs w:val="12"/>
        </w:rPr>
        <w:t xml:space="preserve"> цели, пожаротушение и полив.</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2.2 Основные показатели системы водоотведения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Бытовая канализация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Во всех населённых пунктах сельского поселения Кандабулак </w:t>
      </w:r>
      <w:proofErr w:type="gramStart"/>
      <w:r w:rsidRPr="00996241">
        <w:rPr>
          <w:rFonts w:ascii="Times New Roman" w:eastAsia="Calibri" w:hAnsi="Times New Roman" w:cs="Times New Roman"/>
          <w:sz w:val="12"/>
          <w:szCs w:val="12"/>
        </w:rPr>
        <w:t>централизованное</w:t>
      </w:r>
      <w:proofErr w:type="gramEnd"/>
      <w:r w:rsidRPr="00996241">
        <w:rPr>
          <w:rFonts w:ascii="Times New Roman" w:eastAsia="Calibri" w:hAnsi="Times New Roman" w:cs="Times New Roman"/>
          <w:sz w:val="12"/>
          <w:szCs w:val="12"/>
        </w:rPr>
        <w:t xml:space="preserve"> канализование отсутствует. </w:t>
      </w:r>
      <w:proofErr w:type="spellStart"/>
      <w:r w:rsidRPr="00996241">
        <w:rPr>
          <w:rFonts w:ascii="Times New Roman" w:eastAsia="Calibri" w:hAnsi="Times New Roman" w:cs="Times New Roman"/>
          <w:sz w:val="12"/>
          <w:szCs w:val="12"/>
        </w:rPr>
        <w:t>Хозбытовые</w:t>
      </w:r>
      <w:proofErr w:type="spellEnd"/>
      <w:r w:rsidRPr="00996241">
        <w:rPr>
          <w:rFonts w:ascii="Times New Roman" w:eastAsia="Calibri" w:hAnsi="Times New Roman" w:cs="Times New Roman"/>
          <w:sz w:val="12"/>
          <w:szCs w:val="12"/>
        </w:rPr>
        <w:t xml:space="preserve"> стоки направляются в выгребные ямы и надворные уборные, откуда </w:t>
      </w:r>
      <w:proofErr w:type="spellStart"/>
      <w:r w:rsidRPr="00996241">
        <w:rPr>
          <w:rFonts w:ascii="Times New Roman" w:eastAsia="Calibri" w:hAnsi="Times New Roman" w:cs="Times New Roman"/>
          <w:sz w:val="12"/>
          <w:szCs w:val="12"/>
        </w:rPr>
        <w:t>спецавтотранспортом</w:t>
      </w:r>
      <w:proofErr w:type="spellEnd"/>
      <w:r w:rsidRPr="00996241">
        <w:rPr>
          <w:rFonts w:ascii="Times New Roman" w:eastAsia="Calibri" w:hAnsi="Times New Roman" w:cs="Times New Roman"/>
          <w:sz w:val="12"/>
          <w:szCs w:val="12"/>
        </w:rPr>
        <w:t xml:space="preserve"> вывозятся в места, отведённые санитарным надзором.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Дождевая канализация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Во всех населённых пунктах сельского поселения отвод дождевых и талых вод осуществляется по рельефу местности в пониженные места.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2.3 Основные показатели системы теплоснабжения.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Село </w:t>
      </w:r>
      <w:proofErr w:type="gramStart"/>
      <w:r w:rsidRPr="00996241">
        <w:rPr>
          <w:rFonts w:ascii="Times New Roman" w:eastAsia="Calibri" w:hAnsi="Times New Roman" w:cs="Times New Roman"/>
          <w:sz w:val="12"/>
          <w:szCs w:val="12"/>
        </w:rPr>
        <w:t>Кандабулак</w:t>
      </w:r>
      <w:proofErr w:type="gramEnd"/>
      <w:r w:rsidRPr="00996241">
        <w:rPr>
          <w:rFonts w:ascii="Times New Roman" w:eastAsia="Calibri" w:hAnsi="Times New Roman" w:cs="Times New Roman"/>
          <w:sz w:val="12"/>
          <w:szCs w:val="12"/>
        </w:rPr>
        <w:t xml:space="preserve"> а/ц</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Централизованное теплоснабжение села обеспечивается двумя отопительными модулями, сведения по которым приведены в Таблице 1.</w:t>
      </w:r>
    </w:p>
    <w:p w:rsidR="00996241" w:rsidRPr="00996241" w:rsidRDefault="00996241" w:rsidP="00D737D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lang w:val="en-US"/>
        </w:rPr>
        <w:t>Таблица</w:t>
      </w:r>
      <w:proofErr w:type="spellEnd"/>
      <w:r w:rsidRPr="00996241">
        <w:rPr>
          <w:rFonts w:ascii="Times New Roman" w:eastAsia="Calibri" w:hAnsi="Times New Roman" w:cs="Times New Roman"/>
          <w:sz w:val="12"/>
          <w:szCs w:val="12"/>
          <w:lang w:val="en-US"/>
        </w:rPr>
        <w:t xml:space="preserve"> </w:t>
      </w:r>
      <w:r w:rsidRPr="00996241">
        <w:rPr>
          <w:rFonts w:ascii="Times New Roman" w:eastAsia="Calibri" w:hAnsi="Times New Roman" w:cs="Times New Roman"/>
          <w:sz w:val="12"/>
          <w:szCs w:val="12"/>
        </w:rPr>
        <w:t>1</w:t>
      </w:r>
    </w:p>
    <w:p w:rsidR="00996241" w:rsidRPr="00996241" w:rsidRDefault="00996241" w:rsidP="00D737D7">
      <w:pPr>
        <w:tabs>
          <w:tab w:val="left" w:pos="284"/>
          <w:tab w:val="left" w:pos="3828"/>
        </w:tabs>
        <w:spacing w:after="0" w:line="240" w:lineRule="auto"/>
        <w:jc w:val="center"/>
        <w:rPr>
          <w:rFonts w:ascii="Times New Roman" w:eastAsia="Calibri" w:hAnsi="Times New Roman" w:cs="Times New Roman"/>
          <w:b/>
          <w:bCs/>
          <w:sz w:val="12"/>
          <w:szCs w:val="12"/>
        </w:rPr>
      </w:pPr>
      <w:proofErr w:type="spellStart"/>
      <w:r w:rsidRPr="00996241">
        <w:rPr>
          <w:rFonts w:ascii="Times New Roman" w:eastAsia="Calibri" w:hAnsi="Times New Roman" w:cs="Times New Roman"/>
          <w:b/>
          <w:bCs/>
          <w:sz w:val="12"/>
          <w:szCs w:val="12"/>
          <w:lang w:val="en-US"/>
        </w:rPr>
        <w:t>Перечень</w:t>
      </w:r>
      <w:proofErr w:type="spellEnd"/>
      <w:r w:rsidRPr="00996241">
        <w:rPr>
          <w:rFonts w:ascii="Times New Roman" w:eastAsia="Calibri" w:hAnsi="Times New Roman" w:cs="Times New Roman"/>
          <w:b/>
          <w:bCs/>
          <w:sz w:val="12"/>
          <w:szCs w:val="12"/>
          <w:lang w:val="en-US"/>
        </w:rPr>
        <w:t xml:space="preserve"> </w:t>
      </w:r>
      <w:proofErr w:type="spellStart"/>
      <w:r w:rsidRPr="00996241">
        <w:rPr>
          <w:rFonts w:ascii="Times New Roman" w:eastAsia="Calibri" w:hAnsi="Times New Roman" w:cs="Times New Roman"/>
          <w:b/>
          <w:bCs/>
          <w:sz w:val="12"/>
          <w:szCs w:val="12"/>
          <w:lang w:val="en-US"/>
        </w:rPr>
        <w:t>котельных</w:t>
      </w:r>
      <w:proofErr w:type="spellEnd"/>
    </w:p>
    <w:tbl>
      <w:tblPr>
        <w:tblW w:w="5000" w:type="pct"/>
        <w:jc w:val="center"/>
        <w:tblCellMar>
          <w:left w:w="0" w:type="dxa"/>
          <w:right w:w="0" w:type="dxa"/>
        </w:tblCellMar>
        <w:tblLook w:val="0000" w:firstRow="0" w:lastRow="0" w:firstColumn="0" w:lastColumn="0" w:noHBand="0" w:noVBand="0"/>
      </w:tblPr>
      <w:tblGrid>
        <w:gridCol w:w="365"/>
        <w:gridCol w:w="775"/>
        <w:gridCol w:w="1433"/>
        <w:gridCol w:w="1057"/>
        <w:gridCol w:w="1127"/>
        <w:gridCol w:w="307"/>
        <w:gridCol w:w="1009"/>
        <w:gridCol w:w="237"/>
        <w:gridCol w:w="763"/>
        <w:gridCol w:w="450"/>
      </w:tblGrid>
      <w:tr w:rsidR="00996241" w:rsidRPr="00996241" w:rsidTr="00D737D7">
        <w:trPr>
          <w:trHeight w:val="20"/>
          <w:jc w:val="center"/>
        </w:trPr>
        <w:tc>
          <w:tcPr>
            <w:tcW w:w="254"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roofErr w:type="spellStart"/>
            <w:r w:rsidRPr="00996241">
              <w:rPr>
                <w:rFonts w:ascii="Times New Roman" w:eastAsia="Calibri" w:hAnsi="Times New Roman" w:cs="Times New Roman"/>
                <w:sz w:val="12"/>
                <w:szCs w:val="12"/>
              </w:rPr>
              <w:t>пп</w:t>
            </w:r>
            <w:proofErr w:type="spellEnd"/>
          </w:p>
        </w:tc>
        <w:tc>
          <w:tcPr>
            <w:tcW w:w="526"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Наименование объекта</w:t>
            </w:r>
          </w:p>
        </w:tc>
        <w:tc>
          <w:tcPr>
            <w:tcW w:w="963"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Адрес</w:t>
            </w:r>
          </w:p>
        </w:tc>
        <w:tc>
          <w:tcPr>
            <w:tcW w:w="713"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Тип </w:t>
            </w:r>
          </w:p>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котлов</w:t>
            </w:r>
          </w:p>
        </w:tc>
        <w:tc>
          <w:tcPr>
            <w:tcW w:w="975" w:type="pct"/>
            <w:gridSpan w:val="2"/>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Установленная производительность Гкал/час</w:t>
            </w:r>
          </w:p>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p>
        </w:tc>
        <w:tc>
          <w:tcPr>
            <w:tcW w:w="849" w:type="pct"/>
            <w:gridSpan w:val="2"/>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Потребляемый выход тепла из котельной на нужды города Гкал/час</w:t>
            </w:r>
          </w:p>
        </w:tc>
        <w:tc>
          <w:tcPr>
            <w:tcW w:w="410"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Параметры теплоносителя</w:t>
            </w:r>
            <w:proofErr w:type="gramStart"/>
            <w:r w:rsidRPr="00996241">
              <w:rPr>
                <w:rFonts w:ascii="Times New Roman" w:eastAsia="Calibri" w:hAnsi="Times New Roman" w:cs="Times New Roman"/>
                <w:sz w:val="12"/>
                <w:szCs w:val="12"/>
              </w:rPr>
              <w:t xml:space="preserve"> С</w:t>
            </w:r>
            <w:proofErr w:type="gramEnd"/>
          </w:p>
        </w:tc>
        <w:tc>
          <w:tcPr>
            <w:tcW w:w="310" w:type="pct"/>
            <w:tcBorders>
              <w:top w:val="single" w:sz="4" w:space="0" w:color="000000"/>
              <w:left w:val="single" w:sz="4" w:space="0" w:color="000000"/>
              <w:bottom w:val="single" w:sz="4" w:space="0" w:color="000000"/>
              <w:right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Вид </w:t>
            </w:r>
          </w:p>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топлива</w:t>
            </w:r>
          </w:p>
        </w:tc>
      </w:tr>
      <w:tr w:rsidR="00996241" w:rsidRPr="00996241" w:rsidTr="00D737D7">
        <w:trPr>
          <w:trHeight w:val="20"/>
          <w:jc w:val="center"/>
        </w:trPr>
        <w:tc>
          <w:tcPr>
            <w:tcW w:w="254"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526"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963"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713"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760"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w:t>
            </w:r>
          </w:p>
        </w:tc>
        <w:tc>
          <w:tcPr>
            <w:tcW w:w="215"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w:t>
            </w:r>
          </w:p>
        </w:tc>
        <w:tc>
          <w:tcPr>
            <w:tcW w:w="681"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7</w:t>
            </w:r>
          </w:p>
        </w:tc>
        <w:tc>
          <w:tcPr>
            <w:tcW w:w="168"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w:t>
            </w:r>
          </w:p>
        </w:tc>
        <w:tc>
          <w:tcPr>
            <w:tcW w:w="410"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w:t>
            </w:r>
          </w:p>
        </w:tc>
        <w:tc>
          <w:tcPr>
            <w:tcW w:w="310" w:type="pct"/>
            <w:tcBorders>
              <w:top w:val="single" w:sz="4" w:space="0" w:color="000000"/>
              <w:left w:val="single" w:sz="4" w:space="0" w:color="000000"/>
              <w:bottom w:val="single" w:sz="4" w:space="0" w:color="000000"/>
              <w:right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w:t>
            </w:r>
          </w:p>
        </w:tc>
      </w:tr>
      <w:tr w:rsidR="00996241" w:rsidRPr="00996241" w:rsidTr="00D737D7">
        <w:trPr>
          <w:trHeight w:val="20"/>
          <w:jc w:val="center"/>
        </w:trPr>
        <w:tc>
          <w:tcPr>
            <w:tcW w:w="254"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526"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Модуль СОШ </w:t>
            </w:r>
          </w:p>
        </w:tc>
        <w:tc>
          <w:tcPr>
            <w:tcW w:w="963"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 Кандабулак, ул. Горбунова 14</w:t>
            </w:r>
          </w:p>
        </w:tc>
        <w:tc>
          <w:tcPr>
            <w:tcW w:w="713"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Микро–100 2шт. </w:t>
            </w:r>
          </w:p>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Микро-95 1шт.</w:t>
            </w:r>
          </w:p>
        </w:tc>
        <w:tc>
          <w:tcPr>
            <w:tcW w:w="760"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0,254</w:t>
            </w:r>
          </w:p>
        </w:tc>
        <w:tc>
          <w:tcPr>
            <w:tcW w:w="215"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p>
        </w:tc>
        <w:tc>
          <w:tcPr>
            <w:tcW w:w="681"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0.052</w:t>
            </w:r>
          </w:p>
        </w:tc>
        <w:tc>
          <w:tcPr>
            <w:tcW w:w="168"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p>
        </w:tc>
        <w:tc>
          <w:tcPr>
            <w:tcW w:w="410"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95-70</w:t>
            </w:r>
          </w:p>
        </w:tc>
        <w:tc>
          <w:tcPr>
            <w:tcW w:w="310" w:type="pct"/>
            <w:tcBorders>
              <w:top w:val="single" w:sz="4" w:space="0" w:color="000000"/>
              <w:left w:val="single" w:sz="4" w:space="0" w:color="000000"/>
              <w:bottom w:val="single" w:sz="4" w:space="0" w:color="000000"/>
              <w:right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Газ</w:t>
            </w:r>
          </w:p>
        </w:tc>
      </w:tr>
      <w:tr w:rsidR="00996241" w:rsidRPr="00996241" w:rsidTr="00D737D7">
        <w:trPr>
          <w:trHeight w:val="20"/>
          <w:jc w:val="center"/>
        </w:trPr>
        <w:tc>
          <w:tcPr>
            <w:tcW w:w="254"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526"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Модуль ДК</w:t>
            </w:r>
          </w:p>
        </w:tc>
        <w:tc>
          <w:tcPr>
            <w:tcW w:w="963"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 Кандабулак, ул. Специалистов, 4</w:t>
            </w:r>
          </w:p>
        </w:tc>
        <w:tc>
          <w:tcPr>
            <w:tcW w:w="713"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Микро-50 2шт. </w:t>
            </w:r>
          </w:p>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ab/>
            </w:r>
          </w:p>
        </w:tc>
        <w:tc>
          <w:tcPr>
            <w:tcW w:w="760"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0,086</w:t>
            </w:r>
          </w:p>
        </w:tc>
        <w:tc>
          <w:tcPr>
            <w:tcW w:w="215"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p>
        </w:tc>
        <w:tc>
          <w:tcPr>
            <w:tcW w:w="681"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0,017</w:t>
            </w:r>
          </w:p>
        </w:tc>
        <w:tc>
          <w:tcPr>
            <w:tcW w:w="168"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p>
        </w:tc>
        <w:tc>
          <w:tcPr>
            <w:tcW w:w="410" w:type="pct"/>
            <w:tcBorders>
              <w:top w:val="single" w:sz="4" w:space="0" w:color="000000"/>
              <w:left w:val="single" w:sz="4" w:space="0" w:color="000000"/>
              <w:bottom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95-70</w:t>
            </w:r>
          </w:p>
        </w:tc>
        <w:tc>
          <w:tcPr>
            <w:tcW w:w="310" w:type="pct"/>
            <w:tcBorders>
              <w:top w:val="single" w:sz="4" w:space="0" w:color="000000"/>
              <w:left w:val="single" w:sz="4" w:space="0" w:color="000000"/>
              <w:bottom w:val="single" w:sz="4" w:space="0" w:color="000000"/>
              <w:right w:val="single" w:sz="4" w:space="0" w:color="000000"/>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Газ</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Тепловые сети двухтрубные. Материал труб – сталь.</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село Большая Лозовка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Централизованное теплоснабжение в селе отсутствует.</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село Спасское</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Централизованным теплоснабжением в селе </w:t>
      </w:r>
      <w:proofErr w:type="gramStart"/>
      <w:r w:rsidRPr="00996241">
        <w:rPr>
          <w:rFonts w:ascii="Times New Roman" w:eastAsia="Calibri" w:hAnsi="Times New Roman" w:cs="Times New Roman"/>
          <w:sz w:val="12"/>
          <w:szCs w:val="12"/>
        </w:rPr>
        <w:t>обеспечена</w:t>
      </w:r>
      <w:proofErr w:type="gramEnd"/>
      <w:r w:rsidRPr="00996241">
        <w:rPr>
          <w:rFonts w:ascii="Times New Roman" w:eastAsia="Calibri" w:hAnsi="Times New Roman" w:cs="Times New Roman"/>
          <w:sz w:val="12"/>
          <w:szCs w:val="12"/>
        </w:rPr>
        <w:t xml:space="preserve"> только ООШ.</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Источником теплоснабжения служит отопительный модуль по ул. Центральная 49, с котлами «Микро–100» (2шт.), производительностью 0,172 Гкал/час. Выход тепла потребителю 0,032 Гкал/час. Параметры теплоносителя 70-95С.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 качестве топлива принят природный газ.</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Во всех населённых пунктах сельского поселения Кандабулак весь индивидуальный жилой сектор имеет собственные теплоисточники.</w:t>
      </w:r>
      <w:proofErr w:type="gramEnd"/>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2.4 Основные показатели газоснабжения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Село </w:t>
      </w:r>
      <w:proofErr w:type="gramStart"/>
      <w:r w:rsidRPr="00996241">
        <w:rPr>
          <w:rFonts w:ascii="Times New Roman" w:eastAsia="Calibri" w:hAnsi="Times New Roman" w:cs="Times New Roman"/>
          <w:sz w:val="12"/>
          <w:szCs w:val="12"/>
        </w:rPr>
        <w:t>Кандабулак</w:t>
      </w:r>
      <w:proofErr w:type="gramEnd"/>
      <w:r w:rsidRPr="00996241">
        <w:rPr>
          <w:rFonts w:ascii="Times New Roman" w:eastAsia="Calibri" w:hAnsi="Times New Roman" w:cs="Times New Roman"/>
          <w:sz w:val="12"/>
          <w:szCs w:val="12"/>
        </w:rPr>
        <w:t xml:space="preserve"> а/ц</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Источником газоснабжения сетевым природным газом села является АГРС №32, расположенной в пос. </w:t>
      </w:r>
      <w:proofErr w:type="gramStart"/>
      <w:r w:rsidRPr="00996241">
        <w:rPr>
          <w:rFonts w:ascii="Times New Roman" w:eastAsia="Calibri" w:hAnsi="Times New Roman" w:cs="Times New Roman"/>
          <w:sz w:val="12"/>
          <w:szCs w:val="12"/>
        </w:rPr>
        <w:t>Ровный</w:t>
      </w:r>
      <w:proofErr w:type="gramEnd"/>
      <w:r w:rsidRPr="00996241">
        <w:rPr>
          <w:rFonts w:ascii="Times New Roman" w:eastAsia="Calibri" w:hAnsi="Times New Roman" w:cs="Times New Roman"/>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По газопроводу высокого давления, газ поступает в ГРП №38 по ул. Рыжова и ШГРП №44 по ул. Больничная, с регулятором РДБК-50 и РДБК-100, где снижается до низкого давления.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Общая протяжённость сетей высокого давления — 11,129 км.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По газопроводам низкого давления ф50-219 мм общей протяжённостью 13,821 км, газ подаётся потребителям на </w:t>
      </w:r>
      <w:proofErr w:type="spellStart"/>
      <w:r w:rsidRPr="00996241">
        <w:rPr>
          <w:rFonts w:ascii="Times New Roman" w:eastAsia="Calibri" w:hAnsi="Times New Roman" w:cs="Times New Roman"/>
          <w:sz w:val="12"/>
          <w:szCs w:val="12"/>
        </w:rPr>
        <w:t>хозбытовые</w:t>
      </w:r>
      <w:proofErr w:type="spellEnd"/>
      <w:r w:rsidRPr="00996241">
        <w:rPr>
          <w:rFonts w:ascii="Times New Roman" w:eastAsia="Calibri" w:hAnsi="Times New Roman" w:cs="Times New Roman"/>
          <w:sz w:val="12"/>
          <w:szCs w:val="12"/>
        </w:rPr>
        <w:t xml:space="preserve"> цели, и в качестве топлива для теплоисточников.</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село Большая Лозовка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Газоснабжение в селе отсутствует.</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село Спасское</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Источником газоснабжения сетевым природным газом села является АГРС №32, расположенной в пос. </w:t>
      </w:r>
      <w:proofErr w:type="gramStart"/>
      <w:r w:rsidRPr="00996241">
        <w:rPr>
          <w:rFonts w:ascii="Times New Roman" w:eastAsia="Calibri" w:hAnsi="Times New Roman" w:cs="Times New Roman"/>
          <w:sz w:val="12"/>
          <w:szCs w:val="12"/>
        </w:rPr>
        <w:t>Ровный</w:t>
      </w:r>
      <w:proofErr w:type="gramEnd"/>
      <w:r w:rsidRPr="00996241">
        <w:rPr>
          <w:rFonts w:ascii="Times New Roman" w:eastAsia="Calibri" w:hAnsi="Times New Roman" w:cs="Times New Roman"/>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По газопроводу высокого давления ф 219 мм, протяжённостью 5,873 км, газ поступает в ГРП №41, на ул. </w:t>
      </w:r>
      <w:proofErr w:type="gramStart"/>
      <w:r w:rsidRPr="00996241">
        <w:rPr>
          <w:rFonts w:ascii="Times New Roman" w:eastAsia="Calibri" w:hAnsi="Times New Roman" w:cs="Times New Roman"/>
          <w:sz w:val="12"/>
          <w:szCs w:val="12"/>
        </w:rPr>
        <w:t>Центральная</w:t>
      </w:r>
      <w:proofErr w:type="gramEnd"/>
      <w:r w:rsidRPr="00996241">
        <w:rPr>
          <w:rFonts w:ascii="Times New Roman" w:eastAsia="Calibri" w:hAnsi="Times New Roman" w:cs="Times New Roman"/>
          <w:sz w:val="12"/>
          <w:szCs w:val="12"/>
        </w:rPr>
        <w:t xml:space="preserve">, с регулятором РДБК-50, расходом 1000 м3/час, где снижается до низкого давления.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По газопроводам низкого давления ф40-219мм общей протяжённостью 7,602 км, газ подаётся потребителям на </w:t>
      </w:r>
      <w:proofErr w:type="spellStart"/>
      <w:r w:rsidRPr="00996241">
        <w:rPr>
          <w:rFonts w:ascii="Times New Roman" w:eastAsia="Calibri" w:hAnsi="Times New Roman" w:cs="Times New Roman"/>
          <w:sz w:val="12"/>
          <w:szCs w:val="12"/>
        </w:rPr>
        <w:t>хозбытовые</w:t>
      </w:r>
      <w:proofErr w:type="spellEnd"/>
      <w:r w:rsidRPr="00996241">
        <w:rPr>
          <w:rFonts w:ascii="Times New Roman" w:eastAsia="Calibri" w:hAnsi="Times New Roman" w:cs="Times New Roman"/>
          <w:sz w:val="12"/>
          <w:szCs w:val="12"/>
        </w:rPr>
        <w:t xml:space="preserve"> цели, и в качестве топлива для теплоисточников.</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2.6 Основные показатели электроснабжения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Источником электроснабжения сельского поселения Кандабулак (н. п. Кандабулак, н. п. Спасское, н. п. Большая </w:t>
      </w:r>
      <w:proofErr w:type="spellStart"/>
      <w:r w:rsidRPr="00996241">
        <w:rPr>
          <w:rFonts w:ascii="Times New Roman" w:eastAsia="Calibri" w:hAnsi="Times New Roman" w:cs="Times New Roman"/>
          <w:sz w:val="12"/>
          <w:szCs w:val="12"/>
        </w:rPr>
        <w:t>Лазовка</w:t>
      </w:r>
      <w:proofErr w:type="spellEnd"/>
      <w:r w:rsidRPr="00996241">
        <w:rPr>
          <w:rFonts w:ascii="Times New Roman" w:eastAsia="Calibri" w:hAnsi="Times New Roman" w:cs="Times New Roman"/>
          <w:sz w:val="12"/>
          <w:szCs w:val="12"/>
        </w:rPr>
        <w:t>), является головная подстанция ПС «</w:t>
      </w:r>
      <w:proofErr w:type="spellStart"/>
      <w:r w:rsidRPr="00996241">
        <w:rPr>
          <w:rFonts w:ascii="Times New Roman" w:eastAsia="Calibri" w:hAnsi="Times New Roman" w:cs="Times New Roman"/>
          <w:sz w:val="12"/>
          <w:szCs w:val="12"/>
        </w:rPr>
        <w:t>Красносельская</w:t>
      </w:r>
      <w:proofErr w:type="spellEnd"/>
      <w:r w:rsidRPr="00996241">
        <w:rPr>
          <w:rFonts w:ascii="Times New Roman" w:eastAsia="Calibri" w:hAnsi="Times New Roman" w:cs="Times New Roman"/>
          <w:sz w:val="12"/>
          <w:szCs w:val="12"/>
        </w:rPr>
        <w:t xml:space="preserve">» напряжением 110/10кВ, принадлежащая </w:t>
      </w:r>
      <w:proofErr w:type="gramStart"/>
      <w:r w:rsidRPr="00996241">
        <w:rPr>
          <w:rFonts w:ascii="Times New Roman" w:eastAsia="Calibri" w:hAnsi="Times New Roman" w:cs="Times New Roman"/>
          <w:sz w:val="12"/>
          <w:szCs w:val="12"/>
        </w:rPr>
        <w:t>Самарскому</w:t>
      </w:r>
      <w:proofErr w:type="gramEnd"/>
      <w:r w:rsidRPr="00996241">
        <w:rPr>
          <w:rFonts w:ascii="Times New Roman" w:eastAsia="Calibri" w:hAnsi="Times New Roman" w:cs="Times New Roman"/>
          <w:sz w:val="12"/>
          <w:szCs w:val="12"/>
        </w:rPr>
        <w:t xml:space="preserve"> ПО Филиала ОАО «МРСК ВОЛГИ» «Самарские распределительные сети», расположенная в н. п. Красносельское.   Распределение электроэнергии по потребителям осуществляется по фидерам, напряжением 10кв. Питание потребителей выполнено от распределительных подстанций, напряжением 10/0,4кв по сетям 0,4кв.  Балансовая принадлежность фидеров 10кв и подстанций ЗАО «ССК» и ОАО «МРСК ВОЛГИ».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 xml:space="preserve">Источником электроснабжения населенного пункта Большая </w:t>
      </w:r>
      <w:proofErr w:type="spellStart"/>
      <w:r w:rsidRPr="00996241">
        <w:rPr>
          <w:rFonts w:ascii="Times New Roman" w:eastAsia="Calibri" w:hAnsi="Times New Roman" w:cs="Times New Roman"/>
          <w:sz w:val="12"/>
          <w:szCs w:val="12"/>
        </w:rPr>
        <w:t>Лазовка</w:t>
      </w:r>
      <w:proofErr w:type="spellEnd"/>
      <w:r w:rsidRPr="00996241">
        <w:rPr>
          <w:rFonts w:ascii="Times New Roman" w:eastAsia="Calibri" w:hAnsi="Times New Roman" w:cs="Times New Roman"/>
          <w:sz w:val="12"/>
          <w:szCs w:val="12"/>
        </w:rPr>
        <w:t xml:space="preserve"> является головная подстанция ПС «Культура» напряжением 35/10 </w:t>
      </w:r>
      <w:proofErr w:type="spellStart"/>
      <w:r w:rsidRPr="00996241">
        <w:rPr>
          <w:rFonts w:ascii="Times New Roman" w:eastAsia="Calibri" w:hAnsi="Times New Roman" w:cs="Times New Roman"/>
          <w:sz w:val="12"/>
          <w:szCs w:val="12"/>
        </w:rPr>
        <w:t>кВ</w:t>
      </w:r>
      <w:proofErr w:type="spellEnd"/>
      <w:r w:rsidRPr="00996241">
        <w:rPr>
          <w:rFonts w:ascii="Times New Roman" w:eastAsia="Calibri" w:hAnsi="Times New Roman" w:cs="Times New Roman"/>
          <w:sz w:val="12"/>
          <w:szCs w:val="12"/>
        </w:rPr>
        <w:t xml:space="preserve">      принадлежащая Самарскому ПО Филиала ОАО «МРСК ВОЛГИ» «Самарские распределительные сети», расположенная в </w:t>
      </w:r>
      <w:proofErr w:type="spellStart"/>
      <w:r w:rsidRPr="00996241">
        <w:rPr>
          <w:rFonts w:ascii="Times New Roman" w:eastAsia="Calibri" w:hAnsi="Times New Roman" w:cs="Times New Roman"/>
          <w:sz w:val="12"/>
          <w:szCs w:val="12"/>
        </w:rPr>
        <w:t>н.п</w:t>
      </w:r>
      <w:proofErr w:type="spellEnd"/>
      <w:r w:rsidRPr="00996241">
        <w:rPr>
          <w:rFonts w:ascii="Times New Roman" w:eastAsia="Calibri" w:hAnsi="Times New Roman" w:cs="Times New Roman"/>
          <w:sz w:val="12"/>
          <w:szCs w:val="12"/>
        </w:rPr>
        <w:t>.</w:t>
      </w:r>
      <w:proofErr w:type="gramEnd"/>
      <w:r w:rsidRPr="00996241">
        <w:rPr>
          <w:rFonts w:ascii="Times New Roman" w:eastAsia="Calibri" w:hAnsi="Times New Roman" w:cs="Times New Roman"/>
          <w:sz w:val="12"/>
          <w:szCs w:val="12"/>
        </w:rPr>
        <w:t xml:space="preserve"> Культура. На территории села находится одна трансформаторная подстанция напряжением 10/0,4</w:t>
      </w:r>
      <w:proofErr w:type="gramStart"/>
      <w:r w:rsidRPr="00996241">
        <w:rPr>
          <w:rFonts w:ascii="Times New Roman" w:eastAsia="Calibri" w:hAnsi="Times New Roman" w:cs="Times New Roman"/>
          <w:sz w:val="12"/>
          <w:szCs w:val="12"/>
        </w:rPr>
        <w:t xml:space="preserve"> </w:t>
      </w:r>
      <w:proofErr w:type="spellStart"/>
      <w:r w:rsidRPr="00996241">
        <w:rPr>
          <w:rFonts w:ascii="Times New Roman" w:eastAsia="Calibri" w:hAnsi="Times New Roman" w:cs="Times New Roman"/>
          <w:sz w:val="12"/>
          <w:szCs w:val="12"/>
        </w:rPr>
        <w:t>К</w:t>
      </w:r>
      <w:proofErr w:type="gramEnd"/>
      <w:r w:rsidRPr="00996241">
        <w:rPr>
          <w:rFonts w:ascii="Times New Roman" w:eastAsia="Calibri" w:hAnsi="Times New Roman" w:cs="Times New Roman"/>
          <w:sz w:val="12"/>
          <w:szCs w:val="12"/>
        </w:rPr>
        <w:t>в</w:t>
      </w:r>
      <w:proofErr w:type="spellEnd"/>
      <w:r w:rsidRPr="00996241">
        <w:rPr>
          <w:rFonts w:ascii="Times New Roman" w:eastAsia="Calibri" w:hAnsi="Times New Roman" w:cs="Times New Roman"/>
          <w:sz w:val="12"/>
          <w:szCs w:val="12"/>
        </w:rPr>
        <w:t xml:space="preserve"> КЛТ 502/63. </w:t>
      </w:r>
      <w:proofErr w:type="gramStart"/>
      <w:r w:rsidRPr="00996241">
        <w:rPr>
          <w:rFonts w:ascii="Times New Roman" w:eastAsia="Calibri" w:hAnsi="Times New Roman" w:cs="Times New Roman"/>
          <w:sz w:val="12"/>
          <w:szCs w:val="12"/>
        </w:rPr>
        <w:t>Самарскому</w:t>
      </w:r>
      <w:proofErr w:type="gramEnd"/>
      <w:r w:rsidRPr="00996241">
        <w:rPr>
          <w:rFonts w:ascii="Times New Roman" w:eastAsia="Calibri" w:hAnsi="Times New Roman" w:cs="Times New Roman"/>
          <w:sz w:val="12"/>
          <w:szCs w:val="12"/>
        </w:rPr>
        <w:t xml:space="preserve"> ПО Филиала ОАО «МРСК ВОЛГИ».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Потребителями электроэнергии являются: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жилые здания 1-2х этажные,</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общественные здания,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коммунальные предприятия, объекты транспортного обслуживания,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наружное освещение.</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2.6 Сбор и вывоз твердых бытовых отходов</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территории сельского поселения Кандабулак услуги по сбору и транспортировке твердых бытовых отходов оказывает АО «Экология».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 xml:space="preserve">2.7 Краткий анализ состояния установки приборов учета и </w:t>
      </w:r>
      <w:proofErr w:type="spellStart"/>
      <w:r w:rsidRPr="00996241">
        <w:rPr>
          <w:rFonts w:ascii="Times New Roman" w:eastAsia="Calibri" w:hAnsi="Times New Roman" w:cs="Times New Roman"/>
          <w:b/>
          <w:bCs/>
          <w:sz w:val="12"/>
          <w:szCs w:val="12"/>
        </w:rPr>
        <w:t>энергоресурсосбережения</w:t>
      </w:r>
      <w:proofErr w:type="spellEnd"/>
      <w:r w:rsidRPr="00996241">
        <w:rPr>
          <w:rFonts w:ascii="Times New Roman" w:eastAsia="Calibri" w:hAnsi="Times New Roman" w:cs="Times New Roman"/>
          <w:b/>
          <w:bCs/>
          <w:sz w:val="12"/>
          <w:szCs w:val="12"/>
        </w:rPr>
        <w:t xml:space="preserve"> у потребителей</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сельском поселении Кандабулак реализуются целевые программы, направленные на энергосбережение и повышение энергетической эффективности.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Основной целью программы по энергосбережению является оптимизация потребления энергоресурсов всеми группами потребителей за счет снижения удельных показателей энергоемкости и энергопотребления, создание условий для перевода экономики в СП Кандабулак и бюджетной сферы на энергосберегающий путь развития.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Программа энергосбережения указывает на целесообразность реализации ряда типовых мероприятий со стороны организаций, финансируемых из бюджета, предприятий коммунального комплекса, в жилищном секторе. Мероприятия по энергосбережению в жилом фонде направлены на повышение уровня оснащенности общедомовыми и поквартирными приборами учета используемых коммунальных ресурсов. Программой энергосбережения в жилом секторе предусмотрено определение реального состояния систем энергопотребления, установление источников потерь энергоресурсов, предусмотрен выбор наиболее рациональных конкретных мероприятий для оптимальных путей снижения потерь и экономии энергоресурсов.</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Мероприятия по энергосбережению на предприятиях, предоставляющих коммунальный ресурс или коммунальные услуги, направлены на оптимизацию режимов работы источников электро- и теплоснабжения.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 xml:space="preserve">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 направлены на проведение комплекса мероприятий по оснащению приборами учета используемых коммунальных ресурсов; повышению тепловой защиты, утеплению зданий, строений, сооружений, автоматизации потребления тепловой энергии, повышению энергетической эффективности систем освещения, отопления, водопотребления. </w:t>
      </w:r>
      <w:proofErr w:type="gramEnd"/>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Совместная реализация Программы энергосбережения и энергоэффективности и Программы комплексного развития систем коммунальной инфраструктуры Кандабулак позволит обеспечить потребителям энергоресурсов сокращение расходов и повышение качества коммунальных услуг, создание комфортных условий проживания в жилых помещениях многоквартирных домов, предоставление коммунальных услуг по доступным ценам.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2.8 Цели и задачи, этапы и сроки реализации Программы, конечные результаты ее реализации, характеризующие целевое состояние (изменение состояния) в сфере реализации муниципальной программы</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Основные цели реализации Программы:</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1. Обеспечение сбалансированного перспективного развития систем коммунальной инфраструктуры.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2. Повышение качества и надежности производимых (оказываемых) для потребителей услуг.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3.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коммунального и гражданского строительства.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4. Улучшение экологической ситуации на территории сельского поселения Новодевичье.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5. Оптимизация затрат на производство коммунальных услуг, снижение </w:t>
      </w:r>
      <w:proofErr w:type="spellStart"/>
      <w:r w:rsidRPr="00996241">
        <w:rPr>
          <w:rFonts w:ascii="Times New Roman" w:eastAsia="Calibri" w:hAnsi="Times New Roman" w:cs="Times New Roman"/>
          <w:sz w:val="12"/>
          <w:szCs w:val="12"/>
        </w:rPr>
        <w:t>ресурсопотребления</w:t>
      </w:r>
      <w:proofErr w:type="spellEnd"/>
      <w:r w:rsidRPr="00996241">
        <w:rPr>
          <w:rFonts w:ascii="Times New Roman" w:eastAsia="Calibri" w:hAnsi="Times New Roman" w:cs="Times New Roman"/>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Основные задачи реализации Программы:</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1.Повышение эффективности отрасли жилищно-коммунального хозяйства.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2.Эффективное использование системы ресурсосбережения и энергосбережения в соответствии с принятыми программами.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3.Создание благоприятного инвестиционного климата.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4.Модернизация и обновление коммунальной инфраструктуры при обеспечении доступности коммунальных ресурсов для потребителей.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5. Использование системы </w:t>
      </w:r>
      <w:proofErr w:type="spellStart"/>
      <w:r w:rsidRPr="00996241">
        <w:rPr>
          <w:rFonts w:ascii="Times New Roman" w:eastAsia="Calibri" w:hAnsi="Times New Roman" w:cs="Times New Roman"/>
          <w:sz w:val="12"/>
          <w:szCs w:val="12"/>
        </w:rPr>
        <w:t>частно</w:t>
      </w:r>
      <w:proofErr w:type="spellEnd"/>
      <w:r w:rsidRPr="00996241">
        <w:rPr>
          <w:rFonts w:ascii="Times New Roman" w:eastAsia="Calibri" w:hAnsi="Times New Roman" w:cs="Times New Roman"/>
          <w:sz w:val="12"/>
          <w:szCs w:val="12"/>
        </w:rPr>
        <w:t xml:space="preserve">–государственного партнерства путем заключения концессионных соглашений или софинансирования инвестиционных проектов за счет средств бюджетов разных уровней.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6.Улучшение экологической ситуации на территории сельского поселения Кандабулак.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Результатом планового выполнения программы станет сбалансированная система коммунальной инфраструктуры, высокое качество надежность коммунальных услуг, улучшение экологической ситуации, оптимизация затрат на производство коммунальных услуг.</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2.9 Перечень, цели и краткое описание подпрограмм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Программа не содержит подпрограмм.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3.  План развития сельского поселения Кандабулак и прогноз спроса на коммунальные услуги</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lastRenderedPageBreak/>
        <w:t>3.1 Общие положения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Сельское поселение Кандабулак, включающее три населённых пункта: село Кандабулак (</w:t>
      </w:r>
      <w:proofErr w:type="spellStart"/>
      <w:r w:rsidRPr="00996241">
        <w:rPr>
          <w:rFonts w:ascii="Times New Roman" w:eastAsia="Calibri" w:hAnsi="Times New Roman" w:cs="Times New Roman"/>
          <w:sz w:val="12"/>
          <w:szCs w:val="12"/>
        </w:rPr>
        <w:t>а.ц</w:t>
      </w:r>
      <w:proofErr w:type="spellEnd"/>
      <w:r w:rsidRPr="00996241">
        <w:rPr>
          <w:rFonts w:ascii="Times New Roman" w:eastAsia="Calibri" w:hAnsi="Times New Roman" w:cs="Times New Roman"/>
          <w:sz w:val="12"/>
          <w:szCs w:val="12"/>
        </w:rPr>
        <w:t>.), село Спасское, село Большая Лозовка, образовано и его границы установлены на основании закона Самарской области № 45-ГД от 25.02.2005 г.</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Сельское поселение Кандабулак расположено в 110 км к северо-востоку от города Самары.</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Сельское поселение Кандабулак расположено в западной части муниципального района Сергиевский.</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Сельское поселение Кандабулак граничит: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w:t>
      </w:r>
      <w:r w:rsidR="00D737D7">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 xml:space="preserve">– с сельским поселением Елшанка муниципального района Сергиевский;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w:t>
      </w:r>
      <w:r w:rsidR="00D737D7">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 xml:space="preserve">– с сельским поселением Никитинка муниципального района </w:t>
      </w:r>
      <w:proofErr w:type="spellStart"/>
      <w:r w:rsidRPr="00996241">
        <w:rPr>
          <w:rFonts w:ascii="Times New Roman" w:eastAsia="Calibri" w:hAnsi="Times New Roman" w:cs="Times New Roman"/>
          <w:sz w:val="12"/>
          <w:szCs w:val="12"/>
        </w:rPr>
        <w:t>Елховский</w:t>
      </w:r>
      <w:proofErr w:type="spellEnd"/>
      <w:r w:rsidRPr="00996241">
        <w:rPr>
          <w:rFonts w:ascii="Times New Roman" w:eastAsia="Calibri" w:hAnsi="Times New Roman" w:cs="Times New Roman"/>
          <w:sz w:val="12"/>
          <w:szCs w:val="12"/>
        </w:rPr>
        <w:t xml:space="preserve">;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w:t>
      </w:r>
      <w:r w:rsidR="00D737D7">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 xml:space="preserve">– с сельским поселением Нижняя Быковка муниципального района </w:t>
      </w:r>
      <w:proofErr w:type="spellStart"/>
      <w:r w:rsidRPr="00996241">
        <w:rPr>
          <w:rFonts w:ascii="Times New Roman" w:eastAsia="Calibri" w:hAnsi="Times New Roman" w:cs="Times New Roman"/>
          <w:sz w:val="12"/>
          <w:szCs w:val="12"/>
        </w:rPr>
        <w:t>Кошкинский</w:t>
      </w:r>
      <w:proofErr w:type="spellEnd"/>
      <w:r w:rsidRPr="00996241">
        <w:rPr>
          <w:rFonts w:ascii="Times New Roman" w:eastAsia="Calibri" w:hAnsi="Times New Roman" w:cs="Times New Roman"/>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w:t>
      </w:r>
      <w:r w:rsidR="00D737D7">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 xml:space="preserve">с сельским поселением </w:t>
      </w:r>
      <w:proofErr w:type="spellStart"/>
      <w:r w:rsidRPr="00996241">
        <w:rPr>
          <w:rFonts w:ascii="Times New Roman" w:eastAsia="Calibri" w:hAnsi="Times New Roman" w:cs="Times New Roman"/>
          <w:sz w:val="12"/>
          <w:szCs w:val="12"/>
        </w:rPr>
        <w:t>Шпановка</w:t>
      </w:r>
      <w:proofErr w:type="spellEnd"/>
      <w:r w:rsidRPr="00996241">
        <w:rPr>
          <w:rFonts w:ascii="Times New Roman" w:eastAsia="Calibri" w:hAnsi="Times New Roman" w:cs="Times New Roman"/>
          <w:sz w:val="12"/>
          <w:szCs w:val="12"/>
        </w:rPr>
        <w:t xml:space="preserve"> муниципального района </w:t>
      </w:r>
      <w:proofErr w:type="spellStart"/>
      <w:r w:rsidRPr="00996241">
        <w:rPr>
          <w:rFonts w:ascii="Times New Roman" w:eastAsia="Calibri" w:hAnsi="Times New Roman" w:cs="Times New Roman"/>
          <w:sz w:val="12"/>
          <w:szCs w:val="12"/>
        </w:rPr>
        <w:t>Кошкинский</w:t>
      </w:r>
      <w:proofErr w:type="spellEnd"/>
      <w:r w:rsidRPr="00996241">
        <w:rPr>
          <w:rFonts w:ascii="Times New Roman" w:eastAsia="Calibri" w:hAnsi="Times New Roman" w:cs="Times New Roman"/>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w:t>
      </w:r>
      <w:r w:rsidR="00D737D7">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с сельским поселением Красносельское муниципального района Сергиевский.</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Расстояние по автодорогам общего пользования межмуниципального значения между административным центром муниципального района селом Сергиевск и посёлком Кандабулак составляет 34 км (по данным ИНГЕО).</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Посёлок Кандабулак расположен в центральной части сельского поселения Кандабулак. Расстояния между административным центром поселения посёлком Кандабулак и населёнными пунктами сельского поселения по автомобильным дорогам общего пользования составляют:</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село Кандабулак – село Спасское – 15 км;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село Кандабулак – село Большая Лозовка – 9,7 км.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Численность населения сельского поселения Кандабулак по состоянию на 01.01.2025 г. составляет 858 человек.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3.2 Динамика и прогноз численности населения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результате изучения демографических явлений, происходящих в сельских поселениях муниципального района Сергиевский, в том числе в сельском поселении Кандабулак, построены два сценария возможного развития демографической ситуации </w:t>
      </w:r>
      <w:proofErr w:type="gramStart"/>
      <w:r w:rsidRPr="00996241">
        <w:rPr>
          <w:rFonts w:ascii="Times New Roman" w:eastAsia="Calibri" w:hAnsi="Times New Roman" w:cs="Times New Roman"/>
          <w:sz w:val="12"/>
          <w:szCs w:val="12"/>
        </w:rPr>
        <w:t>в</w:t>
      </w:r>
      <w:proofErr w:type="gramEnd"/>
      <w:r w:rsidRPr="00996241">
        <w:rPr>
          <w:rFonts w:ascii="Times New Roman" w:eastAsia="Calibri" w:hAnsi="Times New Roman" w:cs="Times New Roman"/>
          <w:sz w:val="12"/>
          <w:szCs w:val="12"/>
        </w:rPr>
        <w:t xml:space="preserve"> с. п. Кандабулак.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1 вариант. Прогноз численности населения </w:t>
      </w:r>
      <w:proofErr w:type="spellStart"/>
      <w:r w:rsidRPr="00996241">
        <w:rPr>
          <w:rFonts w:ascii="Times New Roman" w:eastAsia="Calibri" w:hAnsi="Times New Roman" w:cs="Times New Roman"/>
          <w:sz w:val="12"/>
          <w:szCs w:val="12"/>
        </w:rPr>
        <w:t>с.п</w:t>
      </w:r>
      <w:proofErr w:type="spellEnd"/>
      <w:r w:rsidRPr="00996241">
        <w:rPr>
          <w:rFonts w:ascii="Times New Roman" w:eastAsia="Calibri" w:hAnsi="Times New Roman" w:cs="Times New Roman"/>
          <w:sz w:val="12"/>
          <w:szCs w:val="12"/>
        </w:rPr>
        <w:t xml:space="preserve">. Кандабулак по </w:t>
      </w:r>
      <w:proofErr w:type="spellStart"/>
      <w:r w:rsidRPr="00996241">
        <w:rPr>
          <w:rFonts w:ascii="Times New Roman" w:eastAsia="Calibri" w:hAnsi="Times New Roman" w:cs="Times New Roman"/>
          <w:sz w:val="12"/>
          <w:szCs w:val="12"/>
        </w:rPr>
        <w:t>погодовому</w:t>
      </w:r>
      <w:proofErr w:type="spellEnd"/>
      <w:r w:rsidRPr="00996241">
        <w:rPr>
          <w:rFonts w:ascii="Times New Roman" w:eastAsia="Calibri" w:hAnsi="Times New Roman" w:cs="Times New Roman"/>
          <w:sz w:val="12"/>
          <w:szCs w:val="12"/>
        </w:rPr>
        <w:t xml:space="preserve"> балансу.</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Согласно этому варианту, </w:t>
      </w:r>
      <w:proofErr w:type="gramStart"/>
      <w:r w:rsidRPr="00996241">
        <w:rPr>
          <w:rFonts w:ascii="Times New Roman" w:eastAsia="Calibri" w:hAnsi="Times New Roman" w:cs="Times New Roman"/>
          <w:sz w:val="12"/>
          <w:szCs w:val="12"/>
        </w:rPr>
        <w:t>в</w:t>
      </w:r>
      <w:proofErr w:type="gramEnd"/>
      <w:r w:rsidRPr="00996241">
        <w:rPr>
          <w:rFonts w:ascii="Times New Roman" w:eastAsia="Calibri" w:hAnsi="Times New Roman" w:cs="Times New Roman"/>
          <w:sz w:val="12"/>
          <w:szCs w:val="12"/>
        </w:rPr>
        <w:t xml:space="preserve"> с. п. Кандабулак </w:t>
      </w:r>
      <w:proofErr w:type="gramStart"/>
      <w:r w:rsidRPr="00996241">
        <w:rPr>
          <w:rFonts w:ascii="Times New Roman" w:eastAsia="Calibri" w:hAnsi="Times New Roman" w:cs="Times New Roman"/>
          <w:sz w:val="12"/>
          <w:szCs w:val="12"/>
        </w:rPr>
        <w:t>на</w:t>
      </w:r>
      <w:proofErr w:type="gramEnd"/>
      <w:r w:rsidRPr="00996241">
        <w:rPr>
          <w:rFonts w:ascii="Times New Roman" w:eastAsia="Calibri" w:hAnsi="Times New Roman" w:cs="Times New Roman"/>
          <w:sz w:val="12"/>
          <w:szCs w:val="12"/>
        </w:rPr>
        <w:t xml:space="preserve"> прогнозный период ожидается некоторое сокращение численности населения. Численность населения </w:t>
      </w:r>
      <w:proofErr w:type="spellStart"/>
      <w:r w:rsidRPr="00996241">
        <w:rPr>
          <w:rFonts w:ascii="Times New Roman" w:eastAsia="Calibri" w:hAnsi="Times New Roman" w:cs="Times New Roman"/>
          <w:sz w:val="12"/>
          <w:szCs w:val="12"/>
        </w:rPr>
        <w:t>с.п</w:t>
      </w:r>
      <w:proofErr w:type="spellEnd"/>
      <w:r w:rsidRPr="00996241">
        <w:rPr>
          <w:rFonts w:ascii="Times New Roman" w:eastAsia="Calibri" w:hAnsi="Times New Roman" w:cs="Times New Roman"/>
          <w:sz w:val="12"/>
          <w:szCs w:val="12"/>
        </w:rPr>
        <w:t>. Кандабулак к 2033 году сократится до 922 человек.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 вариант. Прогноз численности населения с. п. Кандабулак с учетом освоения резервных территорий.</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Этот вариант прогноза численности населения с. п. Кандабулак рассчитан с учетом территориальных резервов в пределах сельского поселения и освоения новых территорий, которые могут быть использованы под жилищное строительство.</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На резервных территориях </w:t>
      </w:r>
      <w:proofErr w:type="spellStart"/>
      <w:r w:rsidRPr="00996241">
        <w:rPr>
          <w:rFonts w:ascii="Times New Roman" w:eastAsia="Calibri" w:hAnsi="Times New Roman" w:cs="Times New Roman"/>
          <w:sz w:val="12"/>
          <w:szCs w:val="12"/>
        </w:rPr>
        <w:t>с.п</w:t>
      </w:r>
      <w:proofErr w:type="spellEnd"/>
      <w:r w:rsidRPr="00996241">
        <w:rPr>
          <w:rFonts w:ascii="Times New Roman" w:eastAsia="Calibri" w:hAnsi="Times New Roman" w:cs="Times New Roman"/>
          <w:sz w:val="12"/>
          <w:szCs w:val="12"/>
        </w:rPr>
        <w:t xml:space="preserve">. Кандабулак можно разместить 166 участков.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По данным 2005 года средний размер домохозяйства в Самарской области составляет 2,7 человека, в сельских поселениях </w:t>
      </w:r>
      <w:proofErr w:type="spellStart"/>
      <w:r w:rsidRPr="00996241">
        <w:rPr>
          <w:rFonts w:ascii="Times New Roman" w:eastAsia="Calibri" w:hAnsi="Times New Roman" w:cs="Times New Roman"/>
          <w:sz w:val="12"/>
          <w:szCs w:val="12"/>
        </w:rPr>
        <w:t>м.р</w:t>
      </w:r>
      <w:proofErr w:type="spellEnd"/>
      <w:r w:rsidRPr="00996241">
        <w:rPr>
          <w:rFonts w:ascii="Times New Roman" w:eastAsia="Calibri" w:hAnsi="Times New Roman" w:cs="Times New Roman"/>
          <w:sz w:val="12"/>
          <w:szCs w:val="12"/>
        </w:rPr>
        <w:t xml:space="preserve">. Сергиевский – 2,6 человек. С учетом эффективности мероприятий по демографическому развитию Самарской области средний размер домохозяйства в перспективе может увеличиться до 3–х человек.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Исходя из этого на участках, отведенных под жилищное строительство </w:t>
      </w:r>
      <w:proofErr w:type="gramStart"/>
      <w:r w:rsidRPr="00996241">
        <w:rPr>
          <w:rFonts w:ascii="Times New Roman" w:eastAsia="Calibri" w:hAnsi="Times New Roman" w:cs="Times New Roman"/>
          <w:sz w:val="12"/>
          <w:szCs w:val="12"/>
        </w:rPr>
        <w:t>в</w:t>
      </w:r>
      <w:proofErr w:type="gramEnd"/>
      <w:r w:rsidRPr="00996241">
        <w:rPr>
          <w:rFonts w:ascii="Times New Roman" w:eastAsia="Calibri" w:hAnsi="Times New Roman" w:cs="Times New Roman"/>
          <w:sz w:val="12"/>
          <w:szCs w:val="12"/>
        </w:rPr>
        <w:t xml:space="preserve"> с. п. Кандабулак, </w:t>
      </w:r>
      <w:proofErr w:type="gramStart"/>
      <w:r w:rsidRPr="00996241">
        <w:rPr>
          <w:rFonts w:ascii="Times New Roman" w:eastAsia="Calibri" w:hAnsi="Times New Roman" w:cs="Times New Roman"/>
          <w:sz w:val="12"/>
          <w:szCs w:val="12"/>
        </w:rPr>
        <w:t>при</w:t>
      </w:r>
      <w:proofErr w:type="gramEnd"/>
      <w:r w:rsidRPr="00996241">
        <w:rPr>
          <w:rFonts w:ascii="Times New Roman" w:eastAsia="Calibri" w:hAnsi="Times New Roman" w:cs="Times New Roman"/>
          <w:sz w:val="12"/>
          <w:szCs w:val="12"/>
        </w:rPr>
        <w:t xml:space="preserve"> полном их освоении будет проживать 897 человек.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целом численность населения </w:t>
      </w:r>
      <w:proofErr w:type="spellStart"/>
      <w:r w:rsidRPr="00996241">
        <w:rPr>
          <w:rFonts w:ascii="Times New Roman" w:eastAsia="Calibri" w:hAnsi="Times New Roman" w:cs="Times New Roman"/>
          <w:sz w:val="12"/>
          <w:szCs w:val="12"/>
        </w:rPr>
        <w:t>с.п</w:t>
      </w:r>
      <w:proofErr w:type="spellEnd"/>
      <w:r w:rsidRPr="00996241">
        <w:rPr>
          <w:rFonts w:ascii="Times New Roman" w:eastAsia="Calibri" w:hAnsi="Times New Roman" w:cs="Times New Roman"/>
          <w:sz w:val="12"/>
          <w:szCs w:val="12"/>
        </w:rPr>
        <w:t>. Кандабулак к 2033 году возрастет до 2088 человек. Второй вариант прогноза численности населения сельского поселения Кандабулак принят в качестве основного.</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3.3 Прогноз развития застройки</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 селе Кандабулак предусматривается: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1 очередь строительства 2023 год</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3 участка общей площадью около 1,3957 га на улице без названия, расположенной к северу от улицы Безымянная, с ориентировочной общей площадью домов (150 х 3) 450 кв. м, расчётная численность населения составит 9 человека;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уплотнение существующей застройки по улице </w:t>
      </w:r>
      <w:proofErr w:type="gramStart"/>
      <w:r w:rsidRPr="00996241">
        <w:rPr>
          <w:rFonts w:ascii="Times New Roman" w:eastAsia="Calibri" w:hAnsi="Times New Roman" w:cs="Times New Roman"/>
          <w:sz w:val="12"/>
          <w:szCs w:val="12"/>
        </w:rPr>
        <w:t>Молодёжная</w:t>
      </w:r>
      <w:proofErr w:type="gramEnd"/>
      <w:r w:rsidRPr="00996241">
        <w:rPr>
          <w:rFonts w:ascii="Times New Roman" w:eastAsia="Calibri" w:hAnsi="Times New Roman" w:cs="Times New Roman"/>
          <w:sz w:val="12"/>
          <w:szCs w:val="12"/>
        </w:rPr>
        <w:t xml:space="preserve"> (2 фрагмента, к западу и востоку от существующих блокированных двухквартирных домов):</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7 участков ЛПХ (ориентировочно площадью по 0,15 га) с индивидуальными жилыми домами (с западной стороны), с ориентировочной общей площадью домов 1050 кв. м, расчётная численность населения составит 21 человека, площадь жилой зоны составит ориентировочно 1,5958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8 участков ЛПХ (ориентировочно площадью по 0,15 га) с индивидуальными жилыми домами (с восточной стороны), с ориентировочной общей площадью домов 1200 кв. м, расчётная численность населения составит 24 человека, площадь жилой зоны составит ориентировочно 1,5958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уплотнение существующей застройки в северной части улицы </w:t>
      </w:r>
      <w:proofErr w:type="gramStart"/>
      <w:r w:rsidRPr="00996241">
        <w:rPr>
          <w:rFonts w:ascii="Times New Roman" w:eastAsia="Calibri" w:hAnsi="Times New Roman" w:cs="Times New Roman"/>
          <w:sz w:val="12"/>
          <w:szCs w:val="12"/>
        </w:rPr>
        <w:t>Больничная</w:t>
      </w:r>
      <w:proofErr w:type="gramEnd"/>
      <w:r w:rsidRPr="00996241">
        <w:rPr>
          <w:rFonts w:ascii="Times New Roman" w:eastAsia="Calibri" w:hAnsi="Times New Roman" w:cs="Times New Roman"/>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9 участков ЛПХ (ориентировочно площадью по 0,3 га) с индивидуальными жилыми домами, с ориентировочной общей площадью домов 1350 кв. м, расчётная численность населения составит 27 человек, площадь жилой зоны составит ориентировочно 3,6410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уплотнение существующей застройки расположенной к северо–востоку от пересечения улиц </w:t>
      </w:r>
      <w:proofErr w:type="gramStart"/>
      <w:r w:rsidRPr="00996241">
        <w:rPr>
          <w:rFonts w:ascii="Times New Roman" w:eastAsia="Calibri" w:hAnsi="Times New Roman" w:cs="Times New Roman"/>
          <w:sz w:val="12"/>
          <w:szCs w:val="12"/>
        </w:rPr>
        <w:t>Больничная</w:t>
      </w:r>
      <w:proofErr w:type="gramEnd"/>
      <w:r w:rsidRPr="00996241">
        <w:rPr>
          <w:rFonts w:ascii="Times New Roman" w:eastAsia="Calibri" w:hAnsi="Times New Roman" w:cs="Times New Roman"/>
          <w:sz w:val="12"/>
          <w:szCs w:val="12"/>
        </w:rPr>
        <w:t xml:space="preserve"> и Безымянная: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14 участков ЛПХ (ориентировочно площадью по 0,3 га) с индивидуальными жилыми домами, с ориентировочной общей площадью домов 2100 кв. м, расчётная численность населения составит 42 человек, площадь жилой зоны составит ориентировочно 5,6535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уплотнение существующей застройки в районе улицы </w:t>
      </w:r>
      <w:proofErr w:type="gramStart"/>
      <w:r w:rsidRPr="00996241">
        <w:rPr>
          <w:rFonts w:ascii="Times New Roman" w:eastAsia="Calibri" w:hAnsi="Times New Roman" w:cs="Times New Roman"/>
          <w:sz w:val="12"/>
          <w:szCs w:val="12"/>
        </w:rPr>
        <w:t>Нагорная</w:t>
      </w:r>
      <w:proofErr w:type="gramEnd"/>
      <w:r w:rsidRPr="00996241">
        <w:rPr>
          <w:rFonts w:ascii="Times New Roman" w:eastAsia="Calibri" w:hAnsi="Times New Roman" w:cs="Times New Roman"/>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18 участков ЛПХ (ориентировочно площадью по 0,3 га) с индивидуальными жилыми домами, с ориентировочной общей площадью домов 2700 кв. м, расчётная численность населения составит 54 человека, площадь жилой зоны составит ориентировочно 5,4242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уплотнение существующей застройки к западу по улице Горбунова: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12 участков ЛПХ (ориентировочно площадью по 0,3 га) с индивидуальными жилыми домами, с ориентировочной общей площадью домов 1800 кв. м, расчётная численность населения составит 36 человека, площадь жилой зоны составит ориентировочно 3,8631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расчетный срок строительства 2033 год</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Новое строительство:</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ПЛОЩАДКА №1 (к востоку от улицы Безымянная)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11,5168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32 участков ЛПХ (ориентировочно площадью по 0,3 га) с индивидуальными жилыми домами, с ориентировочной общей площадью домов 4800 кв. м, расчётная численность населения составит 96 человек.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ПЛОЩАДКА №2 (к востоку от оврага за ул. Рыжова, к югу от ул. Мельничная до автодороги «Сергиевск–Большая </w:t>
      </w:r>
      <w:proofErr w:type="spellStart"/>
      <w:r w:rsidRPr="00996241">
        <w:rPr>
          <w:rFonts w:ascii="Times New Roman" w:eastAsia="Calibri" w:hAnsi="Times New Roman" w:cs="Times New Roman"/>
          <w:sz w:val="12"/>
          <w:szCs w:val="12"/>
        </w:rPr>
        <w:t>Чесноковка</w:t>
      </w:r>
      <w:proofErr w:type="spellEnd"/>
      <w:proofErr w:type="gramStart"/>
      <w:r w:rsidRPr="00996241">
        <w:rPr>
          <w:rFonts w:ascii="Times New Roman" w:eastAsia="Calibri" w:hAnsi="Times New Roman" w:cs="Times New Roman"/>
          <w:sz w:val="12"/>
          <w:szCs w:val="12"/>
        </w:rPr>
        <w:t>»–</w:t>
      </w:r>
      <w:proofErr w:type="gramEnd"/>
      <w:r w:rsidRPr="00996241">
        <w:rPr>
          <w:rFonts w:ascii="Times New Roman" w:eastAsia="Calibri" w:hAnsi="Times New Roman" w:cs="Times New Roman"/>
          <w:sz w:val="12"/>
          <w:szCs w:val="12"/>
        </w:rPr>
        <w:t>Кандабулак»)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16,5077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41 участков ЛПХ (ориентировочно площадью по 0,3 га), с ориентировочной общей площадью домов 6150 кв. м, расчётная численность населения составит 123 человек.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ПЛОЩАДКА № 3 (на север от улицы Лесная) общей площадью 16,8654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45 участков ЛПХ (ориентировочно площадью по 0,3 га), с ориентировочной общей площадью домов 6750 кв. м, расчётная численность населения 135 человек.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 xml:space="preserve">Итого: в с. Кандабулак планируется строительство 189 домов (71 дом на 1 оч. + 118 домов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жилищный фонд увеличится на 28350 </w:t>
      </w:r>
      <w:proofErr w:type="spellStart"/>
      <w:r w:rsidRPr="00996241">
        <w:rPr>
          <w:rFonts w:ascii="Times New Roman" w:eastAsia="Calibri" w:hAnsi="Times New Roman" w:cs="Times New Roman"/>
          <w:sz w:val="12"/>
          <w:szCs w:val="12"/>
        </w:rPr>
        <w:t>кв</w:t>
      </w:r>
      <w:proofErr w:type="gramStart"/>
      <w:r w:rsidRPr="00996241">
        <w:rPr>
          <w:rFonts w:ascii="Times New Roman" w:eastAsia="Calibri" w:hAnsi="Times New Roman" w:cs="Times New Roman"/>
          <w:sz w:val="12"/>
          <w:szCs w:val="12"/>
        </w:rPr>
        <w:t>.м</w:t>
      </w:r>
      <w:proofErr w:type="spellEnd"/>
      <w:proofErr w:type="gramEnd"/>
      <w:r w:rsidRPr="00996241">
        <w:rPr>
          <w:rFonts w:ascii="Times New Roman" w:eastAsia="Calibri" w:hAnsi="Times New Roman" w:cs="Times New Roman"/>
          <w:sz w:val="12"/>
          <w:szCs w:val="12"/>
        </w:rPr>
        <w:t xml:space="preserve"> (10650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 xml:space="preserve"> на 1 оч. + 17700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 xml:space="preserve">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количество жителей увеличится на 567 чел. (213 чел. на 1 оч. + 354 чел.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селе </w:t>
      </w:r>
      <w:proofErr w:type="gramStart"/>
      <w:r w:rsidRPr="00996241">
        <w:rPr>
          <w:rFonts w:ascii="Times New Roman" w:eastAsia="Calibri" w:hAnsi="Times New Roman" w:cs="Times New Roman"/>
          <w:sz w:val="12"/>
          <w:szCs w:val="12"/>
        </w:rPr>
        <w:t>Спасское</w:t>
      </w:r>
      <w:proofErr w:type="gramEnd"/>
      <w:r w:rsidRPr="00996241">
        <w:rPr>
          <w:rFonts w:ascii="Times New Roman" w:eastAsia="Calibri" w:hAnsi="Times New Roman" w:cs="Times New Roman"/>
          <w:sz w:val="12"/>
          <w:szCs w:val="12"/>
        </w:rPr>
        <w:t xml:space="preserve"> предусматривается: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1 очередь строительства 2023 год</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уплотнение существующей застройки (фрагментарно, 1,0026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4 участка ЛПХ (ориентировочно площадью по 0,3 га), с ориентировочной общей площадью домов 600 кв. м, расчётная численность населения составит 12 человек.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Новое строительство:</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ПЛОЩАДКА № 1</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18,7517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1 очередь строительства 2023 год (жилая зона 6,3242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18 участков ЛПХ (ориентировочно площадью по 0,27 –0,35 га), с ориентировочной общей площадью домов 2700 кв. м, расчётная численность населения составит 54 человек.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расчетный срок строительства 2033 год (жилая зона 6,9735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25 участков ЛПХ (ориентировочно площадью по 0,27 –0,35 га), с ориентировочной общей площадью домов 3750 кв. м, расчётная численность населения составит 75 человек.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ПЛОЩАДКА № 2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13,6765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1 очередь строительства 2023 год (жилая зона 4,4804 га от Улицы 2–1 до Улицы 2–2)</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15 участков ЛПХ (ориентировочно площадью по 0,27 –0,35 га), с ориентировочной общей площадью домов 2250 кв. м, расчётная численность населения составит 45 человек.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расчетный срок строительства 2033 год (жилая зона 4,6451 + 3,4311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26 участков ЛПХ с индивидуальными жилыми домами, с ориентировочной общей площадью домов 3900 кв. м, расчётная численность населения составит 78 человек.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Итого: в с. Спасское планируется строительство 88 домов (37 дом на 1 оч. + 51 домов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жилищный фонд увеличится на 13200 </w:t>
      </w:r>
      <w:proofErr w:type="spellStart"/>
      <w:r w:rsidRPr="00996241">
        <w:rPr>
          <w:rFonts w:ascii="Times New Roman" w:eastAsia="Calibri" w:hAnsi="Times New Roman" w:cs="Times New Roman"/>
          <w:sz w:val="12"/>
          <w:szCs w:val="12"/>
        </w:rPr>
        <w:t>кв</w:t>
      </w:r>
      <w:proofErr w:type="gramStart"/>
      <w:r w:rsidRPr="00996241">
        <w:rPr>
          <w:rFonts w:ascii="Times New Roman" w:eastAsia="Calibri" w:hAnsi="Times New Roman" w:cs="Times New Roman"/>
          <w:sz w:val="12"/>
          <w:szCs w:val="12"/>
        </w:rPr>
        <w:t>.м</w:t>
      </w:r>
      <w:proofErr w:type="spellEnd"/>
      <w:proofErr w:type="gramEnd"/>
      <w:r w:rsidRPr="00996241">
        <w:rPr>
          <w:rFonts w:ascii="Times New Roman" w:eastAsia="Calibri" w:hAnsi="Times New Roman" w:cs="Times New Roman"/>
          <w:sz w:val="12"/>
          <w:szCs w:val="12"/>
        </w:rPr>
        <w:t xml:space="preserve"> (5550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 xml:space="preserve"> на 1 оч. + 7650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 xml:space="preserve">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количество жителей увеличится на 264 чел. (111 чел. на 1 оч. + 153 чел.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 селе Большая Лозовка предусматривается: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расчетный срок строительства 2033 год</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уплотнение существующей застройки (фрагментарно, 2,5733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7 участков ЛПХ (ориентировочно площадью по 0,36 га), с ориентировочной общей площадью домов 1050 кв. м, расчётная численность населения составит 21 человек.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Новое строительство:</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ПЛОЩАДКА № 1</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5,5482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8 участков ЛПХ (ориентировочно площадью по 0,5 га), с ориентировочной общей площадью домов 1200 кв. м, расчётная численность населения составит 24 человека.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ПЛОЩАДКА № 2</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18,7768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26 участков ЛПХ (ориентировочно площадью по 0,5 га), с ориентировочной общей площадью домов 3900 кв. м, расчётная численность населения составит 78 человек.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ПЛОЩАДКА № 3 (к северу от села)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7,2261 га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9 участков ЛПХ (ориентировочно площадью по 0,6 га), с ориентировочной общей площадью домов 1350 кв. м, расчётная численность населения составит 27 человек.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Итого: в с. Большая Лозовка планируется строительство 53 домов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жилищный фонд увеличится на 7950 </w:t>
      </w:r>
      <w:proofErr w:type="spellStart"/>
      <w:r w:rsidRPr="00996241">
        <w:rPr>
          <w:rFonts w:ascii="Times New Roman" w:eastAsia="Calibri" w:hAnsi="Times New Roman" w:cs="Times New Roman"/>
          <w:sz w:val="12"/>
          <w:szCs w:val="12"/>
        </w:rPr>
        <w:t>кв</w:t>
      </w:r>
      <w:proofErr w:type="gramStart"/>
      <w:r w:rsidRPr="00996241">
        <w:rPr>
          <w:rFonts w:ascii="Times New Roman" w:eastAsia="Calibri" w:hAnsi="Times New Roman" w:cs="Times New Roman"/>
          <w:sz w:val="12"/>
          <w:szCs w:val="12"/>
        </w:rPr>
        <w:t>.м</w:t>
      </w:r>
      <w:proofErr w:type="spellEnd"/>
      <w:proofErr w:type="gramEnd"/>
      <w:r w:rsidRPr="00996241">
        <w:rPr>
          <w:rFonts w:ascii="Times New Roman" w:eastAsia="Calibri" w:hAnsi="Times New Roman" w:cs="Times New Roman"/>
          <w:sz w:val="12"/>
          <w:szCs w:val="12"/>
        </w:rPr>
        <w:t xml:space="preserve">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количество жителей увеличится на 159 чел.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Итого: в сельском поселении Кандабулак планируется строительство 330 домов, жилищный фонд увеличится на 49500 </w:t>
      </w:r>
      <w:proofErr w:type="spellStart"/>
      <w:r w:rsidRPr="00996241">
        <w:rPr>
          <w:rFonts w:ascii="Times New Roman" w:eastAsia="Calibri" w:hAnsi="Times New Roman" w:cs="Times New Roman"/>
          <w:sz w:val="12"/>
          <w:szCs w:val="12"/>
        </w:rPr>
        <w:t>кв</w:t>
      </w:r>
      <w:proofErr w:type="gramStart"/>
      <w:r w:rsidRPr="00996241">
        <w:rPr>
          <w:rFonts w:ascii="Times New Roman" w:eastAsia="Calibri" w:hAnsi="Times New Roman" w:cs="Times New Roman"/>
          <w:sz w:val="12"/>
          <w:szCs w:val="12"/>
        </w:rPr>
        <w:t>.м</w:t>
      </w:r>
      <w:proofErr w:type="spellEnd"/>
      <w:proofErr w:type="gramEnd"/>
      <w:r w:rsidRPr="00996241">
        <w:rPr>
          <w:rFonts w:ascii="Times New Roman" w:eastAsia="Calibri" w:hAnsi="Times New Roman" w:cs="Times New Roman"/>
          <w:sz w:val="12"/>
          <w:szCs w:val="12"/>
        </w:rPr>
        <w:t xml:space="preserve">, и составит (было 24838,8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 xml:space="preserve">) 74338,8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 xml:space="preserve">, количество жителей увеличится на 990 чел. и составит 1191+990=2181 чел. Обеспеченность жилищным фондом составит в расчёте на одного жителя 34,08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./чел.</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3.4 Прогноз спроса на коммунальные ресурсы</w:t>
      </w:r>
    </w:p>
    <w:p w:rsidR="00996241" w:rsidRPr="00996241" w:rsidRDefault="00996241" w:rsidP="00D737D7">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b/>
          <w:sz w:val="12"/>
          <w:szCs w:val="12"/>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4"/>
        <w:gridCol w:w="570"/>
        <w:gridCol w:w="582"/>
        <w:gridCol w:w="794"/>
        <w:gridCol w:w="794"/>
        <w:gridCol w:w="794"/>
        <w:gridCol w:w="794"/>
        <w:gridCol w:w="781"/>
        <w:gridCol w:w="990"/>
      </w:tblGrid>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Показатели</w:t>
            </w:r>
          </w:p>
        </w:tc>
        <w:tc>
          <w:tcPr>
            <w:tcW w:w="37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Ед. изм.</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2025 г.</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2026 г.</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2027 г.</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2028 г.</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2029 г.</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2030 г.</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2031–2033 </w:t>
            </w:r>
            <w:proofErr w:type="spellStart"/>
            <w:r w:rsidRPr="00996241">
              <w:rPr>
                <w:rFonts w:ascii="Times New Roman" w:eastAsia="Calibri" w:hAnsi="Times New Roman" w:cs="Times New Roman"/>
                <w:sz w:val="12"/>
                <w:szCs w:val="12"/>
              </w:rPr>
              <w:t>г.</w:t>
            </w:r>
            <w:proofErr w:type="gramStart"/>
            <w:r w:rsidRPr="00996241">
              <w:rPr>
                <w:rFonts w:ascii="Times New Roman" w:eastAsia="Calibri" w:hAnsi="Times New Roman" w:cs="Times New Roman"/>
                <w:sz w:val="12"/>
                <w:szCs w:val="12"/>
              </w:rPr>
              <w:t>г</w:t>
            </w:r>
            <w:proofErr w:type="spellEnd"/>
            <w:proofErr w:type="gramEnd"/>
            <w:r w:rsidRPr="00996241">
              <w:rPr>
                <w:rFonts w:ascii="Times New Roman" w:eastAsia="Calibri" w:hAnsi="Times New Roman" w:cs="Times New Roman"/>
                <w:sz w:val="12"/>
                <w:szCs w:val="12"/>
              </w:rPr>
              <w:t>.</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Объем реализации электроэнергии, в т. ч.</w:t>
            </w:r>
          </w:p>
        </w:tc>
        <w:tc>
          <w:tcPr>
            <w:tcW w:w="37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 кВт/</w:t>
            </w:r>
            <w:proofErr w:type="gramStart"/>
            <w:r w:rsidRPr="00996241">
              <w:rPr>
                <w:rFonts w:ascii="Times New Roman" w:eastAsia="Calibri" w:hAnsi="Times New Roman" w:cs="Times New Roman"/>
                <w:sz w:val="12"/>
                <w:szCs w:val="12"/>
              </w:rPr>
              <w:t>ч</w:t>
            </w:r>
            <w:proofErr w:type="gramEnd"/>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1275,60</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1315,40</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1396,52</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1420,48</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1476,84</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1534,82</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1580,90</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населению</w:t>
            </w:r>
          </w:p>
        </w:tc>
        <w:tc>
          <w:tcPr>
            <w:tcW w:w="37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 кВт/</w:t>
            </w:r>
            <w:proofErr w:type="gramStart"/>
            <w:r w:rsidRPr="00996241">
              <w:rPr>
                <w:rFonts w:ascii="Times New Roman" w:eastAsia="Calibri" w:hAnsi="Times New Roman" w:cs="Times New Roman"/>
                <w:sz w:val="12"/>
                <w:szCs w:val="12"/>
              </w:rPr>
              <w:t>ч</w:t>
            </w:r>
            <w:proofErr w:type="gramEnd"/>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1007,72</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1039,17</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1103,25</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1122,18</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1166,70</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1212,51</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1248,91</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организациям</w:t>
            </w:r>
          </w:p>
        </w:tc>
        <w:tc>
          <w:tcPr>
            <w:tcW w:w="37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 кВт/</w:t>
            </w:r>
            <w:proofErr w:type="gramStart"/>
            <w:r w:rsidRPr="00996241">
              <w:rPr>
                <w:rFonts w:ascii="Times New Roman" w:eastAsia="Calibri" w:hAnsi="Times New Roman" w:cs="Times New Roman"/>
                <w:sz w:val="12"/>
                <w:szCs w:val="12"/>
              </w:rPr>
              <w:t>ч</w:t>
            </w:r>
            <w:proofErr w:type="gramEnd"/>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267,88</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276,23</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293,27</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298,30</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310,14</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322,31</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331,99</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Динамика изменения объема реализации электрической электроэнергии (по отношению к факту 2020 г)</w:t>
            </w:r>
          </w:p>
        </w:tc>
        <w:tc>
          <w:tcPr>
            <w:tcW w:w="37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100,5</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103,7</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110,1</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112,0</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116,4</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121,0</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124,6</w:t>
            </w:r>
          </w:p>
        </w:tc>
      </w:tr>
      <w:tr w:rsidR="00996241" w:rsidRPr="00996241" w:rsidTr="00D737D7">
        <w:tc>
          <w:tcPr>
            <w:tcW w:w="946" w:type="pct"/>
            <w:tcBorders>
              <w:bottom w:val="single" w:sz="4" w:space="0" w:color="auto"/>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Реализовано воды всего, в т. ч.</w:t>
            </w:r>
          </w:p>
        </w:tc>
        <w:tc>
          <w:tcPr>
            <w:tcW w:w="378" w:type="pct"/>
            <w:tcBorders>
              <w:top w:val="nil"/>
              <w:bottom w:val="single" w:sz="4" w:space="0" w:color="auto"/>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 м3</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48,654</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58,314</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68,742</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78,548</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88,634</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98,248</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146,842</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населению</w:t>
            </w:r>
          </w:p>
        </w:tc>
        <w:tc>
          <w:tcPr>
            <w:tcW w:w="378" w:type="pct"/>
            <w:tcBorders>
              <w:top w:val="nil"/>
              <w:bottom w:val="nil"/>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 м3</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40,042</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47,992</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56,575</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64,645</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72,946</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80,858</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120,851</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организациям</w:t>
            </w:r>
          </w:p>
        </w:tc>
        <w:tc>
          <w:tcPr>
            <w:tcW w:w="378" w:type="pct"/>
            <w:tcBorders>
              <w:top w:val="single" w:sz="4" w:space="0" w:color="auto"/>
              <w:bottom w:val="single" w:sz="4" w:space="0" w:color="auto"/>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 м3</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8,612</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10,322</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12,167</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13,903</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15,688</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17,390</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25,991</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Динамика изменения объема реализации воды (по отношению к факту 2020 г)</w:t>
            </w:r>
          </w:p>
        </w:tc>
        <w:tc>
          <w:tcPr>
            <w:tcW w:w="378" w:type="pct"/>
            <w:tcBorders>
              <w:top w:val="single" w:sz="4" w:space="0" w:color="auto"/>
              <w:bottom w:val="single" w:sz="4" w:space="0" w:color="auto"/>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124,8</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149,6</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176,3</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201,5</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227,3</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252,0</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376,7</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Пропущено сточных вод, всего</w:t>
            </w:r>
          </w:p>
        </w:tc>
        <w:tc>
          <w:tcPr>
            <w:tcW w:w="378" w:type="pct"/>
            <w:tcBorders>
              <w:top w:val="single" w:sz="4" w:space="0" w:color="auto"/>
              <w:bottom w:val="single" w:sz="4" w:space="0" w:color="auto"/>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 м3</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49,18</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49,18</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49,18</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49,18</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49,18</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49,18</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49,18</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Реализация газа, всего, в т. ч.</w:t>
            </w:r>
          </w:p>
        </w:tc>
        <w:tc>
          <w:tcPr>
            <w:tcW w:w="378" w:type="pct"/>
            <w:tcBorders>
              <w:top w:val="single" w:sz="4" w:space="0" w:color="auto"/>
              <w:bottom w:val="single" w:sz="4" w:space="0" w:color="auto"/>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 м3</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814,849</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814,849</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814,849</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814,849</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814,849</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814,849</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814,849</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населению</w:t>
            </w:r>
          </w:p>
        </w:tc>
        <w:tc>
          <w:tcPr>
            <w:tcW w:w="378" w:type="pct"/>
            <w:tcBorders>
              <w:top w:val="single" w:sz="4" w:space="0" w:color="auto"/>
              <w:bottom w:val="single" w:sz="4" w:space="0" w:color="auto"/>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 м3</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549,21</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549,21</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549,21</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549,21</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549,21</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549,21</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549,21</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организациям</w:t>
            </w:r>
          </w:p>
        </w:tc>
        <w:tc>
          <w:tcPr>
            <w:tcW w:w="378" w:type="pct"/>
            <w:tcBorders>
              <w:top w:val="single" w:sz="4" w:space="0" w:color="auto"/>
              <w:bottom w:val="single" w:sz="4" w:space="0" w:color="auto"/>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 м3</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265,639</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265,639</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265,639</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265,639</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265,639</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265,639</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265,639</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Динамика изменения объема реализации газа (по отношению к факту 2020 г.)</w:t>
            </w:r>
          </w:p>
        </w:tc>
        <w:tc>
          <w:tcPr>
            <w:tcW w:w="378" w:type="pct"/>
            <w:tcBorders>
              <w:top w:val="single" w:sz="4" w:space="0" w:color="auto"/>
              <w:bottom w:val="single" w:sz="4" w:space="0" w:color="auto"/>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Объем реализации по сбору и вывозу ТКО</w:t>
            </w:r>
          </w:p>
        </w:tc>
        <w:tc>
          <w:tcPr>
            <w:tcW w:w="378" w:type="pct"/>
            <w:tcBorders>
              <w:top w:val="single" w:sz="4" w:space="0" w:color="auto"/>
              <w:bottom w:val="single" w:sz="4" w:space="0" w:color="auto"/>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 м3</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2,05</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2,27</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2,43</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2,64</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2,85</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2,96</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3,45</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Выработано тепловой энергии</w:t>
            </w:r>
          </w:p>
        </w:tc>
        <w:tc>
          <w:tcPr>
            <w:tcW w:w="378" w:type="pct"/>
            <w:tcBorders>
              <w:top w:val="single" w:sz="4" w:space="0" w:color="auto"/>
              <w:bottom w:val="single" w:sz="4" w:space="0" w:color="auto"/>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 Гкал.</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2,96</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2,96</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2,96</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2,96</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2,96</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2,96</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2,96</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Собственные нужды</w:t>
            </w:r>
          </w:p>
        </w:tc>
        <w:tc>
          <w:tcPr>
            <w:tcW w:w="378" w:type="pct"/>
            <w:tcBorders>
              <w:top w:val="single" w:sz="4" w:space="0" w:color="auto"/>
              <w:bottom w:val="single" w:sz="4" w:space="0" w:color="auto"/>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 Гкал.</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1,162</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1,162</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1,162</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1,162</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1,162</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1,162</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1,162</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Опущено тепловой энергии, в т. ч.</w:t>
            </w:r>
          </w:p>
        </w:tc>
        <w:tc>
          <w:tcPr>
            <w:tcW w:w="378" w:type="pct"/>
            <w:tcBorders>
              <w:top w:val="single" w:sz="4" w:space="0" w:color="auto"/>
              <w:bottom w:val="single" w:sz="4" w:space="0" w:color="auto"/>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 Гкал.</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1,798</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1,798</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1,798</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1,798</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1,798</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1,798</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1,798</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Отопление</w:t>
            </w:r>
          </w:p>
        </w:tc>
        <w:tc>
          <w:tcPr>
            <w:tcW w:w="378" w:type="pct"/>
            <w:tcBorders>
              <w:top w:val="single" w:sz="4" w:space="0" w:color="auto"/>
              <w:bottom w:val="single" w:sz="4" w:space="0" w:color="auto"/>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 Гкал.</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1,763</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1,763</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1,763</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1,763</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1,763</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1,763</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1,763</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Горячее водоснабжение</w:t>
            </w:r>
          </w:p>
        </w:tc>
        <w:tc>
          <w:tcPr>
            <w:tcW w:w="378" w:type="pct"/>
            <w:tcBorders>
              <w:top w:val="single" w:sz="4" w:space="0" w:color="auto"/>
              <w:bottom w:val="single" w:sz="4" w:space="0" w:color="auto"/>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 Гкал.</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0,035</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0,035</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0,035</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0,035</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0,035</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0,035</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0,035</w:t>
            </w:r>
          </w:p>
        </w:tc>
      </w:tr>
      <w:tr w:rsidR="00996241" w:rsidRPr="00996241" w:rsidTr="00D737D7">
        <w:tc>
          <w:tcPr>
            <w:tcW w:w="946"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Динамика изменения объема реализации электрической электроэнергии (по отношению к факту 2020 г.)</w:t>
            </w:r>
          </w:p>
        </w:tc>
        <w:tc>
          <w:tcPr>
            <w:tcW w:w="378" w:type="pct"/>
            <w:tcBorders>
              <w:top w:val="single" w:sz="4" w:space="0" w:color="auto"/>
            </w:tcBorders>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c>
          <w:tcPr>
            <w:tcW w:w="38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5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51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65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Успешная реализация Генерального плана поселений СП Кандабулак позволит снизить количество потребляемых коммунальных ресурсов, в тоже время увеличение объема реализации поставляемых коммунальных услуг обусловлено динамикой изменения численности населения, повышением уровня благоустройства населения, ростом промышленного производства и увеличением объема социально–значимых услуг.</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4. Перечень мероприятий и целевых показателей развития коммунальной инфраструктуры</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4.1 Мероприятия развития коммунальной инфраструктуры</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Физически и морально устаревшая коммунальная инфраструктура не позволяет обеспечивать выполнение современных экологических требований и растущих требований к количеству и качеству поставляемых потребителям коммунальных ресурсов. Нормальное функционирование и социально–экономическое развитие сельского поселения Кандабулак возможно при условии обязательной модернизации коммунальной инфраструктуры и повышении эффективности производства, транспортировки и потребления коммунальных ресурсов.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Мероприятия развития коммунальной инфраструктуры</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Водоснабжение</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Объекты водоснабжения, размещение которых планируется Генеральным планом до 2023 года путем строительства – сети водопровода: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Кандабулак протяженностью – 3,72 км в существующей застройке на ул. Рыжова;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Объекты водоснабжения, размещение которых планируется Генеральным планом до 2033 года путем строительства – сети водопровода: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Кандабулак протяженностью – 1,5 км на Площадке № 1;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Кандабулак протяженностью – 3,3 км на Площадке № 2;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в селе Кандабулак протяженностью – 2,18 км на Площадке № 3;</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в селе Кандабулак протяженностью – 0,8 км на Площадке № 4;</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w:t>
      </w:r>
      <w:proofErr w:type="gramStart"/>
      <w:r w:rsidRPr="00996241">
        <w:rPr>
          <w:rFonts w:ascii="Times New Roman" w:eastAsia="Calibri" w:hAnsi="Times New Roman" w:cs="Times New Roman"/>
          <w:bCs/>
          <w:sz w:val="12"/>
          <w:szCs w:val="12"/>
        </w:rPr>
        <w:t>Спасское</w:t>
      </w:r>
      <w:proofErr w:type="gramEnd"/>
      <w:r w:rsidRPr="00996241">
        <w:rPr>
          <w:rFonts w:ascii="Times New Roman" w:eastAsia="Calibri" w:hAnsi="Times New Roman" w:cs="Times New Roman"/>
          <w:bCs/>
          <w:sz w:val="12"/>
          <w:szCs w:val="12"/>
        </w:rPr>
        <w:t xml:space="preserve"> протяженностью – 2,6 км на Площадке № 1;</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w:t>
      </w:r>
      <w:proofErr w:type="gramStart"/>
      <w:r w:rsidRPr="00996241">
        <w:rPr>
          <w:rFonts w:ascii="Times New Roman" w:eastAsia="Calibri" w:hAnsi="Times New Roman" w:cs="Times New Roman"/>
          <w:bCs/>
          <w:sz w:val="12"/>
          <w:szCs w:val="12"/>
        </w:rPr>
        <w:t>Спасское</w:t>
      </w:r>
      <w:proofErr w:type="gramEnd"/>
      <w:r w:rsidRPr="00996241">
        <w:rPr>
          <w:rFonts w:ascii="Times New Roman" w:eastAsia="Calibri" w:hAnsi="Times New Roman" w:cs="Times New Roman"/>
          <w:bCs/>
          <w:sz w:val="12"/>
          <w:szCs w:val="12"/>
        </w:rPr>
        <w:t xml:space="preserve"> протяженностью – 2,4 км на Площадке № 2;</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Объекты водоснабжения, размещение которых планируется Генеральным планом до 2033 года путем реконструкции – водозабор в селе Спасское в западной части населенного пункта.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Газоснабжение</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Объекты газоснабжения, размещение которых планируется Генеральным планом в срок до 2023 года путем строительства – сети газопровода: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Кандабулак протяженностью – 3,02 км в существующей застройке;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Кандабулак протяженностью – 1,2 км на Площадке № 1;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Кандабулак протяженностью – 2,4 км на Площадке № 2;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Кандабулак протяженностью – 2,17 км на Площадке № 3;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Кандабулак протяженностью – 0,8 км на Площадке № 4;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w:t>
      </w:r>
      <w:proofErr w:type="gramStart"/>
      <w:r w:rsidRPr="00996241">
        <w:rPr>
          <w:rFonts w:ascii="Times New Roman" w:eastAsia="Calibri" w:hAnsi="Times New Roman" w:cs="Times New Roman"/>
          <w:bCs/>
          <w:sz w:val="12"/>
          <w:szCs w:val="12"/>
        </w:rPr>
        <w:t>Спасское</w:t>
      </w:r>
      <w:proofErr w:type="gramEnd"/>
      <w:r w:rsidRPr="00996241">
        <w:rPr>
          <w:rFonts w:ascii="Times New Roman" w:eastAsia="Calibri" w:hAnsi="Times New Roman" w:cs="Times New Roman"/>
          <w:bCs/>
          <w:sz w:val="12"/>
          <w:szCs w:val="12"/>
        </w:rPr>
        <w:t xml:space="preserve"> протяженностью –0,3 км в существующей застройке;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w:t>
      </w:r>
      <w:proofErr w:type="gramStart"/>
      <w:r w:rsidRPr="00996241">
        <w:rPr>
          <w:rFonts w:ascii="Times New Roman" w:eastAsia="Calibri" w:hAnsi="Times New Roman" w:cs="Times New Roman"/>
          <w:bCs/>
          <w:sz w:val="12"/>
          <w:szCs w:val="12"/>
        </w:rPr>
        <w:t>Спасское</w:t>
      </w:r>
      <w:proofErr w:type="gramEnd"/>
      <w:r w:rsidRPr="00996241">
        <w:rPr>
          <w:rFonts w:ascii="Times New Roman" w:eastAsia="Calibri" w:hAnsi="Times New Roman" w:cs="Times New Roman"/>
          <w:bCs/>
          <w:sz w:val="12"/>
          <w:szCs w:val="12"/>
        </w:rPr>
        <w:t xml:space="preserve"> протяженностью – 2,96 км на Площадке № 1;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w:t>
      </w:r>
      <w:proofErr w:type="gramStart"/>
      <w:r w:rsidRPr="00996241">
        <w:rPr>
          <w:rFonts w:ascii="Times New Roman" w:eastAsia="Calibri" w:hAnsi="Times New Roman" w:cs="Times New Roman"/>
          <w:bCs/>
          <w:sz w:val="12"/>
          <w:szCs w:val="12"/>
        </w:rPr>
        <w:t>Спасское</w:t>
      </w:r>
      <w:proofErr w:type="gramEnd"/>
      <w:r w:rsidRPr="00996241">
        <w:rPr>
          <w:rFonts w:ascii="Times New Roman" w:eastAsia="Calibri" w:hAnsi="Times New Roman" w:cs="Times New Roman"/>
          <w:bCs/>
          <w:sz w:val="12"/>
          <w:szCs w:val="12"/>
        </w:rPr>
        <w:t xml:space="preserve"> протяженностью – 2 км на Площадке № 2.</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Электроснабжение</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Объекты электроснабжения, размещение которых планируется Генеральным планом: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 в срок до 2023 года путем строительства – сети электроснабжения: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Кандабулак в существующей застройке по ул. </w:t>
      </w:r>
      <w:proofErr w:type="gramStart"/>
      <w:r w:rsidRPr="00996241">
        <w:rPr>
          <w:rFonts w:ascii="Times New Roman" w:eastAsia="Calibri" w:hAnsi="Times New Roman" w:cs="Times New Roman"/>
          <w:bCs/>
          <w:sz w:val="12"/>
          <w:szCs w:val="12"/>
        </w:rPr>
        <w:t>Больничная</w:t>
      </w:r>
      <w:proofErr w:type="gramEnd"/>
      <w:r w:rsidRPr="00996241">
        <w:rPr>
          <w:rFonts w:ascii="Times New Roman" w:eastAsia="Calibri" w:hAnsi="Times New Roman" w:cs="Times New Roman"/>
          <w:bCs/>
          <w:sz w:val="12"/>
          <w:szCs w:val="12"/>
        </w:rPr>
        <w:t xml:space="preserve"> и по          ул. Безымянная – 0,6 км;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Кандабулак новое строительство по ул. </w:t>
      </w:r>
      <w:proofErr w:type="gramStart"/>
      <w:r w:rsidRPr="00996241">
        <w:rPr>
          <w:rFonts w:ascii="Times New Roman" w:eastAsia="Calibri" w:hAnsi="Times New Roman" w:cs="Times New Roman"/>
          <w:bCs/>
          <w:sz w:val="12"/>
          <w:szCs w:val="12"/>
        </w:rPr>
        <w:t>Молодежная</w:t>
      </w:r>
      <w:proofErr w:type="gramEnd"/>
      <w:r w:rsidRPr="00996241">
        <w:rPr>
          <w:rFonts w:ascii="Times New Roman" w:eastAsia="Calibri" w:hAnsi="Times New Roman" w:cs="Times New Roman"/>
          <w:bCs/>
          <w:sz w:val="12"/>
          <w:szCs w:val="12"/>
        </w:rPr>
        <w:t xml:space="preserve"> – 0,5 км;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w:t>
      </w:r>
      <w:proofErr w:type="gramStart"/>
      <w:r w:rsidRPr="00996241">
        <w:rPr>
          <w:rFonts w:ascii="Times New Roman" w:eastAsia="Calibri" w:hAnsi="Times New Roman" w:cs="Times New Roman"/>
          <w:bCs/>
          <w:sz w:val="12"/>
          <w:szCs w:val="12"/>
        </w:rPr>
        <w:t>Спасское</w:t>
      </w:r>
      <w:proofErr w:type="gramEnd"/>
      <w:r w:rsidRPr="00996241">
        <w:rPr>
          <w:rFonts w:ascii="Times New Roman" w:eastAsia="Calibri" w:hAnsi="Times New Roman" w:cs="Times New Roman"/>
          <w:bCs/>
          <w:sz w:val="12"/>
          <w:szCs w:val="12"/>
        </w:rPr>
        <w:t xml:space="preserve"> на Площадке № 1 – 1,2 км;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w:t>
      </w:r>
      <w:proofErr w:type="gramStart"/>
      <w:r w:rsidRPr="00996241">
        <w:rPr>
          <w:rFonts w:ascii="Times New Roman" w:eastAsia="Calibri" w:hAnsi="Times New Roman" w:cs="Times New Roman"/>
          <w:bCs/>
          <w:sz w:val="12"/>
          <w:szCs w:val="12"/>
        </w:rPr>
        <w:t>Спасское</w:t>
      </w:r>
      <w:proofErr w:type="gramEnd"/>
      <w:r w:rsidRPr="00996241">
        <w:rPr>
          <w:rFonts w:ascii="Times New Roman" w:eastAsia="Calibri" w:hAnsi="Times New Roman" w:cs="Times New Roman"/>
          <w:bCs/>
          <w:sz w:val="12"/>
          <w:szCs w:val="12"/>
        </w:rPr>
        <w:t xml:space="preserve"> на Площадке № 2 – 0,9 км;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 в срок до 2023 года путем строительства – комплектные трансформаторные подстанции:</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Кандабулак в существующей застройке на ул. Больничная и на         ул. Безымянная (мощность 1х160 </w:t>
      </w:r>
      <w:proofErr w:type="spellStart"/>
      <w:r w:rsidRPr="00996241">
        <w:rPr>
          <w:rFonts w:ascii="Times New Roman" w:eastAsia="Calibri" w:hAnsi="Times New Roman" w:cs="Times New Roman"/>
          <w:bCs/>
          <w:sz w:val="12"/>
          <w:szCs w:val="12"/>
        </w:rPr>
        <w:t>кВА</w:t>
      </w:r>
      <w:proofErr w:type="spellEnd"/>
      <w:r w:rsidRPr="00996241">
        <w:rPr>
          <w:rFonts w:ascii="Times New Roman" w:eastAsia="Calibri" w:hAnsi="Times New Roman" w:cs="Times New Roman"/>
          <w:bCs/>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Кандабулак по ул. Молодежная (мощность 1х100 </w:t>
      </w:r>
      <w:proofErr w:type="spellStart"/>
      <w:r w:rsidRPr="00996241">
        <w:rPr>
          <w:rFonts w:ascii="Times New Roman" w:eastAsia="Calibri" w:hAnsi="Times New Roman" w:cs="Times New Roman"/>
          <w:bCs/>
          <w:sz w:val="12"/>
          <w:szCs w:val="12"/>
        </w:rPr>
        <w:t>кВА</w:t>
      </w:r>
      <w:proofErr w:type="spellEnd"/>
      <w:r w:rsidRPr="00996241">
        <w:rPr>
          <w:rFonts w:ascii="Times New Roman" w:eastAsia="Calibri" w:hAnsi="Times New Roman" w:cs="Times New Roman"/>
          <w:bCs/>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w:t>
      </w:r>
      <w:proofErr w:type="gramStart"/>
      <w:r w:rsidRPr="00996241">
        <w:rPr>
          <w:rFonts w:ascii="Times New Roman" w:eastAsia="Calibri" w:hAnsi="Times New Roman" w:cs="Times New Roman"/>
          <w:bCs/>
          <w:sz w:val="12"/>
          <w:szCs w:val="12"/>
        </w:rPr>
        <w:t>Спасское</w:t>
      </w:r>
      <w:proofErr w:type="gramEnd"/>
      <w:r w:rsidRPr="00996241">
        <w:rPr>
          <w:rFonts w:ascii="Times New Roman" w:eastAsia="Calibri" w:hAnsi="Times New Roman" w:cs="Times New Roman"/>
          <w:bCs/>
          <w:sz w:val="12"/>
          <w:szCs w:val="12"/>
        </w:rPr>
        <w:t xml:space="preserve"> на Площадке № 1 (мощность 1х160 </w:t>
      </w:r>
      <w:proofErr w:type="spellStart"/>
      <w:r w:rsidRPr="00996241">
        <w:rPr>
          <w:rFonts w:ascii="Times New Roman" w:eastAsia="Calibri" w:hAnsi="Times New Roman" w:cs="Times New Roman"/>
          <w:bCs/>
          <w:sz w:val="12"/>
          <w:szCs w:val="12"/>
        </w:rPr>
        <w:t>кВА</w:t>
      </w:r>
      <w:proofErr w:type="spellEnd"/>
      <w:r w:rsidRPr="00996241">
        <w:rPr>
          <w:rFonts w:ascii="Times New Roman" w:eastAsia="Calibri" w:hAnsi="Times New Roman" w:cs="Times New Roman"/>
          <w:bCs/>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w:t>
      </w:r>
      <w:proofErr w:type="gramStart"/>
      <w:r w:rsidRPr="00996241">
        <w:rPr>
          <w:rFonts w:ascii="Times New Roman" w:eastAsia="Calibri" w:hAnsi="Times New Roman" w:cs="Times New Roman"/>
          <w:bCs/>
          <w:sz w:val="12"/>
          <w:szCs w:val="12"/>
        </w:rPr>
        <w:t>Спасское</w:t>
      </w:r>
      <w:proofErr w:type="gramEnd"/>
      <w:r w:rsidRPr="00996241">
        <w:rPr>
          <w:rFonts w:ascii="Times New Roman" w:eastAsia="Calibri" w:hAnsi="Times New Roman" w:cs="Times New Roman"/>
          <w:bCs/>
          <w:sz w:val="12"/>
          <w:szCs w:val="12"/>
        </w:rPr>
        <w:t xml:space="preserve"> на Площадке № 2 (мощность 1х100 </w:t>
      </w:r>
      <w:proofErr w:type="spellStart"/>
      <w:r w:rsidRPr="00996241">
        <w:rPr>
          <w:rFonts w:ascii="Times New Roman" w:eastAsia="Calibri" w:hAnsi="Times New Roman" w:cs="Times New Roman"/>
          <w:bCs/>
          <w:sz w:val="12"/>
          <w:szCs w:val="12"/>
        </w:rPr>
        <w:t>кВА</w:t>
      </w:r>
      <w:proofErr w:type="spellEnd"/>
      <w:r w:rsidRPr="00996241">
        <w:rPr>
          <w:rFonts w:ascii="Times New Roman" w:eastAsia="Calibri" w:hAnsi="Times New Roman" w:cs="Times New Roman"/>
          <w:bCs/>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w:t>
      </w:r>
      <w:proofErr w:type="gramStart"/>
      <w:r w:rsidRPr="00996241">
        <w:rPr>
          <w:rFonts w:ascii="Times New Roman" w:eastAsia="Calibri" w:hAnsi="Times New Roman" w:cs="Times New Roman"/>
          <w:bCs/>
          <w:sz w:val="12"/>
          <w:szCs w:val="12"/>
        </w:rPr>
        <w:t>Спасское</w:t>
      </w:r>
      <w:proofErr w:type="gramEnd"/>
      <w:r w:rsidRPr="00996241">
        <w:rPr>
          <w:rFonts w:ascii="Times New Roman" w:eastAsia="Calibri" w:hAnsi="Times New Roman" w:cs="Times New Roman"/>
          <w:bCs/>
          <w:sz w:val="12"/>
          <w:szCs w:val="12"/>
        </w:rPr>
        <w:t xml:space="preserve"> в существующей застройке на ул. Центральная (мощность 1х100 </w:t>
      </w:r>
      <w:proofErr w:type="spellStart"/>
      <w:r w:rsidRPr="00996241">
        <w:rPr>
          <w:rFonts w:ascii="Times New Roman" w:eastAsia="Calibri" w:hAnsi="Times New Roman" w:cs="Times New Roman"/>
          <w:bCs/>
          <w:sz w:val="12"/>
          <w:szCs w:val="12"/>
        </w:rPr>
        <w:t>кВА</w:t>
      </w:r>
      <w:proofErr w:type="spellEnd"/>
      <w:r w:rsidRPr="00996241">
        <w:rPr>
          <w:rFonts w:ascii="Times New Roman" w:eastAsia="Calibri" w:hAnsi="Times New Roman" w:cs="Times New Roman"/>
          <w:bCs/>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 в срок до 2033 года путем строительства – сети электроснабжения: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в селе Кандабулак на Площадке № 1 – 0,3 км;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в селе Кандабулак на Площадке № 2 –0,05 км;</w:t>
      </w:r>
      <w:r w:rsidRPr="00996241">
        <w:rPr>
          <w:rFonts w:ascii="Times New Roman" w:eastAsia="Calibri" w:hAnsi="Times New Roman" w:cs="Times New Roman"/>
          <w:bCs/>
          <w:sz w:val="12"/>
          <w:szCs w:val="12"/>
        </w:rPr>
        <w:tab/>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в селе Кандабулак на Площадке № 3 – 0,3 км;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в селе Кандабулак на Площадке №4 – 0,05 км;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в селе Кандабулак, фермерское и тепличное хозяйство – 0,35 км;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в селе Большая Лозовка на Площадке № 1 –0,5 км;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lastRenderedPageBreak/>
        <w:t>– в селе Большая Лозовка на Площадке № 4 – 0,25 км;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Большая Лозовка, для </w:t>
      </w:r>
      <w:proofErr w:type="spellStart"/>
      <w:r w:rsidRPr="00996241">
        <w:rPr>
          <w:rFonts w:ascii="Times New Roman" w:eastAsia="Calibri" w:hAnsi="Times New Roman" w:cs="Times New Roman"/>
          <w:bCs/>
          <w:sz w:val="12"/>
          <w:szCs w:val="12"/>
        </w:rPr>
        <w:t>минифермы</w:t>
      </w:r>
      <w:proofErr w:type="spellEnd"/>
      <w:r w:rsidRPr="00996241">
        <w:rPr>
          <w:rFonts w:ascii="Times New Roman" w:eastAsia="Calibri" w:hAnsi="Times New Roman" w:cs="Times New Roman"/>
          <w:bCs/>
          <w:sz w:val="12"/>
          <w:szCs w:val="12"/>
        </w:rPr>
        <w:t xml:space="preserve"> 100 голов – 1,0 км;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в селе Большая Лозовка, для тепличного хозяйства – 0,8 км;</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 в срок до 2033 года путем строительства – комплектные трансформаторные подстанции:</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Кандабулак на Площадке № 1 (мощность 1х160 </w:t>
      </w:r>
      <w:proofErr w:type="spellStart"/>
      <w:r w:rsidRPr="00996241">
        <w:rPr>
          <w:rFonts w:ascii="Times New Roman" w:eastAsia="Calibri" w:hAnsi="Times New Roman" w:cs="Times New Roman"/>
          <w:bCs/>
          <w:sz w:val="12"/>
          <w:szCs w:val="12"/>
        </w:rPr>
        <w:t>кВА</w:t>
      </w:r>
      <w:proofErr w:type="spellEnd"/>
      <w:r w:rsidRPr="00996241">
        <w:rPr>
          <w:rFonts w:ascii="Times New Roman" w:eastAsia="Calibri" w:hAnsi="Times New Roman" w:cs="Times New Roman"/>
          <w:bCs/>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Кандабулак на Площадке № 2 (мощность 1х160 </w:t>
      </w:r>
      <w:proofErr w:type="spellStart"/>
      <w:r w:rsidRPr="00996241">
        <w:rPr>
          <w:rFonts w:ascii="Times New Roman" w:eastAsia="Calibri" w:hAnsi="Times New Roman" w:cs="Times New Roman"/>
          <w:bCs/>
          <w:sz w:val="12"/>
          <w:szCs w:val="12"/>
        </w:rPr>
        <w:t>кВА</w:t>
      </w:r>
      <w:proofErr w:type="spellEnd"/>
      <w:r w:rsidRPr="00996241">
        <w:rPr>
          <w:rFonts w:ascii="Times New Roman" w:eastAsia="Calibri" w:hAnsi="Times New Roman" w:cs="Times New Roman"/>
          <w:bCs/>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Кандабулак на Площадке № 3 (мощность 1х250 </w:t>
      </w:r>
      <w:proofErr w:type="spellStart"/>
      <w:r w:rsidRPr="00996241">
        <w:rPr>
          <w:rFonts w:ascii="Times New Roman" w:eastAsia="Calibri" w:hAnsi="Times New Roman" w:cs="Times New Roman"/>
          <w:bCs/>
          <w:sz w:val="12"/>
          <w:szCs w:val="12"/>
        </w:rPr>
        <w:t>кВА</w:t>
      </w:r>
      <w:proofErr w:type="spellEnd"/>
      <w:r w:rsidRPr="00996241">
        <w:rPr>
          <w:rFonts w:ascii="Times New Roman" w:eastAsia="Calibri" w:hAnsi="Times New Roman" w:cs="Times New Roman"/>
          <w:bCs/>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Кандабулак для фермерского и тепличного хозяйства (мощность 1х160 </w:t>
      </w:r>
      <w:proofErr w:type="spellStart"/>
      <w:r w:rsidRPr="00996241">
        <w:rPr>
          <w:rFonts w:ascii="Times New Roman" w:eastAsia="Calibri" w:hAnsi="Times New Roman" w:cs="Times New Roman"/>
          <w:bCs/>
          <w:sz w:val="12"/>
          <w:szCs w:val="12"/>
        </w:rPr>
        <w:t>кВА</w:t>
      </w:r>
      <w:proofErr w:type="spellEnd"/>
      <w:r w:rsidRPr="00996241">
        <w:rPr>
          <w:rFonts w:ascii="Times New Roman" w:eastAsia="Calibri" w:hAnsi="Times New Roman" w:cs="Times New Roman"/>
          <w:bCs/>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Большая Лозовка на Площадке № 2 (мощность 1х160 </w:t>
      </w:r>
      <w:proofErr w:type="spellStart"/>
      <w:r w:rsidRPr="00996241">
        <w:rPr>
          <w:rFonts w:ascii="Times New Roman" w:eastAsia="Calibri" w:hAnsi="Times New Roman" w:cs="Times New Roman"/>
          <w:bCs/>
          <w:sz w:val="12"/>
          <w:szCs w:val="12"/>
        </w:rPr>
        <w:t>кВА</w:t>
      </w:r>
      <w:proofErr w:type="spellEnd"/>
      <w:r w:rsidRPr="00996241">
        <w:rPr>
          <w:rFonts w:ascii="Times New Roman" w:eastAsia="Calibri" w:hAnsi="Times New Roman" w:cs="Times New Roman"/>
          <w:bCs/>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Большая Лозовка на Площадке № 3 (мощность 1х160 </w:t>
      </w:r>
      <w:proofErr w:type="spellStart"/>
      <w:r w:rsidRPr="00996241">
        <w:rPr>
          <w:rFonts w:ascii="Times New Roman" w:eastAsia="Calibri" w:hAnsi="Times New Roman" w:cs="Times New Roman"/>
          <w:bCs/>
          <w:sz w:val="12"/>
          <w:szCs w:val="12"/>
        </w:rPr>
        <w:t>кВА</w:t>
      </w:r>
      <w:proofErr w:type="spellEnd"/>
      <w:r w:rsidRPr="00996241">
        <w:rPr>
          <w:rFonts w:ascii="Times New Roman" w:eastAsia="Calibri" w:hAnsi="Times New Roman" w:cs="Times New Roman"/>
          <w:bCs/>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Большая Лозовка на Площадке № 4 (мощность 1х160 </w:t>
      </w:r>
      <w:proofErr w:type="spellStart"/>
      <w:r w:rsidRPr="00996241">
        <w:rPr>
          <w:rFonts w:ascii="Times New Roman" w:eastAsia="Calibri" w:hAnsi="Times New Roman" w:cs="Times New Roman"/>
          <w:bCs/>
          <w:sz w:val="12"/>
          <w:szCs w:val="12"/>
        </w:rPr>
        <w:t>кВА</w:t>
      </w:r>
      <w:proofErr w:type="spellEnd"/>
      <w:r w:rsidRPr="00996241">
        <w:rPr>
          <w:rFonts w:ascii="Times New Roman" w:eastAsia="Calibri" w:hAnsi="Times New Roman" w:cs="Times New Roman"/>
          <w:bCs/>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в селе Большая Лозовка, для </w:t>
      </w:r>
      <w:proofErr w:type="spellStart"/>
      <w:r w:rsidRPr="00996241">
        <w:rPr>
          <w:rFonts w:ascii="Times New Roman" w:eastAsia="Calibri" w:hAnsi="Times New Roman" w:cs="Times New Roman"/>
          <w:bCs/>
          <w:sz w:val="12"/>
          <w:szCs w:val="12"/>
        </w:rPr>
        <w:t>минифермы</w:t>
      </w:r>
      <w:proofErr w:type="spellEnd"/>
      <w:r w:rsidRPr="00996241">
        <w:rPr>
          <w:rFonts w:ascii="Times New Roman" w:eastAsia="Calibri" w:hAnsi="Times New Roman" w:cs="Times New Roman"/>
          <w:bCs/>
          <w:sz w:val="12"/>
          <w:szCs w:val="12"/>
        </w:rPr>
        <w:t xml:space="preserve"> и тепличного хозяйства (мощность 1х160 </w:t>
      </w:r>
      <w:proofErr w:type="spellStart"/>
      <w:r w:rsidRPr="00996241">
        <w:rPr>
          <w:rFonts w:ascii="Times New Roman" w:eastAsia="Calibri" w:hAnsi="Times New Roman" w:cs="Times New Roman"/>
          <w:bCs/>
          <w:sz w:val="12"/>
          <w:szCs w:val="12"/>
        </w:rPr>
        <w:t>кВА</w:t>
      </w:r>
      <w:proofErr w:type="spellEnd"/>
      <w:r w:rsidRPr="00996241">
        <w:rPr>
          <w:rFonts w:ascii="Times New Roman" w:eastAsia="Calibri" w:hAnsi="Times New Roman" w:cs="Times New Roman"/>
          <w:bCs/>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Услуги связи</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Объекты в сфере обеспечения населения услугами </w:t>
      </w:r>
      <w:proofErr w:type="gramStart"/>
      <w:r w:rsidRPr="00996241">
        <w:rPr>
          <w:rFonts w:ascii="Times New Roman" w:eastAsia="Calibri" w:hAnsi="Times New Roman" w:cs="Times New Roman"/>
          <w:bCs/>
          <w:sz w:val="12"/>
          <w:szCs w:val="12"/>
        </w:rPr>
        <w:t>связи</w:t>
      </w:r>
      <w:proofErr w:type="gramEnd"/>
      <w:r w:rsidRPr="00996241">
        <w:rPr>
          <w:rFonts w:ascii="Times New Roman" w:eastAsia="Calibri" w:hAnsi="Times New Roman" w:cs="Times New Roman"/>
          <w:bCs/>
          <w:sz w:val="12"/>
          <w:szCs w:val="12"/>
        </w:rPr>
        <w:t xml:space="preserve"> размещение которых планируется Генеральным планом путем строительства: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 в срок до 2023 года путем строительства: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кабель связи протяженностью – 1,5 км в селе Кандабулак;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распределительный шкаф (тип – ШР–150) в селе Кандабулак на Площадке № 3 и на ул. </w:t>
      </w:r>
      <w:proofErr w:type="gramStart"/>
      <w:r w:rsidRPr="00996241">
        <w:rPr>
          <w:rFonts w:ascii="Times New Roman" w:eastAsia="Calibri" w:hAnsi="Times New Roman" w:cs="Times New Roman"/>
          <w:bCs/>
          <w:sz w:val="12"/>
          <w:szCs w:val="12"/>
        </w:rPr>
        <w:t>Больничная</w:t>
      </w:r>
      <w:proofErr w:type="gramEnd"/>
      <w:r w:rsidRPr="00996241">
        <w:rPr>
          <w:rFonts w:ascii="Times New Roman" w:eastAsia="Calibri" w:hAnsi="Times New Roman" w:cs="Times New Roman"/>
          <w:bCs/>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proofErr w:type="gramStart"/>
      <w:r w:rsidRPr="00996241">
        <w:rPr>
          <w:rFonts w:ascii="Times New Roman" w:eastAsia="Calibri" w:hAnsi="Times New Roman" w:cs="Times New Roman"/>
          <w:bCs/>
          <w:sz w:val="12"/>
          <w:szCs w:val="12"/>
        </w:rPr>
        <w:t>– кабель связи протяженностью – 2,3 км в селе Спасское, по  ул. Молодежная, ул. Уральская, ул. Большая Солянка, ул. № 2;</w:t>
      </w:r>
      <w:proofErr w:type="gramEnd"/>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два кабельных ящика (тип – ЯКГ) в селе </w:t>
      </w:r>
      <w:proofErr w:type="gramStart"/>
      <w:r w:rsidRPr="00996241">
        <w:rPr>
          <w:rFonts w:ascii="Times New Roman" w:eastAsia="Calibri" w:hAnsi="Times New Roman" w:cs="Times New Roman"/>
          <w:bCs/>
          <w:sz w:val="12"/>
          <w:szCs w:val="12"/>
        </w:rPr>
        <w:t>Спасское</w:t>
      </w:r>
      <w:proofErr w:type="gramEnd"/>
      <w:r w:rsidRPr="00996241">
        <w:rPr>
          <w:rFonts w:ascii="Times New Roman" w:eastAsia="Calibri" w:hAnsi="Times New Roman" w:cs="Times New Roman"/>
          <w:bCs/>
          <w:sz w:val="12"/>
          <w:szCs w:val="12"/>
        </w:rPr>
        <w:t xml:space="preserve"> на Площадках №1 и № 2;</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2) в срок до 2033 года путем строительства: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кабель связи протяженностью – 1,1 км в селе Кандабулак;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распределительный шкаф (тип – ШР–150) в селе Кандабулак, на Площадке № 3 и на ул. </w:t>
      </w:r>
      <w:proofErr w:type="gramStart"/>
      <w:r w:rsidRPr="00996241">
        <w:rPr>
          <w:rFonts w:ascii="Times New Roman" w:eastAsia="Calibri" w:hAnsi="Times New Roman" w:cs="Times New Roman"/>
          <w:bCs/>
          <w:sz w:val="12"/>
          <w:szCs w:val="12"/>
        </w:rPr>
        <w:t>Больничная</w:t>
      </w:r>
      <w:proofErr w:type="gramEnd"/>
      <w:r w:rsidRPr="00996241">
        <w:rPr>
          <w:rFonts w:ascii="Times New Roman" w:eastAsia="Calibri" w:hAnsi="Times New Roman" w:cs="Times New Roman"/>
          <w:bCs/>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кабель связи протяженностью – 2,5 км в селе </w:t>
      </w:r>
      <w:proofErr w:type="gramStart"/>
      <w:r w:rsidRPr="00996241">
        <w:rPr>
          <w:rFonts w:ascii="Times New Roman" w:eastAsia="Calibri" w:hAnsi="Times New Roman" w:cs="Times New Roman"/>
          <w:bCs/>
          <w:sz w:val="12"/>
          <w:szCs w:val="12"/>
        </w:rPr>
        <w:t>Спасское</w:t>
      </w:r>
      <w:proofErr w:type="gramEnd"/>
      <w:r w:rsidRPr="00996241">
        <w:rPr>
          <w:rFonts w:ascii="Times New Roman" w:eastAsia="Calibri" w:hAnsi="Times New Roman" w:cs="Times New Roman"/>
          <w:bCs/>
          <w:sz w:val="12"/>
          <w:szCs w:val="12"/>
        </w:rPr>
        <w:t>;</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два кабельных ящика (тип – ЯКГ) в селе </w:t>
      </w:r>
      <w:proofErr w:type="gramStart"/>
      <w:r w:rsidRPr="00996241">
        <w:rPr>
          <w:rFonts w:ascii="Times New Roman" w:eastAsia="Calibri" w:hAnsi="Times New Roman" w:cs="Times New Roman"/>
          <w:bCs/>
          <w:sz w:val="12"/>
          <w:szCs w:val="12"/>
        </w:rPr>
        <w:t>Спасское</w:t>
      </w:r>
      <w:proofErr w:type="gramEnd"/>
      <w:r w:rsidRPr="00996241">
        <w:rPr>
          <w:rFonts w:ascii="Times New Roman" w:eastAsia="Calibri" w:hAnsi="Times New Roman" w:cs="Times New Roman"/>
          <w:bCs/>
          <w:sz w:val="12"/>
          <w:szCs w:val="12"/>
        </w:rPr>
        <w:t xml:space="preserve"> на Площадках №1 и  № 2.</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4.2 Целевые показатели развития коммунальной инфраструктуры</w:t>
      </w:r>
    </w:p>
    <w:p w:rsidR="00996241" w:rsidRPr="00996241" w:rsidRDefault="00996241" w:rsidP="00D737D7">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
        <w:gridCol w:w="2247"/>
        <w:gridCol w:w="564"/>
        <w:gridCol w:w="1020"/>
        <w:gridCol w:w="676"/>
        <w:gridCol w:w="676"/>
        <w:gridCol w:w="676"/>
        <w:gridCol w:w="676"/>
        <w:gridCol w:w="700"/>
      </w:tblGrid>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w:t>
            </w:r>
            <w:proofErr w:type="gramStart"/>
            <w:r w:rsidRPr="00996241">
              <w:rPr>
                <w:rFonts w:ascii="Times New Roman" w:eastAsia="Calibri" w:hAnsi="Times New Roman" w:cs="Times New Roman"/>
                <w:bCs/>
                <w:sz w:val="12"/>
                <w:szCs w:val="12"/>
              </w:rPr>
              <w:t>п</w:t>
            </w:r>
            <w:proofErr w:type="gramEnd"/>
            <w:r w:rsidRPr="00996241">
              <w:rPr>
                <w:rFonts w:ascii="Times New Roman" w:eastAsia="Calibri" w:hAnsi="Times New Roman" w:cs="Times New Roman"/>
                <w:bCs/>
                <w:sz w:val="12"/>
                <w:szCs w:val="12"/>
              </w:rPr>
              <w:t>/п</w:t>
            </w:r>
          </w:p>
        </w:tc>
        <w:tc>
          <w:tcPr>
            <w:tcW w:w="149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Показатель</w:t>
            </w:r>
          </w:p>
        </w:tc>
        <w:tc>
          <w:tcPr>
            <w:tcW w:w="375"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Ед. изм.</w:t>
            </w:r>
          </w:p>
        </w:tc>
        <w:tc>
          <w:tcPr>
            <w:tcW w:w="67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2025 г. (базовый)</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2026 г.</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2027 г.</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2028 г.</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2029 г.</w:t>
            </w:r>
          </w:p>
        </w:tc>
        <w:tc>
          <w:tcPr>
            <w:tcW w:w="46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2030–2033 </w:t>
            </w:r>
            <w:proofErr w:type="spellStart"/>
            <w:r w:rsidRPr="00996241">
              <w:rPr>
                <w:rFonts w:ascii="Times New Roman" w:eastAsia="Calibri" w:hAnsi="Times New Roman" w:cs="Times New Roman"/>
                <w:bCs/>
                <w:sz w:val="12"/>
                <w:szCs w:val="12"/>
              </w:rPr>
              <w:t>г.</w:t>
            </w:r>
            <w:proofErr w:type="gramStart"/>
            <w:r w:rsidRPr="00996241">
              <w:rPr>
                <w:rFonts w:ascii="Times New Roman" w:eastAsia="Calibri" w:hAnsi="Times New Roman" w:cs="Times New Roman"/>
                <w:bCs/>
                <w:sz w:val="12"/>
                <w:szCs w:val="12"/>
              </w:rPr>
              <w:t>г</w:t>
            </w:r>
            <w:proofErr w:type="spellEnd"/>
            <w:proofErr w:type="gramEnd"/>
            <w:r w:rsidRPr="00996241">
              <w:rPr>
                <w:rFonts w:ascii="Times New Roman" w:eastAsia="Calibri" w:hAnsi="Times New Roman" w:cs="Times New Roman"/>
                <w:bCs/>
                <w:sz w:val="12"/>
                <w:szCs w:val="12"/>
              </w:rPr>
              <w:t>.</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w:t>
            </w:r>
          </w:p>
        </w:tc>
        <w:tc>
          <w:tcPr>
            <w:tcW w:w="4808" w:type="pct"/>
            <w:gridSpan w:val="8"/>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Водоснабжение</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1.1</w:t>
            </w:r>
          </w:p>
        </w:tc>
        <w:tc>
          <w:tcPr>
            <w:tcW w:w="149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Доля удовлетворения потребности в водопроводных сетях, всего</w:t>
            </w:r>
          </w:p>
        </w:tc>
        <w:tc>
          <w:tcPr>
            <w:tcW w:w="375"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w:t>
            </w:r>
          </w:p>
        </w:tc>
        <w:tc>
          <w:tcPr>
            <w:tcW w:w="67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67</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68</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70</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71,5</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72,1</w:t>
            </w:r>
          </w:p>
        </w:tc>
        <w:tc>
          <w:tcPr>
            <w:tcW w:w="46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73</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1.2</w:t>
            </w:r>
          </w:p>
        </w:tc>
        <w:tc>
          <w:tcPr>
            <w:tcW w:w="149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Доля износа сетей водоснабжения</w:t>
            </w:r>
          </w:p>
        </w:tc>
        <w:tc>
          <w:tcPr>
            <w:tcW w:w="375"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w:t>
            </w:r>
          </w:p>
        </w:tc>
        <w:tc>
          <w:tcPr>
            <w:tcW w:w="67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73</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72</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71</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70</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69</w:t>
            </w:r>
          </w:p>
        </w:tc>
        <w:tc>
          <w:tcPr>
            <w:tcW w:w="46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68</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w:t>
            </w:r>
          </w:p>
        </w:tc>
        <w:tc>
          <w:tcPr>
            <w:tcW w:w="4808" w:type="pct"/>
            <w:gridSpan w:val="8"/>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Водоотведение</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2.1</w:t>
            </w:r>
          </w:p>
        </w:tc>
        <w:tc>
          <w:tcPr>
            <w:tcW w:w="149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Доля удовлетворения потребности в сетях водоотведения, всего</w:t>
            </w:r>
          </w:p>
        </w:tc>
        <w:tc>
          <w:tcPr>
            <w:tcW w:w="375"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36</w:t>
            </w:r>
          </w:p>
        </w:tc>
        <w:tc>
          <w:tcPr>
            <w:tcW w:w="67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38</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40</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42</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44</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46</w:t>
            </w:r>
          </w:p>
        </w:tc>
        <w:tc>
          <w:tcPr>
            <w:tcW w:w="46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48</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2.2</w:t>
            </w:r>
          </w:p>
        </w:tc>
        <w:tc>
          <w:tcPr>
            <w:tcW w:w="149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Доля износа объектов водоотведения</w:t>
            </w:r>
          </w:p>
        </w:tc>
        <w:tc>
          <w:tcPr>
            <w:tcW w:w="375"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54</w:t>
            </w:r>
          </w:p>
        </w:tc>
        <w:tc>
          <w:tcPr>
            <w:tcW w:w="67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52</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50</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48</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46</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44</w:t>
            </w:r>
          </w:p>
        </w:tc>
        <w:tc>
          <w:tcPr>
            <w:tcW w:w="46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42</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w:t>
            </w:r>
          </w:p>
        </w:tc>
        <w:tc>
          <w:tcPr>
            <w:tcW w:w="4808" w:type="pct"/>
            <w:gridSpan w:val="8"/>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Газоснабжение</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3.1</w:t>
            </w:r>
          </w:p>
        </w:tc>
        <w:tc>
          <w:tcPr>
            <w:tcW w:w="149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Доля удовлетворения потребности в сетях газоснабжения, всего</w:t>
            </w:r>
          </w:p>
        </w:tc>
        <w:tc>
          <w:tcPr>
            <w:tcW w:w="375"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w:t>
            </w:r>
          </w:p>
        </w:tc>
        <w:tc>
          <w:tcPr>
            <w:tcW w:w="67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68,3</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68,3</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68,3</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68,3</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68,3</w:t>
            </w:r>
          </w:p>
        </w:tc>
        <w:tc>
          <w:tcPr>
            <w:tcW w:w="46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68,3</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3.2</w:t>
            </w:r>
          </w:p>
        </w:tc>
        <w:tc>
          <w:tcPr>
            <w:tcW w:w="149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Доля износа объектов газоснабжения</w:t>
            </w:r>
          </w:p>
        </w:tc>
        <w:tc>
          <w:tcPr>
            <w:tcW w:w="375"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w:t>
            </w:r>
          </w:p>
        </w:tc>
        <w:tc>
          <w:tcPr>
            <w:tcW w:w="67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24</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24</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24</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24</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24</w:t>
            </w:r>
          </w:p>
        </w:tc>
        <w:tc>
          <w:tcPr>
            <w:tcW w:w="46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24</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w:t>
            </w:r>
          </w:p>
        </w:tc>
        <w:tc>
          <w:tcPr>
            <w:tcW w:w="4808" w:type="pct"/>
            <w:gridSpan w:val="8"/>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Электроснабжение</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4.1</w:t>
            </w:r>
          </w:p>
        </w:tc>
        <w:tc>
          <w:tcPr>
            <w:tcW w:w="149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Доля удовлетворения потребности в сетях электроснабжения, всего</w:t>
            </w:r>
          </w:p>
        </w:tc>
        <w:tc>
          <w:tcPr>
            <w:tcW w:w="375"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w:t>
            </w:r>
          </w:p>
        </w:tc>
        <w:tc>
          <w:tcPr>
            <w:tcW w:w="67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100</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46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4.2</w:t>
            </w:r>
          </w:p>
        </w:tc>
        <w:tc>
          <w:tcPr>
            <w:tcW w:w="149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Доля износа сетей электроснабжения</w:t>
            </w:r>
          </w:p>
        </w:tc>
        <w:tc>
          <w:tcPr>
            <w:tcW w:w="375"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w:t>
            </w:r>
          </w:p>
        </w:tc>
        <w:tc>
          <w:tcPr>
            <w:tcW w:w="67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60</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w:t>
            </w:r>
          </w:p>
        </w:tc>
        <w:tc>
          <w:tcPr>
            <w:tcW w:w="46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5</w:t>
            </w:r>
          </w:p>
        </w:tc>
        <w:tc>
          <w:tcPr>
            <w:tcW w:w="4808" w:type="pct"/>
            <w:gridSpan w:val="8"/>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Теплоснабжение</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5.1</w:t>
            </w:r>
          </w:p>
        </w:tc>
        <w:tc>
          <w:tcPr>
            <w:tcW w:w="149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Доля удовлетворения потребности в сетях теплоснабжения, всего</w:t>
            </w:r>
          </w:p>
        </w:tc>
        <w:tc>
          <w:tcPr>
            <w:tcW w:w="375"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w:t>
            </w:r>
          </w:p>
        </w:tc>
        <w:tc>
          <w:tcPr>
            <w:tcW w:w="67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64</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64</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64</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64</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64</w:t>
            </w:r>
          </w:p>
        </w:tc>
        <w:tc>
          <w:tcPr>
            <w:tcW w:w="46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64</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5.2</w:t>
            </w:r>
          </w:p>
        </w:tc>
        <w:tc>
          <w:tcPr>
            <w:tcW w:w="149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Доля износа сетей теплоснабжения</w:t>
            </w:r>
          </w:p>
        </w:tc>
        <w:tc>
          <w:tcPr>
            <w:tcW w:w="375"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w:t>
            </w:r>
          </w:p>
        </w:tc>
        <w:tc>
          <w:tcPr>
            <w:tcW w:w="67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32</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32</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32</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32</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32</w:t>
            </w:r>
          </w:p>
        </w:tc>
        <w:tc>
          <w:tcPr>
            <w:tcW w:w="46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32</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6</w:t>
            </w:r>
          </w:p>
        </w:tc>
        <w:tc>
          <w:tcPr>
            <w:tcW w:w="4808" w:type="pct"/>
            <w:gridSpan w:val="8"/>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Система сбора и вывоза ТКО</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6.1</w:t>
            </w:r>
          </w:p>
        </w:tc>
        <w:tc>
          <w:tcPr>
            <w:tcW w:w="149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Доля населения, охваченного организованным сбором и вывозом отходов, всего</w:t>
            </w:r>
          </w:p>
        </w:tc>
        <w:tc>
          <w:tcPr>
            <w:tcW w:w="375"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w:t>
            </w:r>
          </w:p>
        </w:tc>
        <w:tc>
          <w:tcPr>
            <w:tcW w:w="67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24</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27</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30</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33</w:t>
            </w:r>
          </w:p>
        </w:tc>
        <w:tc>
          <w:tcPr>
            <w:tcW w:w="44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36</w:t>
            </w:r>
          </w:p>
        </w:tc>
        <w:tc>
          <w:tcPr>
            <w:tcW w:w="464"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39</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Cs/>
          <w:sz w:val="12"/>
          <w:szCs w:val="12"/>
        </w:rPr>
      </w:pP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5. 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 (Обоснование ресурсного обеспечения Программы)</w:t>
      </w:r>
    </w:p>
    <w:p w:rsidR="00996241" w:rsidRPr="00996241" w:rsidRDefault="00996241" w:rsidP="00D737D7">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
        <w:gridCol w:w="2808"/>
        <w:gridCol w:w="854"/>
        <w:gridCol w:w="846"/>
        <w:gridCol w:w="494"/>
        <w:gridCol w:w="494"/>
        <w:gridCol w:w="494"/>
        <w:gridCol w:w="494"/>
        <w:gridCol w:w="751"/>
      </w:tblGrid>
      <w:tr w:rsidR="00996241" w:rsidRPr="00996241" w:rsidTr="00D737D7">
        <w:trPr>
          <w:trHeight w:val="20"/>
        </w:trPr>
        <w:tc>
          <w:tcPr>
            <w:tcW w:w="192" w:type="pct"/>
            <w:vMerge w:val="restar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w:t>
            </w:r>
            <w:proofErr w:type="gramStart"/>
            <w:r w:rsidRPr="00996241">
              <w:rPr>
                <w:rFonts w:ascii="Times New Roman" w:eastAsia="Calibri" w:hAnsi="Times New Roman" w:cs="Times New Roman"/>
                <w:bCs/>
                <w:sz w:val="12"/>
                <w:szCs w:val="12"/>
              </w:rPr>
              <w:t>п</w:t>
            </w:r>
            <w:proofErr w:type="gramEnd"/>
            <w:r w:rsidRPr="00996241">
              <w:rPr>
                <w:rFonts w:ascii="Times New Roman" w:eastAsia="Calibri" w:hAnsi="Times New Roman" w:cs="Times New Roman"/>
                <w:bCs/>
                <w:sz w:val="12"/>
                <w:szCs w:val="12"/>
              </w:rPr>
              <w:t>/п</w:t>
            </w:r>
          </w:p>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vMerge w:val="restar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Наименование мероприятий</w:t>
            </w:r>
          </w:p>
        </w:tc>
        <w:tc>
          <w:tcPr>
            <w:tcW w:w="568" w:type="pct"/>
            <w:vMerge w:val="restar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Источник средств</w:t>
            </w:r>
          </w:p>
        </w:tc>
        <w:tc>
          <w:tcPr>
            <w:tcW w:w="2373" w:type="pct"/>
            <w:gridSpan w:val="6"/>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Период реализации мероприятий по годам, тыс. руб.</w:t>
            </w:r>
          </w:p>
        </w:tc>
      </w:tr>
      <w:tr w:rsidR="00996241" w:rsidRPr="00996241" w:rsidTr="00D737D7">
        <w:trPr>
          <w:trHeight w:val="20"/>
        </w:trPr>
        <w:tc>
          <w:tcPr>
            <w:tcW w:w="192" w:type="pct"/>
            <w:vMerge/>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vMerge/>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568" w:type="pct"/>
            <w:vMerge/>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2025 г. (базовый)</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2026 г.</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2027 г.</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2028 г.</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2029 г.</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2030–2033 гг.</w:t>
            </w:r>
          </w:p>
        </w:tc>
      </w:tr>
      <w:tr w:rsidR="00996241" w:rsidRPr="00996241" w:rsidTr="00D737D7">
        <w:trPr>
          <w:trHeight w:val="20"/>
        </w:trPr>
        <w:tc>
          <w:tcPr>
            <w:tcW w:w="5000" w:type="pct"/>
            <w:gridSpan w:val="9"/>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Водоснабжение</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7</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сетей водопровода ул. Рыжова с. Кандабулак 3,72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1041,72</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8</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сетей водопровода площадка № 1 с. Кандабулак 1,5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1557,00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9</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сетей водопровода площадка № 2 с. Кандабулак 3,3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3425,40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10</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сетей водопровода площадка № 3 с. Кандабулак 2,18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2262,84</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11</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сетей водопровода площадка № 4 с. Кандабулак 0,8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830,40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12</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сетей водопровода площадка № 1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Спасское 2,6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2698,80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13</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сетей водопровода площадка № 2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xml:space="preserve">. </w:t>
            </w:r>
            <w:r w:rsidRPr="00996241">
              <w:rPr>
                <w:rFonts w:ascii="Times New Roman" w:eastAsia="Calibri" w:hAnsi="Times New Roman" w:cs="Times New Roman"/>
                <w:bCs/>
                <w:sz w:val="12"/>
                <w:szCs w:val="12"/>
              </w:rPr>
              <w:lastRenderedPageBreak/>
              <w:t>Спасское 2,4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lastRenderedPageBreak/>
              <w:t xml:space="preserve">Местный </w:t>
            </w:r>
            <w:r w:rsidRPr="00996241">
              <w:rPr>
                <w:rFonts w:ascii="Times New Roman" w:eastAsia="Calibri" w:hAnsi="Times New Roman" w:cs="Times New Roman"/>
                <w:bCs/>
                <w:sz w:val="12"/>
                <w:szCs w:val="12"/>
              </w:rPr>
              <w:lastRenderedPageBreak/>
              <w:t>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lastRenderedPageBreak/>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2491,20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lastRenderedPageBreak/>
              <w:t>14</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Реконструкция водозабора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Спасское в западной части</w:t>
            </w:r>
            <w:r w:rsidRPr="00996241">
              <w:rPr>
                <w:rFonts w:ascii="Times New Roman" w:eastAsia="Calibri" w:hAnsi="Times New Roman" w:cs="Times New Roman"/>
                <w:sz w:val="12"/>
                <w:szCs w:val="12"/>
              </w:rPr>
              <w:t xml:space="preserve"> </w:t>
            </w:r>
            <w:r w:rsidRPr="00996241">
              <w:rPr>
                <w:rFonts w:ascii="Times New Roman" w:eastAsia="Calibri" w:hAnsi="Times New Roman" w:cs="Times New Roman"/>
                <w:bCs/>
                <w:sz w:val="12"/>
                <w:szCs w:val="12"/>
              </w:rPr>
              <w:t>села</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618,42</w:t>
            </w:r>
          </w:p>
        </w:tc>
      </w:tr>
      <w:tr w:rsidR="00996241" w:rsidRPr="00996241" w:rsidTr="00D737D7">
        <w:trPr>
          <w:trHeight w:val="20"/>
        </w:trPr>
        <w:tc>
          <w:tcPr>
            <w:tcW w:w="5000" w:type="pct"/>
            <w:gridSpan w:val="9"/>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Электроснабжение</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20</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трансформаторной подстанции с. Кандабулак ул. </w:t>
            </w:r>
            <w:proofErr w:type="gramStart"/>
            <w:r w:rsidRPr="00996241">
              <w:rPr>
                <w:rFonts w:ascii="Times New Roman" w:eastAsia="Calibri" w:hAnsi="Times New Roman" w:cs="Times New Roman"/>
                <w:bCs/>
                <w:sz w:val="12"/>
                <w:szCs w:val="12"/>
              </w:rPr>
              <w:t>Больничная</w:t>
            </w:r>
            <w:proofErr w:type="gramEnd"/>
            <w:r w:rsidRPr="00996241">
              <w:rPr>
                <w:rFonts w:ascii="Times New Roman" w:eastAsia="Calibri" w:hAnsi="Times New Roman" w:cs="Times New Roman"/>
                <w:bCs/>
                <w:sz w:val="12"/>
                <w:szCs w:val="12"/>
              </w:rPr>
              <w:t>, ул. Безымянная 2 шт.</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800,00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21</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трансформаторной подстанции с. Кандабулак ул. </w:t>
            </w:r>
            <w:proofErr w:type="gramStart"/>
            <w:r w:rsidRPr="00996241">
              <w:rPr>
                <w:rFonts w:ascii="Times New Roman" w:eastAsia="Calibri" w:hAnsi="Times New Roman" w:cs="Times New Roman"/>
                <w:bCs/>
                <w:sz w:val="12"/>
                <w:szCs w:val="12"/>
              </w:rPr>
              <w:t>Молодежная</w:t>
            </w:r>
            <w:proofErr w:type="gramEnd"/>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400,00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22</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трансформаторной подстанции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xml:space="preserve">. Спасское площадка № 1   </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400,00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23</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трансформаторной подстанции Спасское площадка № 2   </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400,00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24</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трансформаторной подстанции Спасское ул. </w:t>
            </w:r>
            <w:proofErr w:type="gramStart"/>
            <w:r w:rsidRPr="00996241">
              <w:rPr>
                <w:rFonts w:ascii="Times New Roman" w:eastAsia="Calibri" w:hAnsi="Times New Roman" w:cs="Times New Roman"/>
                <w:bCs/>
                <w:sz w:val="12"/>
                <w:szCs w:val="12"/>
              </w:rPr>
              <w:t>Центральная</w:t>
            </w:r>
            <w:proofErr w:type="gramEnd"/>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400,00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26</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воздушных линий электропередач с. Кандабулак ул. </w:t>
            </w:r>
            <w:proofErr w:type="gramStart"/>
            <w:r w:rsidRPr="00996241">
              <w:rPr>
                <w:rFonts w:ascii="Times New Roman" w:eastAsia="Calibri" w:hAnsi="Times New Roman" w:cs="Times New Roman"/>
                <w:bCs/>
                <w:sz w:val="12"/>
                <w:szCs w:val="12"/>
              </w:rPr>
              <w:t>Больничная</w:t>
            </w:r>
            <w:proofErr w:type="gramEnd"/>
            <w:r w:rsidRPr="00996241">
              <w:rPr>
                <w:rFonts w:ascii="Times New Roman" w:eastAsia="Calibri" w:hAnsi="Times New Roman" w:cs="Times New Roman"/>
                <w:bCs/>
                <w:sz w:val="12"/>
                <w:szCs w:val="12"/>
              </w:rPr>
              <w:t>, ул. Безымянная 0,6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65,40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27</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воздушных линий электропередач с. Кандабулак ул. </w:t>
            </w:r>
            <w:proofErr w:type="gramStart"/>
            <w:r w:rsidRPr="00996241">
              <w:rPr>
                <w:rFonts w:ascii="Times New Roman" w:eastAsia="Calibri" w:hAnsi="Times New Roman" w:cs="Times New Roman"/>
                <w:bCs/>
                <w:sz w:val="12"/>
                <w:szCs w:val="12"/>
              </w:rPr>
              <w:t>Молодежная</w:t>
            </w:r>
            <w:proofErr w:type="gramEnd"/>
            <w:r w:rsidRPr="00996241">
              <w:rPr>
                <w:rFonts w:ascii="Times New Roman" w:eastAsia="Calibri" w:hAnsi="Times New Roman" w:cs="Times New Roman"/>
                <w:bCs/>
                <w:sz w:val="12"/>
                <w:szCs w:val="12"/>
              </w:rPr>
              <w:t xml:space="preserve"> 0,5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54,50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28</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воздушных линий электропередач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Спасское площадка № 1 1,20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130,80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29</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воздушных линий электропередач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Спасское площадка № 2 0,9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98,10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30</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воздушных линий электропередач с. Кандабулак площадка № 1 0,3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32,70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воздушных линий электропередач с. Кандабулак площадка № 2 0,05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5,45</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воздушных линий электропередач с. Кандабулак площадка № 3 0,3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32,70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воздушных линий электропередач с. Кандабулак площадка № 4 0,05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5,45</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воздушных линий электропередач с. Кандабулак фермерское и тепличное хозяйство 0,35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38,15</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воздушных линий электропередач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xml:space="preserve">. </w:t>
            </w:r>
            <w:proofErr w:type="gramStart"/>
            <w:r w:rsidRPr="00996241">
              <w:rPr>
                <w:rFonts w:ascii="Times New Roman" w:eastAsia="Calibri" w:hAnsi="Times New Roman" w:cs="Times New Roman"/>
                <w:bCs/>
                <w:sz w:val="12"/>
                <w:szCs w:val="12"/>
              </w:rPr>
              <w:t>Большая</w:t>
            </w:r>
            <w:proofErr w:type="gramEnd"/>
            <w:r w:rsidRPr="00996241">
              <w:rPr>
                <w:rFonts w:ascii="Times New Roman" w:eastAsia="Calibri" w:hAnsi="Times New Roman" w:cs="Times New Roman"/>
                <w:bCs/>
                <w:sz w:val="12"/>
                <w:szCs w:val="12"/>
              </w:rPr>
              <w:t xml:space="preserve"> Лозовка площадка № 1 0,5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54,5</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воздушных линий электропередач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xml:space="preserve">. </w:t>
            </w:r>
            <w:proofErr w:type="gramStart"/>
            <w:r w:rsidRPr="00996241">
              <w:rPr>
                <w:rFonts w:ascii="Times New Roman" w:eastAsia="Calibri" w:hAnsi="Times New Roman" w:cs="Times New Roman"/>
                <w:bCs/>
                <w:sz w:val="12"/>
                <w:szCs w:val="12"/>
              </w:rPr>
              <w:t>Большая</w:t>
            </w:r>
            <w:proofErr w:type="gramEnd"/>
            <w:r w:rsidRPr="00996241">
              <w:rPr>
                <w:rFonts w:ascii="Times New Roman" w:eastAsia="Calibri" w:hAnsi="Times New Roman" w:cs="Times New Roman"/>
                <w:bCs/>
                <w:sz w:val="12"/>
                <w:szCs w:val="12"/>
              </w:rPr>
              <w:t xml:space="preserve"> Лозовка площадка № 4 0,25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27,25</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воздушных линий электропередач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xml:space="preserve">. </w:t>
            </w:r>
            <w:proofErr w:type="gramStart"/>
            <w:r w:rsidRPr="00996241">
              <w:rPr>
                <w:rFonts w:ascii="Times New Roman" w:eastAsia="Calibri" w:hAnsi="Times New Roman" w:cs="Times New Roman"/>
                <w:bCs/>
                <w:sz w:val="12"/>
                <w:szCs w:val="12"/>
              </w:rPr>
              <w:t>Большая</w:t>
            </w:r>
            <w:proofErr w:type="gramEnd"/>
            <w:r w:rsidRPr="00996241">
              <w:rPr>
                <w:rFonts w:ascii="Times New Roman" w:eastAsia="Calibri" w:hAnsi="Times New Roman" w:cs="Times New Roman"/>
                <w:bCs/>
                <w:sz w:val="12"/>
                <w:szCs w:val="12"/>
              </w:rPr>
              <w:t xml:space="preserve"> Лозовка для </w:t>
            </w:r>
            <w:proofErr w:type="spellStart"/>
            <w:r w:rsidRPr="00996241">
              <w:rPr>
                <w:rFonts w:ascii="Times New Roman" w:eastAsia="Calibri" w:hAnsi="Times New Roman" w:cs="Times New Roman"/>
                <w:bCs/>
                <w:sz w:val="12"/>
                <w:szCs w:val="12"/>
              </w:rPr>
              <w:t>минифермы</w:t>
            </w:r>
            <w:proofErr w:type="spellEnd"/>
            <w:r w:rsidRPr="00996241">
              <w:rPr>
                <w:rFonts w:ascii="Times New Roman" w:eastAsia="Calibri" w:hAnsi="Times New Roman" w:cs="Times New Roman"/>
                <w:bCs/>
                <w:sz w:val="12"/>
                <w:szCs w:val="12"/>
              </w:rPr>
              <w:t xml:space="preserve"> 1,0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291,15</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воздушных линий электропередач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xml:space="preserve">. </w:t>
            </w:r>
            <w:proofErr w:type="gramStart"/>
            <w:r w:rsidRPr="00996241">
              <w:rPr>
                <w:rFonts w:ascii="Times New Roman" w:eastAsia="Calibri" w:hAnsi="Times New Roman" w:cs="Times New Roman"/>
                <w:bCs/>
                <w:sz w:val="12"/>
                <w:szCs w:val="12"/>
              </w:rPr>
              <w:t>Большая</w:t>
            </w:r>
            <w:proofErr w:type="gramEnd"/>
            <w:r w:rsidRPr="00996241">
              <w:rPr>
                <w:rFonts w:ascii="Times New Roman" w:eastAsia="Calibri" w:hAnsi="Times New Roman" w:cs="Times New Roman"/>
                <w:bCs/>
                <w:sz w:val="12"/>
                <w:szCs w:val="12"/>
              </w:rPr>
              <w:t xml:space="preserve"> Лозовка для тепличного хозяйства 0,8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232,92</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трансформаторной подстанции с. Кандабулак площадка № 1</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400,00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трансформаторной подстанции с. Кандабулак площадка № 2</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400,00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трансформаторной подстанции с. Кандабулак площадка № 3</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400,00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трансформаторной подстанции с. Кандабулак фермерское и тепличное хозяйство</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400,00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трансформаторной подстанции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Большая Лозовка площадка № 2</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400,00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трансформаторной подстанции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Большая Лозовка площадка № 3</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400,00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трансформаторной подстанции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Большая Лозовка площадка № 4</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400,00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трансформаторной подстанции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xml:space="preserve">. </w:t>
            </w:r>
            <w:proofErr w:type="gramStart"/>
            <w:r w:rsidRPr="00996241">
              <w:rPr>
                <w:rFonts w:ascii="Times New Roman" w:eastAsia="Calibri" w:hAnsi="Times New Roman" w:cs="Times New Roman"/>
                <w:bCs/>
                <w:sz w:val="12"/>
                <w:szCs w:val="12"/>
              </w:rPr>
              <w:t>Большая</w:t>
            </w:r>
            <w:proofErr w:type="gramEnd"/>
            <w:r w:rsidRPr="00996241">
              <w:rPr>
                <w:rFonts w:ascii="Times New Roman" w:eastAsia="Calibri" w:hAnsi="Times New Roman" w:cs="Times New Roman"/>
                <w:bCs/>
                <w:sz w:val="12"/>
                <w:szCs w:val="12"/>
              </w:rPr>
              <w:t xml:space="preserve"> Лозовка для </w:t>
            </w:r>
            <w:proofErr w:type="spellStart"/>
            <w:r w:rsidRPr="00996241">
              <w:rPr>
                <w:rFonts w:ascii="Times New Roman" w:eastAsia="Calibri" w:hAnsi="Times New Roman" w:cs="Times New Roman"/>
                <w:bCs/>
                <w:sz w:val="12"/>
                <w:szCs w:val="12"/>
              </w:rPr>
              <w:t>минифермы</w:t>
            </w:r>
            <w:proofErr w:type="spellEnd"/>
            <w:r w:rsidRPr="00996241">
              <w:rPr>
                <w:rFonts w:ascii="Times New Roman" w:eastAsia="Calibri" w:hAnsi="Times New Roman" w:cs="Times New Roman"/>
                <w:bCs/>
                <w:sz w:val="12"/>
                <w:szCs w:val="12"/>
              </w:rPr>
              <w:t xml:space="preserve"> и тепличного хозяйства</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400,00</w:t>
            </w:r>
          </w:p>
        </w:tc>
      </w:tr>
      <w:tr w:rsidR="00996241" w:rsidRPr="00996241" w:rsidTr="00D737D7">
        <w:trPr>
          <w:trHeight w:val="20"/>
        </w:trPr>
        <w:tc>
          <w:tcPr>
            <w:tcW w:w="5000" w:type="pct"/>
            <w:gridSpan w:val="9"/>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Газоснабжение</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32</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газопровода с. Кандабулак в существующей застройке 3,02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1000,59</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33</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газопровода с. Кандабулак площадка № 1 1,2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397,58</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34</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газопровода с. Кандабулак площадка № 2 2,4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795,17</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35</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газопровода с. Кандабулак площадка № 3 2,17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718,96</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36</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газопровода с. Кандабулак площадка № 4 0,8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265,06</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37</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газопровода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Спасское в существующей застройке 0,3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99,40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38</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газопровода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xml:space="preserve">. Спасское площадка № </w:t>
            </w:r>
            <w:r w:rsidRPr="00996241">
              <w:rPr>
                <w:rFonts w:ascii="Times New Roman" w:eastAsia="Calibri" w:hAnsi="Times New Roman" w:cs="Times New Roman"/>
                <w:bCs/>
                <w:sz w:val="12"/>
                <w:szCs w:val="12"/>
              </w:rPr>
              <w:lastRenderedPageBreak/>
              <w:t>1 2,96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980,71</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39</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газопровода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Спасское площадка № 2 2,0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662,64</w:t>
            </w:r>
          </w:p>
        </w:tc>
      </w:tr>
      <w:tr w:rsidR="00996241" w:rsidRPr="00996241" w:rsidTr="00D737D7">
        <w:trPr>
          <w:trHeight w:val="20"/>
        </w:trPr>
        <w:tc>
          <w:tcPr>
            <w:tcW w:w="5000" w:type="pct"/>
            <w:gridSpan w:val="9"/>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Услуги связи</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42</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кабеля связи с. Кандабулак 1,5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150,00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кабеля связи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Спасское ул. Молодежная, ул. Уральская, ул. Большая Солянка, ул. № 2 2,3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230,00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43</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ящика кабельного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Спасское площадка № 1, площадка № 2</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40,00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44</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Строительство кабеля связи с. Кандабулак 1,1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110,00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45</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кабеля связи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Спасское 2,5 км</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250,00</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46</w:t>
            </w:r>
          </w:p>
        </w:tc>
        <w:tc>
          <w:tcPr>
            <w:tcW w:w="1867"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Строительство ящика кабельного </w:t>
            </w:r>
            <w:proofErr w:type="gramStart"/>
            <w:r w:rsidRPr="00996241">
              <w:rPr>
                <w:rFonts w:ascii="Times New Roman" w:eastAsia="Calibri" w:hAnsi="Times New Roman" w:cs="Times New Roman"/>
                <w:bCs/>
                <w:sz w:val="12"/>
                <w:szCs w:val="12"/>
              </w:rPr>
              <w:t>с</w:t>
            </w:r>
            <w:proofErr w:type="gramEnd"/>
            <w:r w:rsidRPr="00996241">
              <w:rPr>
                <w:rFonts w:ascii="Times New Roman" w:eastAsia="Calibri" w:hAnsi="Times New Roman" w:cs="Times New Roman"/>
                <w:bCs/>
                <w:sz w:val="12"/>
                <w:szCs w:val="12"/>
              </w:rPr>
              <w:t>. Спасское площадка № 1, площадка № 2</w:t>
            </w:r>
          </w:p>
        </w:tc>
        <w:tc>
          <w:tcPr>
            <w:tcW w:w="56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Cs/>
                <w:sz w:val="12"/>
                <w:szCs w:val="12"/>
              </w:rPr>
              <w:t>Местный бюджет</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40,00</w:t>
            </w:r>
          </w:p>
        </w:tc>
      </w:tr>
      <w:tr w:rsidR="00996241" w:rsidRPr="00996241" w:rsidTr="00D737D7">
        <w:trPr>
          <w:trHeight w:val="20"/>
        </w:trPr>
        <w:tc>
          <w:tcPr>
            <w:tcW w:w="2627" w:type="pct"/>
            <w:gridSpan w:val="3"/>
          </w:tcPr>
          <w:p w:rsidR="00996241" w:rsidRPr="00996241" w:rsidRDefault="00996241" w:rsidP="00D737D7">
            <w:pPr>
              <w:tabs>
                <w:tab w:val="left" w:pos="284"/>
                <w:tab w:val="left" w:pos="3828"/>
              </w:tabs>
              <w:spacing w:after="0" w:line="240" w:lineRule="auto"/>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Итого</w:t>
            </w:r>
          </w:p>
        </w:tc>
        <w:tc>
          <w:tcPr>
            <w:tcW w:w="56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32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p>
        </w:tc>
        <w:tc>
          <w:tcPr>
            <w:tcW w:w="49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27334,96</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Cs/>
          <w:sz w:val="12"/>
          <w:szCs w:val="12"/>
        </w:rPr>
      </w:pP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ОБОСНОВЫВАЮЩИЙ МАТЕРИАЛ</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1. Обоснование прогнозируемого спроса на коммунальные ресурсы</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Согласно действующему генеральному плану на 2033 год прогнозируется увеличение численности населения на 82 %, за счет освоения резервных территорий (Площадки № 1-7) в соответствии с генеральным планом. В связи с этим, спрос на коммунальные услуги увеличится, за счет присоединения новых абонентов.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Уровень развития коммунальных систем, таких как водопроводные,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канализационные, электрические, тепловые и газовые сети, сбор и вывоз ТКО имеют первоочередное значение для развития экономики сельского поселения Кандабулак.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Перспективный спрос рассчитан на основании нормативных показателей. В связи с этим фактическое потребление может быть ниже, при установке потребителями приборов учета.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2. Обоснование целевых показателей комплексного развития коммунальной инфраструктуры, а также мероприятий, входящих в план застройки сельского поселения Кандабулак</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Реформирование и модернизация систем коммунальной инфраструктуры с применением комплекса целевых показателей оцениваются по следующим результирующим параметрам, отражающимся в надежности обслуживания потребителей, и по изменению финансово–экономических и организационно правовых характеристик: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Техническое состояние объектов коммунальной инфраструктуры, в первую очередь – надежность их работы. Контроль и анализ этого параметра позволяет определить качество обслуживания, оценить достаточность усилий по реабилитации основных фондов. С учетом этой оценки определяется необходимый и достаточный уровень модернизации основных фондов, замены изношенных сетей и оборудования. 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коммунальном комплексе.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Финансово-экономическое состояние организаций коммунального комплекса, уровень финансового обеспечения коммунального хозяйства, инвестиционный потенциал организаций коммунального комплекса.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Организационно–правовые характеристики деятельности коммунального комплекса, позволяющие оценить сложившуюся систему управления, уровень институциональных преобразований, развитие договорных отношений.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Целевые показатели анализируются по каждому виду коммунальных услуг и периодически пересматриваются и актуализируются. Описание расчета значений целевых показатели разработаны на базе обобщения, анализа и корректировки фактических данных по системам коммунального комплекса сельского поселения Кандабулак и приведены в таблице 5.</w:t>
      </w:r>
    </w:p>
    <w:p w:rsidR="00996241" w:rsidRPr="00996241" w:rsidRDefault="00996241" w:rsidP="00D737D7">
      <w:pPr>
        <w:tabs>
          <w:tab w:val="left" w:pos="284"/>
          <w:tab w:val="left" w:pos="3828"/>
        </w:tabs>
        <w:spacing w:after="0" w:line="240" w:lineRule="auto"/>
        <w:jc w:val="right"/>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
        <w:gridCol w:w="2978"/>
        <w:gridCol w:w="4257"/>
      </w:tblGrid>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w:t>
            </w:r>
            <w:proofErr w:type="gramStart"/>
            <w:r w:rsidRPr="00996241">
              <w:rPr>
                <w:rFonts w:ascii="Times New Roman" w:eastAsia="Calibri" w:hAnsi="Times New Roman" w:cs="Times New Roman"/>
                <w:bCs/>
                <w:sz w:val="12"/>
                <w:szCs w:val="12"/>
              </w:rPr>
              <w:t>п</w:t>
            </w:r>
            <w:proofErr w:type="gramEnd"/>
            <w:r w:rsidRPr="00996241">
              <w:rPr>
                <w:rFonts w:ascii="Times New Roman" w:eastAsia="Calibri" w:hAnsi="Times New Roman" w:cs="Times New Roman"/>
                <w:bCs/>
                <w:sz w:val="12"/>
                <w:szCs w:val="12"/>
              </w:rPr>
              <w:t>/п</w:t>
            </w:r>
          </w:p>
        </w:tc>
        <w:tc>
          <w:tcPr>
            <w:tcW w:w="197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Целевые показатели развития систем коммунальной инфраструктуры</w:t>
            </w:r>
          </w:p>
        </w:tc>
        <w:tc>
          <w:tcPr>
            <w:tcW w:w="282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Механизм расчета показателя</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w:t>
            </w:r>
          </w:p>
        </w:tc>
        <w:tc>
          <w:tcPr>
            <w:tcW w:w="197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Доступность услуги (обеспеченность) для населения</w:t>
            </w:r>
          </w:p>
        </w:tc>
        <w:tc>
          <w:tcPr>
            <w:tcW w:w="282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Отношение численности населения, получающие услуги, к численности населения фактической или прогнозируемой</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w:t>
            </w:r>
          </w:p>
        </w:tc>
        <w:tc>
          <w:tcPr>
            <w:tcW w:w="197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Спрос на коммунальные ресурсы</w:t>
            </w:r>
          </w:p>
        </w:tc>
        <w:tc>
          <w:tcPr>
            <w:tcW w:w="282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Произведение нормативного потребления данного вида ресурса на фактическую или прогнозируемую численность населения</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w:t>
            </w:r>
          </w:p>
        </w:tc>
        <w:tc>
          <w:tcPr>
            <w:tcW w:w="197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Показатели эффективности производства (потери), %</w:t>
            </w:r>
          </w:p>
        </w:tc>
        <w:tc>
          <w:tcPr>
            <w:tcW w:w="282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Отношение объема потерь к объему отпуска данного вида ресурса</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w:t>
            </w:r>
          </w:p>
        </w:tc>
        <w:tc>
          <w:tcPr>
            <w:tcW w:w="197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Показатели надежности, ед. в год</w:t>
            </w:r>
          </w:p>
        </w:tc>
        <w:tc>
          <w:tcPr>
            <w:tcW w:w="282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Количество аварий в системах коммунальной инфраструктуры</w:t>
            </w:r>
          </w:p>
        </w:tc>
      </w:tr>
      <w:tr w:rsidR="00996241" w:rsidRPr="00996241" w:rsidTr="00D737D7">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5</w:t>
            </w:r>
          </w:p>
        </w:tc>
        <w:tc>
          <w:tcPr>
            <w:tcW w:w="197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Показатель </w:t>
            </w:r>
            <w:proofErr w:type="spellStart"/>
            <w:r w:rsidRPr="00996241">
              <w:rPr>
                <w:rFonts w:ascii="Times New Roman" w:eastAsia="Calibri" w:hAnsi="Times New Roman" w:cs="Times New Roman"/>
                <w:bCs/>
                <w:sz w:val="12"/>
                <w:szCs w:val="12"/>
              </w:rPr>
              <w:t>экологичности</w:t>
            </w:r>
            <w:proofErr w:type="spellEnd"/>
            <w:r w:rsidRPr="00996241">
              <w:rPr>
                <w:rFonts w:ascii="Times New Roman" w:eastAsia="Calibri" w:hAnsi="Times New Roman" w:cs="Times New Roman"/>
                <w:bCs/>
                <w:sz w:val="12"/>
                <w:szCs w:val="12"/>
              </w:rPr>
              <w:t xml:space="preserve"> производства ресурсов</w:t>
            </w:r>
          </w:p>
        </w:tc>
        <w:tc>
          <w:tcPr>
            <w:tcW w:w="2829"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В связи с отсутствием промышленных предприятий, показатель будет рассчитан только для ТКО, исходя из количества несанкционированных свалок до реализации и </w:t>
            </w:r>
          </w:p>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после реализации программы</w:t>
            </w:r>
          </w:p>
        </w:tc>
      </w:tr>
    </w:tbl>
    <w:p w:rsidR="00996241" w:rsidRPr="00996241" w:rsidRDefault="00996241" w:rsidP="00D737D7">
      <w:pPr>
        <w:tabs>
          <w:tab w:val="left" w:pos="284"/>
          <w:tab w:val="left" w:pos="3828"/>
        </w:tabs>
        <w:spacing w:after="0" w:line="240" w:lineRule="auto"/>
        <w:jc w:val="center"/>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Таблица № 6 – Мероприятия систем коммунальной инфраструктуры и ожидаемые эффекты от их реализации</w:t>
      </w:r>
    </w:p>
    <w:p w:rsidR="00996241" w:rsidRPr="00996241" w:rsidRDefault="00996241" w:rsidP="00D737D7">
      <w:pPr>
        <w:tabs>
          <w:tab w:val="left" w:pos="284"/>
          <w:tab w:val="left" w:pos="3828"/>
        </w:tabs>
        <w:spacing w:after="0" w:line="240" w:lineRule="auto"/>
        <w:jc w:val="right"/>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Таблица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2693"/>
        <w:gridCol w:w="4541"/>
      </w:tblGrid>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w:t>
            </w:r>
            <w:proofErr w:type="gramStart"/>
            <w:r w:rsidRPr="00996241">
              <w:rPr>
                <w:rFonts w:ascii="Times New Roman" w:eastAsia="Calibri" w:hAnsi="Times New Roman" w:cs="Times New Roman"/>
                <w:bCs/>
                <w:sz w:val="12"/>
                <w:szCs w:val="12"/>
              </w:rPr>
              <w:t>п</w:t>
            </w:r>
            <w:proofErr w:type="gramEnd"/>
            <w:r w:rsidRPr="00996241">
              <w:rPr>
                <w:rFonts w:ascii="Times New Roman" w:eastAsia="Calibri" w:hAnsi="Times New Roman" w:cs="Times New Roman"/>
                <w:bCs/>
                <w:sz w:val="12"/>
                <w:szCs w:val="12"/>
              </w:rPr>
              <w:t>/п</w:t>
            </w:r>
          </w:p>
        </w:tc>
        <w:tc>
          <w:tcPr>
            <w:tcW w:w="1790"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Система коммунальной инфраструктуры, в которой будет реализовано мероприятие</w:t>
            </w:r>
          </w:p>
        </w:tc>
        <w:tc>
          <w:tcPr>
            <w:tcW w:w="301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Ожидаемые эффекты от реализации мероприятий</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w:t>
            </w:r>
          </w:p>
        </w:tc>
        <w:tc>
          <w:tcPr>
            <w:tcW w:w="1790"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Водоснабжение</w:t>
            </w:r>
          </w:p>
        </w:tc>
        <w:tc>
          <w:tcPr>
            <w:tcW w:w="301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обеспечение надежной и бесперебойной подачи воды питьевого качества потребителям; </w:t>
            </w:r>
          </w:p>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максимальное сокращение эксплуатационных затрат;</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w:t>
            </w:r>
          </w:p>
        </w:tc>
        <w:tc>
          <w:tcPr>
            <w:tcW w:w="1790"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Водоотведение</w:t>
            </w:r>
          </w:p>
        </w:tc>
        <w:tc>
          <w:tcPr>
            <w:tcW w:w="301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–повышение качества очистки сточной воды</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w:t>
            </w:r>
          </w:p>
        </w:tc>
        <w:tc>
          <w:tcPr>
            <w:tcW w:w="1790"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Электроснабжение</w:t>
            </w:r>
          </w:p>
        </w:tc>
        <w:tc>
          <w:tcPr>
            <w:tcW w:w="301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повышение качества и надежности электроснабжения в поселении;</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4</w:t>
            </w:r>
          </w:p>
        </w:tc>
        <w:tc>
          <w:tcPr>
            <w:tcW w:w="1790"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Теплоснабжение</w:t>
            </w:r>
          </w:p>
        </w:tc>
        <w:tc>
          <w:tcPr>
            <w:tcW w:w="301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повышение качества и надежности теплоснабжения в поселении;</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5</w:t>
            </w:r>
          </w:p>
        </w:tc>
        <w:tc>
          <w:tcPr>
            <w:tcW w:w="1790"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Газоснабжение</w:t>
            </w:r>
          </w:p>
        </w:tc>
        <w:tc>
          <w:tcPr>
            <w:tcW w:w="301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обеспечение новые районы развития системой </w:t>
            </w:r>
          </w:p>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газоснабжения</w:t>
            </w:r>
          </w:p>
        </w:tc>
      </w:tr>
      <w:tr w:rsidR="00996241" w:rsidRPr="00996241" w:rsidTr="00D737D7">
        <w:trPr>
          <w:trHeight w:val="20"/>
        </w:trPr>
        <w:tc>
          <w:tcPr>
            <w:tcW w:w="192"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6</w:t>
            </w:r>
          </w:p>
        </w:tc>
        <w:tc>
          <w:tcPr>
            <w:tcW w:w="1790"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Сбор и вывоз ТКО</w:t>
            </w:r>
          </w:p>
        </w:tc>
        <w:tc>
          <w:tcPr>
            <w:tcW w:w="3018" w:type="pct"/>
          </w:tcPr>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повышение качества и надежности сбора и </w:t>
            </w:r>
          </w:p>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вывоза ТКО; </w:t>
            </w:r>
          </w:p>
          <w:p w:rsidR="00996241" w:rsidRPr="00996241" w:rsidRDefault="00996241" w:rsidP="00D737D7">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lastRenderedPageBreak/>
              <w:t xml:space="preserve">обустройство контейнерных площадок по СанПиН  </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Cs/>
          <w:sz w:val="12"/>
          <w:szCs w:val="12"/>
        </w:rPr>
      </w:pP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3. Характеристика состояния и проблем системы коммунальной инфраструктуры</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3.1 Водоснабжение</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Анализ существующей системы водоснабжения и дальнейших перспектив развития поселения показывает, что действующие сети водоснабжения работают на пределе ресурсной надежности. Работающее оборудование морально и физически устарело.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Одной из главных проблем качественной поставки воды населению является изношенность водопроводных сетей. В сельском поселении Кандабулак сети имеют износ более 55%. Это способствует вторичному загрязнению воды, особенно в летний период, когда возможны подсосы загрязнений через поврежденные участки труб.  Увеличивается действие гидравлических ударов при отключениях, прекращение подачи воды, при отключении поврежденного участка потребителям последующих участков.</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Необходима полная модернизация системы водоснабжения, включающая в себя реконструкцию сетей и замену устаревшего оборудования </w:t>
      </w:r>
      <w:proofErr w:type="gramStart"/>
      <w:r w:rsidRPr="00996241">
        <w:rPr>
          <w:rFonts w:ascii="Times New Roman" w:eastAsia="Calibri" w:hAnsi="Times New Roman" w:cs="Times New Roman"/>
          <w:bCs/>
          <w:sz w:val="12"/>
          <w:szCs w:val="12"/>
        </w:rPr>
        <w:t>на</w:t>
      </w:r>
      <w:proofErr w:type="gramEnd"/>
      <w:r w:rsidRPr="00996241">
        <w:rPr>
          <w:rFonts w:ascii="Times New Roman" w:eastAsia="Calibri" w:hAnsi="Times New Roman" w:cs="Times New Roman"/>
          <w:bCs/>
          <w:sz w:val="12"/>
          <w:szCs w:val="12"/>
        </w:rPr>
        <w:t xml:space="preserve"> современное, отвечающее энергосберегающим технологиям.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3.2 Водоотведение</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 сельском поселении Кандабулак система водоотведения отсутствует, что является большой проблемой для сельской местности и загрязняет окружающую среду.</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3.3 Электроснабжение</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1. Значительное увеличение потребления электроэнергии сельского поселения Кандабулак бытовыми электроприборами (электрочайник, микроволновая печь, компьютер, электрообогреватель, кондиционер и т.д.) приводит к работе электрических сетей в режиме высокой загрузки.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2. Существующие воздушные линии электропередач из голого провода существенно износились, окислились. Есть линии, которые не менялись с 70–х годов.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3. Изменение климата, а в связи с этим неблагоприятные погодные условия, что приводит к росту вероятности обледенения воздушных линий электропередач и перерывах в электроснабжении.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4. Высокие коммерческие потери электроэнергии в сети.</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3.4 Газоснабжение</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Отсутствие системы газоснабжения у 9,8 % населения.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3.5 Сбор и вывоз ТКО</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1.Отсутствуют современные экологически безопасные и экономически выгодные способы обращения с отходами.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2. Отсутствует организованная система сбора, сортировки и приема вторичного сырья, что приводит к потере ценных компонентов ТКО, увеличению затрат на вывоз и размещение ТКО, а также оказывает негативное влияние на окружающую среду.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 xml:space="preserve">4. Оценка реализации мероприятий в области </w:t>
      </w:r>
      <w:proofErr w:type="spellStart"/>
      <w:r w:rsidRPr="00996241">
        <w:rPr>
          <w:rFonts w:ascii="Times New Roman" w:eastAsia="Calibri" w:hAnsi="Times New Roman" w:cs="Times New Roman"/>
          <w:b/>
          <w:bCs/>
          <w:sz w:val="12"/>
          <w:szCs w:val="12"/>
        </w:rPr>
        <w:t>энерг</w:t>
      </w:r>
      <w:proofErr w:type="gramStart"/>
      <w:r w:rsidRPr="00996241">
        <w:rPr>
          <w:rFonts w:ascii="Times New Roman" w:eastAsia="Calibri" w:hAnsi="Times New Roman" w:cs="Times New Roman"/>
          <w:b/>
          <w:bCs/>
          <w:sz w:val="12"/>
          <w:szCs w:val="12"/>
        </w:rPr>
        <w:t>о</w:t>
      </w:r>
      <w:proofErr w:type="spellEnd"/>
      <w:r w:rsidRPr="00996241">
        <w:rPr>
          <w:rFonts w:ascii="Times New Roman" w:eastAsia="Calibri" w:hAnsi="Times New Roman" w:cs="Times New Roman"/>
          <w:b/>
          <w:bCs/>
          <w:sz w:val="12"/>
          <w:szCs w:val="12"/>
        </w:rPr>
        <w:t>–</w:t>
      </w:r>
      <w:proofErr w:type="gramEnd"/>
      <w:r w:rsidRPr="00996241">
        <w:rPr>
          <w:rFonts w:ascii="Times New Roman" w:eastAsia="Calibri" w:hAnsi="Times New Roman" w:cs="Times New Roman"/>
          <w:b/>
          <w:bCs/>
          <w:sz w:val="12"/>
          <w:szCs w:val="12"/>
        </w:rPr>
        <w:t xml:space="preserve"> и </w:t>
      </w:r>
      <w:proofErr w:type="spellStart"/>
      <w:r w:rsidRPr="00996241">
        <w:rPr>
          <w:rFonts w:ascii="Times New Roman" w:eastAsia="Calibri" w:hAnsi="Times New Roman" w:cs="Times New Roman"/>
          <w:b/>
          <w:bCs/>
          <w:sz w:val="12"/>
          <w:szCs w:val="12"/>
        </w:rPr>
        <w:t>ресурсоснабжения</w:t>
      </w:r>
      <w:proofErr w:type="spellEnd"/>
      <w:r w:rsidRPr="00996241">
        <w:rPr>
          <w:rFonts w:ascii="Times New Roman" w:eastAsia="Calibri" w:hAnsi="Times New Roman" w:cs="Times New Roman"/>
          <w:b/>
          <w:bCs/>
          <w:sz w:val="12"/>
          <w:szCs w:val="12"/>
        </w:rPr>
        <w:t xml:space="preserve">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Основной целью Программы является создание условий для приведения коммунальной инфраструктуры в соответствие со стандартами качества, обеспечивающими комфортные условия проживания населения.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Для решения проблем в сфере коммунального хозяйства необходим сбор, анализ и диагностика работы всех систем коммунального хозяйства: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выявления качества поставляемых услуг;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выявления потерь;</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выявления состояния износа коммунальной системы.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Для достижения основной цели программы необходимо решить следующие задачи:</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 модернизация объектов коммунальной инфраструктуры;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реконструкции основных средств;</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внедрение энергосберегающих технологий;</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повышение качества энергоносителя;</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строительство объектов с целью подключения новых абонентов.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Для решения основной задачи в области развития жилищно-коммунального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хозяйства необходимо осуществить мероприятия: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1. В области энергосбережения: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установка приборов учета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учет фактического расхода;</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модернизация (внедрение </w:t>
      </w:r>
      <w:proofErr w:type="spellStart"/>
      <w:r w:rsidRPr="00996241">
        <w:rPr>
          <w:rFonts w:ascii="Times New Roman" w:eastAsia="Calibri" w:hAnsi="Times New Roman" w:cs="Times New Roman"/>
          <w:sz w:val="12"/>
          <w:szCs w:val="12"/>
        </w:rPr>
        <w:t>энерго</w:t>
      </w:r>
      <w:proofErr w:type="spellEnd"/>
      <w:r w:rsidRPr="00996241">
        <w:rPr>
          <w:rFonts w:ascii="Times New Roman" w:eastAsia="Calibri" w:hAnsi="Times New Roman" w:cs="Times New Roman"/>
          <w:sz w:val="12"/>
          <w:szCs w:val="12"/>
        </w:rPr>
        <w:t>- и ресурсосберегающих технологий)</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снижение себестоимости.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2. В области качества поставляемого ресурса: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–замена изношенных сетей;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 xml:space="preserve">–замена оборудования со сверх нормативным сроком службы. </w:t>
      </w:r>
      <w:proofErr w:type="gramEnd"/>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3. подключение новых абонентов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строительство новых сетей;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установка дополнительного оборудования.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Решение задач по реализации программы осуществляется: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за счет средств бюджета поселения;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за счет целевых программ; также источником реализации программы предусмотрены:</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 за счет сре</w:t>
      </w:r>
      <w:proofErr w:type="gramStart"/>
      <w:r w:rsidRPr="00996241">
        <w:rPr>
          <w:rFonts w:ascii="Times New Roman" w:eastAsia="Calibri" w:hAnsi="Times New Roman" w:cs="Times New Roman"/>
          <w:sz w:val="12"/>
          <w:szCs w:val="12"/>
        </w:rPr>
        <w:t>дств вкл</w:t>
      </w:r>
      <w:proofErr w:type="gramEnd"/>
      <w:r w:rsidRPr="00996241">
        <w:rPr>
          <w:rFonts w:ascii="Times New Roman" w:eastAsia="Calibri" w:hAnsi="Times New Roman" w:cs="Times New Roman"/>
          <w:sz w:val="12"/>
          <w:szCs w:val="12"/>
        </w:rPr>
        <w:t xml:space="preserve">юченных в тариф (инвестиционная надбавка) на оплату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энергоносителя; </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 за счет средств определенных на технологическое подключение к энергоносителю.</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5. Обоснование целевых показателей развития систем коммунальной инфраструктуры</w:t>
      </w:r>
    </w:p>
    <w:p w:rsidR="00996241" w:rsidRPr="00996241" w:rsidRDefault="00996241" w:rsidP="00D737D7">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Целевые показатели комплексного развития коммунальной инфраструктуры</w:t>
      </w:r>
    </w:p>
    <w:p w:rsidR="00996241" w:rsidRPr="00996241" w:rsidRDefault="00996241" w:rsidP="00E85753">
      <w:pPr>
        <w:tabs>
          <w:tab w:val="left" w:pos="284"/>
          <w:tab w:val="left" w:pos="3828"/>
        </w:tabs>
        <w:spacing w:after="0" w:line="240" w:lineRule="auto"/>
        <w:jc w:val="right"/>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Таблица 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07"/>
        <w:gridCol w:w="2508"/>
        <w:gridCol w:w="2508"/>
      </w:tblGrid>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Целевые показатели комплексного развития коммунальной инфраструктуры</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До реализации программы</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После реализации программы</w:t>
            </w:r>
          </w:p>
        </w:tc>
      </w:tr>
      <w:tr w:rsidR="00996241" w:rsidRPr="00996241" w:rsidTr="00E85753">
        <w:tc>
          <w:tcPr>
            <w:tcW w:w="5000" w:type="pct"/>
            <w:gridSpan w:val="3"/>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 Доступность услуги (обеспеченность) для населения, %</w:t>
            </w:r>
          </w:p>
        </w:tc>
      </w:tr>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Централизованное электроснабжение</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r>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Централизованное водоснабжение</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80</w:t>
            </w:r>
          </w:p>
        </w:tc>
      </w:tr>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Централизованное водоотведение</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50</w:t>
            </w:r>
          </w:p>
        </w:tc>
      </w:tr>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Централизованное теплоснабжение</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30</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30</w:t>
            </w:r>
          </w:p>
        </w:tc>
      </w:tr>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Централизованное газоснабжение</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70</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70</w:t>
            </w:r>
          </w:p>
        </w:tc>
      </w:tr>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Сбор и вывоз ТКО</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r>
      <w:tr w:rsidR="00996241" w:rsidRPr="00996241" w:rsidTr="00E85753">
        <w:tc>
          <w:tcPr>
            <w:tcW w:w="5000" w:type="pct"/>
            <w:gridSpan w:val="3"/>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 Спрос на коммунальные ресурсы</w:t>
            </w:r>
          </w:p>
        </w:tc>
      </w:tr>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Электроснабжение (годовой расход ЭЭ, тыс. кВт час)</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245,76</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2148,96</w:t>
            </w:r>
          </w:p>
        </w:tc>
      </w:tr>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Теплоснабжение (тыс. Гкал/год)</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1,164</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1,164</w:t>
            </w:r>
          </w:p>
        </w:tc>
      </w:tr>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Водоснабжение (тыс. Гкал</w:t>
            </w:r>
            <w:proofErr w:type="gramStart"/>
            <w:r w:rsidRPr="00996241">
              <w:rPr>
                <w:rFonts w:ascii="Times New Roman" w:eastAsia="Calibri" w:hAnsi="Times New Roman" w:cs="Times New Roman"/>
                <w:sz w:val="12"/>
                <w:szCs w:val="12"/>
              </w:rPr>
              <w:t>.</w:t>
            </w:r>
            <w:proofErr w:type="gramEnd"/>
            <w:r w:rsidRPr="00996241">
              <w:rPr>
                <w:rFonts w:ascii="Times New Roman" w:eastAsia="Calibri" w:hAnsi="Times New Roman" w:cs="Times New Roman"/>
                <w:sz w:val="12"/>
                <w:szCs w:val="12"/>
              </w:rPr>
              <w:t>/</w:t>
            </w:r>
            <w:proofErr w:type="gramStart"/>
            <w:r w:rsidRPr="00996241">
              <w:rPr>
                <w:rFonts w:ascii="Times New Roman" w:eastAsia="Calibri" w:hAnsi="Times New Roman" w:cs="Times New Roman"/>
                <w:sz w:val="12"/>
                <w:szCs w:val="12"/>
              </w:rPr>
              <w:t>г</w:t>
            </w:r>
            <w:proofErr w:type="gramEnd"/>
            <w:r w:rsidRPr="00996241">
              <w:rPr>
                <w:rFonts w:ascii="Times New Roman" w:eastAsia="Calibri" w:hAnsi="Times New Roman" w:cs="Times New Roman"/>
                <w:sz w:val="12"/>
                <w:szCs w:val="12"/>
              </w:rPr>
              <w:t>од)</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39,814</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96,458</w:t>
            </w:r>
          </w:p>
        </w:tc>
      </w:tr>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Водоотведение (тыс. м3)</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26,14</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42,18</w:t>
            </w:r>
          </w:p>
        </w:tc>
      </w:tr>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Газоснабжение (тыс. м3/год)</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854,36</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854,36</w:t>
            </w:r>
          </w:p>
        </w:tc>
      </w:tr>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Сбор и вывоз ТКО (тыс. т/год)</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1,86</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2,94</w:t>
            </w:r>
          </w:p>
        </w:tc>
      </w:tr>
      <w:tr w:rsidR="00996241" w:rsidRPr="00996241" w:rsidTr="00E85753">
        <w:tc>
          <w:tcPr>
            <w:tcW w:w="5000" w:type="pct"/>
            <w:gridSpan w:val="3"/>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 Показатель надежности (количество аварий на сетях)</w:t>
            </w:r>
          </w:p>
        </w:tc>
      </w:tr>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Электроснабжение</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н/д</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r>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Водоснабжение </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н/д</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r>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Водоотведение</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н/д</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r>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Теплоснабжение </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н/д</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r>
      <w:tr w:rsidR="00996241" w:rsidRPr="00996241" w:rsidTr="00E85753">
        <w:tc>
          <w:tcPr>
            <w:tcW w:w="166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Газоснабжение</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н/д</w:t>
            </w:r>
          </w:p>
        </w:tc>
        <w:tc>
          <w:tcPr>
            <w:tcW w:w="166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r>
    </w:tbl>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6. Перечень инвестиционных проектов в отношении соответствующей системы коммунальной инфраструктуры</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В области водоснабжения:</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 рамках развития инфраструктуры водоснабжения необходимы следующие мероприятия:</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проведение капитального ремонта магистральных сетей водоснабжения;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строительство водопроводной сети в с. П. Кандабулак на вновь </w:t>
      </w:r>
      <w:proofErr w:type="gramStart"/>
      <w:r w:rsidRPr="00996241">
        <w:rPr>
          <w:rFonts w:ascii="Times New Roman" w:eastAsia="Calibri" w:hAnsi="Times New Roman" w:cs="Times New Roman"/>
          <w:sz w:val="12"/>
          <w:szCs w:val="12"/>
        </w:rPr>
        <w:t>осваиваемых</w:t>
      </w:r>
      <w:proofErr w:type="gramEnd"/>
      <w:r w:rsidRPr="00996241">
        <w:rPr>
          <w:rFonts w:ascii="Times New Roman" w:eastAsia="Calibri" w:hAnsi="Times New Roman" w:cs="Times New Roman"/>
          <w:sz w:val="12"/>
          <w:szCs w:val="12"/>
        </w:rPr>
        <w:t xml:space="preserve">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территориях</w:t>
      </w:r>
      <w:proofErr w:type="gramEnd"/>
      <w:r w:rsidRPr="00996241">
        <w:rPr>
          <w:rFonts w:ascii="Times New Roman" w:eastAsia="Calibri" w:hAnsi="Times New Roman" w:cs="Times New Roman"/>
          <w:sz w:val="12"/>
          <w:szCs w:val="12"/>
        </w:rPr>
        <w:t>;</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строительство КОС и КНС </w:t>
      </w:r>
      <w:proofErr w:type="gramStart"/>
      <w:r w:rsidRPr="00996241">
        <w:rPr>
          <w:rFonts w:ascii="Times New Roman" w:eastAsia="Calibri" w:hAnsi="Times New Roman" w:cs="Times New Roman"/>
          <w:sz w:val="12"/>
          <w:szCs w:val="12"/>
        </w:rPr>
        <w:t>в</w:t>
      </w:r>
      <w:proofErr w:type="gramEnd"/>
      <w:r w:rsidRPr="00996241">
        <w:rPr>
          <w:rFonts w:ascii="Times New Roman" w:eastAsia="Calibri" w:hAnsi="Times New Roman" w:cs="Times New Roman"/>
          <w:sz w:val="12"/>
          <w:szCs w:val="12"/>
        </w:rPr>
        <w:t xml:space="preserve"> с. п. Кандабулак</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 внедрить систему учета водопотребления в коммунальном секторе, подкрепить принципы рационального водопользования </w:t>
      </w:r>
      <w:proofErr w:type="gramStart"/>
      <w:r w:rsidRPr="00996241">
        <w:rPr>
          <w:rFonts w:ascii="Times New Roman" w:eastAsia="Calibri" w:hAnsi="Times New Roman" w:cs="Times New Roman"/>
          <w:sz w:val="12"/>
          <w:szCs w:val="12"/>
        </w:rPr>
        <w:t>экономическими механизмами</w:t>
      </w:r>
      <w:proofErr w:type="gramEnd"/>
      <w:r w:rsidRPr="00996241">
        <w:rPr>
          <w:rFonts w:ascii="Times New Roman" w:eastAsia="Calibri" w:hAnsi="Times New Roman" w:cs="Times New Roman"/>
          <w:sz w:val="12"/>
          <w:szCs w:val="12"/>
        </w:rPr>
        <w:t xml:space="preserve"> (оплата фактически потребляемого объема воды на основании данных </w:t>
      </w:r>
      <w:proofErr w:type="spellStart"/>
      <w:r w:rsidRPr="00996241">
        <w:rPr>
          <w:rFonts w:ascii="Times New Roman" w:eastAsia="Calibri" w:hAnsi="Times New Roman" w:cs="Times New Roman"/>
          <w:sz w:val="12"/>
          <w:szCs w:val="12"/>
        </w:rPr>
        <w:t>водосчетчиков</w:t>
      </w:r>
      <w:proofErr w:type="spellEnd"/>
      <w:r w:rsidRPr="00996241">
        <w:rPr>
          <w:rFonts w:ascii="Times New Roman" w:eastAsia="Calibri" w:hAnsi="Times New Roman" w:cs="Times New Roman"/>
          <w:sz w:val="12"/>
          <w:szCs w:val="12"/>
        </w:rPr>
        <w:t>).</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В области теплоснабжения: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Основные ожидаемые результаты реализации Программы: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бесперебойная работа в области теплоснабжения;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повышение качества предоставления услуги в области теплоснабжения;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повышение экологической культуры и степени вовлеченности населения в вопросы обращения с отходами потребления.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В области электроснабжения: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повышение качества предоставления услуги в области электроснабжения;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отсутствие травматизма у детей.</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7. Предложения по организации реализации инвестиционных проектов</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 xml:space="preserve">В программах сельского поселения Кандабулак не содержатся проработанные </w:t>
      </w:r>
      <w:proofErr w:type="gramEnd"/>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инвестиционные проекты по развитию систем коммунальной инфраструктуры, а запланированы лишь мероприятия в рамках текущих задач развития инженерной инфраструктуры.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Для изготовления проектно-сметной документации и строительстве систем коммунальной инфраструктуры предусмотрено проведение конкурса для выбора подрядчика.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Сроки реализации программы 2025-2033 гг. Финансирование программы осуществляется за счет местного бюджета.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8. Обоснование использования в качестве источников финансирования инвестиционных проектов тарифов, платы за подключение (технологическое присоединение) объектов капитального строительства к системам коммунальной инфраструктуры</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и реконструкция объектов инфраструктуры осуществляются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организациями коммунального комплекса. Окупаемость затрат на строительство и реконструкцию достигается путем формирования и защиты инвестиционных программ развития сетей (за счет инвестиционной надбавки в тарифе).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Инвестиционные программы будут корректироваться в соответствии с программами комплексного развития систем коммунальной инфраструктуры сельского поселения Кандабулак. Основным требованием при утверждении инвестиционных программ организаций коммунального комплекса будет являться использование обеспечивающей в мероприятиях инновационной продукции, энергосбережение и повышение энергетической эффективности. 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Источниками инвестиций должны являться собственные средства предприятий (прибыль, амортизационные отчисления, снижение затрат за счет реализации проектов), плата за подключение (присоединение), бюджетные средства (местного, регионального, федерального бюджетов), кредиты, средства частных инвесторов.</w:t>
      </w:r>
      <w:proofErr w:type="gramEnd"/>
    </w:p>
    <w:p w:rsidR="00996241" w:rsidRPr="00996241" w:rsidRDefault="00996241" w:rsidP="00E85753">
      <w:pPr>
        <w:tabs>
          <w:tab w:val="left" w:pos="284"/>
          <w:tab w:val="left" w:pos="3828"/>
        </w:tabs>
        <w:spacing w:after="0" w:line="240" w:lineRule="auto"/>
        <w:jc w:val="right"/>
        <w:rPr>
          <w:rFonts w:ascii="Times New Roman" w:eastAsia="Calibri" w:hAnsi="Times New Roman" w:cs="Times New Roman"/>
          <w:b/>
          <w:sz w:val="12"/>
          <w:szCs w:val="12"/>
        </w:rPr>
      </w:pPr>
      <w:r w:rsidRPr="00996241">
        <w:rPr>
          <w:rFonts w:ascii="Times New Roman" w:eastAsia="Calibri" w:hAnsi="Times New Roman" w:cs="Times New Roman"/>
          <w:b/>
          <w:sz w:val="12"/>
          <w:szCs w:val="12"/>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41"/>
        <w:gridCol w:w="922"/>
        <w:gridCol w:w="837"/>
        <w:gridCol w:w="775"/>
        <w:gridCol w:w="776"/>
        <w:gridCol w:w="776"/>
        <w:gridCol w:w="776"/>
        <w:gridCol w:w="1020"/>
      </w:tblGrid>
      <w:tr w:rsidR="00996241" w:rsidRPr="00996241" w:rsidTr="00E85753">
        <w:trPr>
          <w:trHeight w:val="20"/>
        </w:trPr>
        <w:tc>
          <w:tcPr>
            <w:tcW w:w="1090"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Наименование ресурса</w:t>
            </w:r>
          </w:p>
        </w:tc>
        <w:tc>
          <w:tcPr>
            <w:tcW w:w="613"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Ед. изм.</w:t>
            </w:r>
          </w:p>
        </w:tc>
        <w:tc>
          <w:tcPr>
            <w:tcW w:w="556"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2025 г.</w:t>
            </w:r>
          </w:p>
        </w:tc>
        <w:tc>
          <w:tcPr>
            <w:tcW w:w="2742" w:type="pct"/>
            <w:gridSpan w:val="5"/>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Прогноз</w:t>
            </w:r>
          </w:p>
        </w:tc>
      </w:tr>
      <w:tr w:rsidR="00996241" w:rsidRPr="00996241" w:rsidTr="00E85753">
        <w:trPr>
          <w:trHeight w:val="20"/>
        </w:trPr>
        <w:tc>
          <w:tcPr>
            <w:tcW w:w="1090"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613"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556"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51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2026 г.</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2027 г.</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2028 г.</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2029 г.</w:t>
            </w:r>
          </w:p>
        </w:tc>
        <w:tc>
          <w:tcPr>
            <w:tcW w:w="67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2030–2033 </w:t>
            </w:r>
          </w:p>
        </w:tc>
      </w:tr>
      <w:tr w:rsidR="00996241" w:rsidRPr="00996241" w:rsidTr="00E85753">
        <w:trPr>
          <w:trHeight w:val="20"/>
        </w:trPr>
        <w:tc>
          <w:tcPr>
            <w:tcW w:w="109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Холодное водоснабжение</w:t>
            </w:r>
          </w:p>
        </w:tc>
        <w:tc>
          <w:tcPr>
            <w:tcW w:w="613"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Руб./м3</w:t>
            </w:r>
          </w:p>
        </w:tc>
        <w:tc>
          <w:tcPr>
            <w:tcW w:w="55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81,08</w:t>
            </w:r>
          </w:p>
        </w:tc>
        <w:tc>
          <w:tcPr>
            <w:tcW w:w="51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81,08</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95,27</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95,51</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95,96</w:t>
            </w:r>
          </w:p>
        </w:tc>
        <w:tc>
          <w:tcPr>
            <w:tcW w:w="67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109,34</w:t>
            </w:r>
          </w:p>
        </w:tc>
      </w:tr>
      <w:tr w:rsidR="00996241" w:rsidRPr="00996241" w:rsidTr="00E85753">
        <w:trPr>
          <w:trHeight w:val="20"/>
        </w:trPr>
        <w:tc>
          <w:tcPr>
            <w:tcW w:w="109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Водоотведение</w:t>
            </w:r>
          </w:p>
        </w:tc>
        <w:tc>
          <w:tcPr>
            <w:tcW w:w="613"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Руб./м3</w:t>
            </w:r>
          </w:p>
        </w:tc>
        <w:tc>
          <w:tcPr>
            <w:tcW w:w="55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67,78</w:t>
            </w:r>
          </w:p>
        </w:tc>
        <w:tc>
          <w:tcPr>
            <w:tcW w:w="51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76,57</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78,76</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81,42</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84,07</w:t>
            </w:r>
          </w:p>
        </w:tc>
        <w:tc>
          <w:tcPr>
            <w:tcW w:w="67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96,18</w:t>
            </w:r>
          </w:p>
        </w:tc>
      </w:tr>
      <w:tr w:rsidR="00996241" w:rsidRPr="00996241" w:rsidTr="00E85753">
        <w:trPr>
          <w:trHeight w:val="20"/>
        </w:trPr>
        <w:tc>
          <w:tcPr>
            <w:tcW w:w="109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Теплоснабжение </w:t>
            </w:r>
          </w:p>
        </w:tc>
        <w:tc>
          <w:tcPr>
            <w:tcW w:w="613"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Руб./Гкал</w:t>
            </w:r>
          </w:p>
        </w:tc>
        <w:tc>
          <w:tcPr>
            <w:tcW w:w="55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3 219,60</w:t>
            </w:r>
          </w:p>
        </w:tc>
        <w:tc>
          <w:tcPr>
            <w:tcW w:w="51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3 582,00</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3 711,60</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3 847,20</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3988,0</w:t>
            </w:r>
          </w:p>
        </w:tc>
        <w:tc>
          <w:tcPr>
            <w:tcW w:w="67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4456,84</w:t>
            </w:r>
          </w:p>
        </w:tc>
      </w:tr>
      <w:tr w:rsidR="00996241" w:rsidRPr="00996241" w:rsidTr="00E85753">
        <w:trPr>
          <w:trHeight w:val="20"/>
        </w:trPr>
        <w:tc>
          <w:tcPr>
            <w:tcW w:w="109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Газоснабжение</w:t>
            </w:r>
          </w:p>
        </w:tc>
        <w:tc>
          <w:tcPr>
            <w:tcW w:w="613"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Руб./м3</w:t>
            </w:r>
          </w:p>
        </w:tc>
        <w:tc>
          <w:tcPr>
            <w:tcW w:w="55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7,88</w:t>
            </w:r>
          </w:p>
        </w:tc>
        <w:tc>
          <w:tcPr>
            <w:tcW w:w="51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8,42</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8,96</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9,50</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10,04</w:t>
            </w:r>
          </w:p>
        </w:tc>
        <w:tc>
          <w:tcPr>
            <w:tcW w:w="67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11,66</w:t>
            </w:r>
          </w:p>
        </w:tc>
      </w:tr>
      <w:tr w:rsidR="00996241" w:rsidRPr="00996241" w:rsidTr="00E85753">
        <w:trPr>
          <w:trHeight w:val="20"/>
        </w:trPr>
        <w:tc>
          <w:tcPr>
            <w:tcW w:w="109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Электроснабжение</w:t>
            </w:r>
          </w:p>
        </w:tc>
        <w:tc>
          <w:tcPr>
            <w:tcW w:w="613"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Руб./</w:t>
            </w:r>
            <w:proofErr w:type="spellStart"/>
            <w:r w:rsidRPr="00996241">
              <w:rPr>
                <w:rFonts w:ascii="Times New Roman" w:eastAsia="Calibri" w:hAnsi="Times New Roman" w:cs="Times New Roman"/>
                <w:sz w:val="12"/>
                <w:szCs w:val="12"/>
              </w:rPr>
              <w:t>кВтч</w:t>
            </w:r>
            <w:proofErr w:type="spellEnd"/>
          </w:p>
        </w:tc>
        <w:tc>
          <w:tcPr>
            <w:tcW w:w="55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4,31</w:t>
            </w:r>
          </w:p>
        </w:tc>
        <w:tc>
          <w:tcPr>
            <w:tcW w:w="51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4,78</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5,25</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5,72</w:t>
            </w: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6,19</w:t>
            </w:r>
          </w:p>
        </w:tc>
        <w:tc>
          <w:tcPr>
            <w:tcW w:w="67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6,66</w:t>
            </w:r>
          </w:p>
        </w:tc>
      </w:tr>
      <w:tr w:rsidR="00996241" w:rsidRPr="00996241" w:rsidTr="00E85753">
        <w:trPr>
          <w:trHeight w:val="20"/>
        </w:trPr>
        <w:tc>
          <w:tcPr>
            <w:tcW w:w="1090"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Сбор и вывоз ТКО</w:t>
            </w:r>
          </w:p>
        </w:tc>
        <w:tc>
          <w:tcPr>
            <w:tcW w:w="613"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Руб./м3</w:t>
            </w:r>
          </w:p>
        </w:tc>
        <w:tc>
          <w:tcPr>
            <w:tcW w:w="55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c>
          <w:tcPr>
            <w:tcW w:w="51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c>
          <w:tcPr>
            <w:tcW w:w="67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r>
      <w:tr w:rsidR="00996241" w:rsidRPr="00996241" w:rsidTr="00E85753">
        <w:trPr>
          <w:trHeight w:val="20"/>
        </w:trPr>
        <w:tc>
          <w:tcPr>
            <w:tcW w:w="1090"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c>
          <w:tcPr>
            <w:tcW w:w="613"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Руб./чел.</w:t>
            </w:r>
          </w:p>
        </w:tc>
        <w:tc>
          <w:tcPr>
            <w:tcW w:w="55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c>
          <w:tcPr>
            <w:tcW w:w="51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c>
          <w:tcPr>
            <w:tcW w:w="51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c>
          <w:tcPr>
            <w:tcW w:w="67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
          <w:sz w:val="12"/>
          <w:szCs w:val="12"/>
        </w:rPr>
      </w:pP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bCs/>
          <w:sz w:val="12"/>
          <w:szCs w:val="12"/>
        </w:rPr>
        <w:t>9. Результаты оценки совокупного платежа граждан за коммунальные услуги на соответствие критериям доступности</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 Динамика доступности для населения коммунальных услуг в сельском поселении Кандабулак</w:t>
      </w:r>
    </w:p>
    <w:p w:rsidR="00996241" w:rsidRPr="00996241" w:rsidRDefault="00996241" w:rsidP="00E85753">
      <w:pPr>
        <w:tabs>
          <w:tab w:val="left" w:pos="284"/>
          <w:tab w:val="left" w:pos="3828"/>
        </w:tabs>
        <w:spacing w:after="0" w:line="240" w:lineRule="auto"/>
        <w:jc w:val="right"/>
        <w:rPr>
          <w:rFonts w:ascii="Times New Roman" w:eastAsia="Calibri" w:hAnsi="Times New Roman" w:cs="Times New Roman"/>
          <w:b/>
          <w:sz w:val="12"/>
          <w:szCs w:val="12"/>
        </w:rPr>
      </w:pPr>
      <w:r w:rsidRPr="00996241">
        <w:rPr>
          <w:rFonts w:ascii="Times New Roman" w:eastAsia="Calibri" w:hAnsi="Times New Roman" w:cs="Times New Roman"/>
          <w:b/>
          <w:sz w:val="12"/>
          <w:szCs w:val="12"/>
        </w:rPr>
        <w:t>Таблица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7"/>
        <w:gridCol w:w="415"/>
        <w:gridCol w:w="171"/>
        <w:gridCol w:w="479"/>
        <w:gridCol w:w="139"/>
        <w:gridCol w:w="489"/>
        <w:gridCol w:w="130"/>
        <w:gridCol w:w="499"/>
        <w:gridCol w:w="120"/>
        <w:gridCol w:w="510"/>
        <w:gridCol w:w="109"/>
        <w:gridCol w:w="521"/>
        <w:gridCol w:w="939"/>
        <w:gridCol w:w="205"/>
        <w:gridCol w:w="730"/>
      </w:tblGrid>
      <w:tr w:rsidR="00996241" w:rsidRPr="00996241" w:rsidTr="00E85753">
        <w:trPr>
          <w:trHeight w:val="20"/>
        </w:trPr>
        <w:tc>
          <w:tcPr>
            <w:tcW w:w="1377"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
                <w:bCs/>
                <w:sz w:val="12"/>
                <w:szCs w:val="12"/>
              </w:rPr>
              <w:t>Наименование</w:t>
            </w:r>
          </w:p>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348" w:type="pct"/>
            <w:gridSpan w:val="2"/>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
                <w:bCs/>
                <w:sz w:val="12"/>
                <w:szCs w:val="12"/>
              </w:rPr>
              <w:t>Ед. измерения</w:t>
            </w:r>
          </w:p>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2787" w:type="pct"/>
            <w:gridSpan w:val="11"/>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
                <w:bCs/>
                <w:sz w:val="12"/>
                <w:szCs w:val="12"/>
              </w:rPr>
              <w:t>Расчетное значение критерия</w:t>
            </w:r>
          </w:p>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488"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
                <w:bCs/>
                <w:sz w:val="12"/>
                <w:szCs w:val="12"/>
              </w:rPr>
              <w:t>Примечание</w:t>
            </w:r>
          </w:p>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r>
      <w:tr w:rsidR="00996241" w:rsidRPr="00996241" w:rsidTr="00E85753">
        <w:trPr>
          <w:trHeight w:val="20"/>
        </w:trPr>
        <w:tc>
          <w:tcPr>
            <w:tcW w:w="1377"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348" w:type="pct"/>
            <w:gridSpan w:val="2"/>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418"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2025</w:t>
            </w:r>
          </w:p>
        </w:tc>
        <w:tc>
          <w:tcPr>
            <w:tcW w:w="418"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2026</w:t>
            </w:r>
          </w:p>
        </w:tc>
        <w:tc>
          <w:tcPr>
            <w:tcW w:w="418"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2027</w:t>
            </w:r>
          </w:p>
        </w:tc>
        <w:tc>
          <w:tcPr>
            <w:tcW w:w="418"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2028</w:t>
            </w:r>
          </w:p>
        </w:tc>
        <w:tc>
          <w:tcPr>
            <w:tcW w:w="348"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2029</w:t>
            </w:r>
          </w:p>
        </w:tc>
        <w:tc>
          <w:tcPr>
            <w:tcW w:w="766"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2030–2033</w:t>
            </w:r>
          </w:p>
        </w:tc>
        <w:tc>
          <w:tcPr>
            <w:tcW w:w="488"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r>
      <w:tr w:rsidR="00996241" w:rsidRPr="00996241" w:rsidTr="00E85753">
        <w:trPr>
          <w:trHeight w:val="20"/>
        </w:trPr>
        <w:tc>
          <w:tcPr>
            <w:tcW w:w="137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Доля расходов на коммунальные услуги в совокупном доходе семьи (при </w:t>
            </w:r>
            <w:proofErr w:type="gramStart"/>
            <w:r w:rsidRPr="00996241">
              <w:rPr>
                <w:rFonts w:ascii="Times New Roman" w:eastAsia="Calibri" w:hAnsi="Times New Roman" w:cs="Times New Roman"/>
                <w:sz w:val="12"/>
                <w:szCs w:val="12"/>
              </w:rPr>
              <w:t>тарифах</w:t>
            </w:r>
            <w:proofErr w:type="gramEnd"/>
            <w:r w:rsidRPr="00996241">
              <w:rPr>
                <w:rFonts w:ascii="Times New Roman" w:eastAsia="Calibri" w:hAnsi="Times New Roman" w:cs="Times New Roman"/>
                <w:sz w:val="12"/>
                <w:szCs w:val="12"/>
              </w:rPr>
              <w:t xml:space="preserve"> не включающих источники </w:t>
            </w:r>
            <w:r w:rsidRPr="00996241">
              <w:rPr>
                <w:rFonts w:ascii="Times New Roman" w:eastAsia="Calibri" w:hAnsi="Times New Roman" w:cs="Times New Roman"/>
                <w:sz w:val="12"/>
                <w:szCs w:val="12"/>
              </w:rPr>
              <w:lastRenderedPageBreak/>
              <w:t xml:space="preserve">финансирования Программы комплексного развития коммунальной инфраструктуры) </w:t>
            </w:r>
          </w:p>
        </w:tc>
        <w:tc>
          <w:tcPr>
            <w:tcW w:w="348"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w:t>
            </w:r>
          </w:p>
        </w:tc>
        <w:tc>
          <w:tcPr>
            <w:tcW w:w="418"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11,8</w:t>
            </w:r>
          </w:p>
        </w:tc>
        <w:tc>
          <w:tcPr>
            <w:tcW w:w="418"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11,8</w:t>
            </w:r>
          </w:p>
        </w:tc>
        <w:tc>
          <w:tcPr>
            <w:tcW w:w="418"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11,8</w:t>
            </w:r>
          </w:p>
        </w:tc>
        <w:tc>
          <w:tcPr>
            <w:tcW w:w="418"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11,8</w:t>
            </w:r>
          </w:p>
        </w:tc>
        <w:tc>
          <w:tcPr>
            <w:tcW w:w="348"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11,8</w:t>
            </w:r>
          </w:p>
        </w:tc>
        <w:tc>
          <w:tcPr>
            <w:tcW w:w="766"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11,8</w:t>
            </w:r>
          </w:p>
        </w:tc>
        <w:tc>
          <w:tcPr>
            <w:tcW w:w="488"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r>
      <w:tr w:rsidR="00996241" w:rsidRPr="00996241" w:rsidTr="00E85753">
        <w:trPr>
          <w:trHeight w:val="20"/>
        </w:trPr>
        <w:tc>
          <w:tcPr>
            <w:tcW w:w="137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 xml:space="preserve">Доля расходов на коммунальные услуги в совокупном доходе семьи в соответствии с Постановлением Правительства Самарской области от 09.04.2008 г №250 </w:t>
            </w:r>
          </w:p>
        </w:tc>
        <w:tc>
          <w:tcPr>
            <w:tcW w:w="3623" w:type="pct"/>
            <w:gridSpan w:val="14"/>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sz w:val="12"/>
                <w:szCs w:val="12"/>
              </w:rPr>
              <w:t>НЕ БОЛЕЕ 18%</w:t>
            </w:r>
          </w:p>
        </w:tc>
      </w:tr>
      <w:tr w:rsidR="00996241" w:rsidRPr="00996241" w:rsidTr="00E85753">
        <w:trPr>
          <w:trHeight w:val="20"/>
        </w:trPr>
        <w:tc>
          <w:tcPr>
            <w:tcW w:w="5000" w:type="pct"/>
            <w:gridSpan w:val="15"/>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Не превышает показатель от 09.04.2008 г. № 250</w:t>
            </w:r>
          </w:p>
        </w:tc>
      </w:tr>
      <w:tr w:rsidR="00996241" w:rsidRPr="00996241" w:rsidTr="00E85753">
        <w:trPr>
          <w:trHeight w:val="20"/>
        </w:trPr>
        <w:tc>
          <w:tcPr>
            <w:tcW w:w="137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Доля населения с доходами ниже прожиточного минимума по ПКР </w:t>
            </w:r>
          </w:p>
        </w:tc>
        <w:tc>
          <w:tcPr>
            <w:tcW w:w="24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c>
          <w:tcPr>
            <w:tcW w:w="424"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w:t>
            </w:r>
          </w:p>
        </w:tc>
        <w:tc>
          <w:tcPr>
            <w:tcW w:w="424"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w:t>
            </w:r>
          </w:p>
        </w:tc>
        <w:tc>
          <w:tcPr>
            <w:tcW w:w="425"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w:t>
            </w:r>
          </w:p>
        </w:tc>
        <w:tc>
          <w:tcPr>
            <w:tcW w:w="425"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w:t>
            </w:r>
          </w:p>
        </w:tc>
        <w:tc>
          <w:tcPr>
            <w:tcW w:w="425"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w:t>
            </w:r>
          </w:p>
        </w:tc>
        <w:tc>
          <w:tcPr>
            <w:tcW w:w="62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w:t>
            </w:r>
          </w:p>
        </w:tc>
        <w:tc>
          <w:tcPr>
            <w:tcW w:w="627"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r>
      <w:tr w:rsidR="00996241" w:rsidRPr="00996241" w:rsidTr="00E85753">
        <w:trPr>
          <w:trHeight w:val="20"/>
        </w:trPr>
        <w:tc>
          <w:tcPr>
            <w:tcW w:w="137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Доля населения с доходами ниже прожиточного минимума в соответствии с Постановлением Правительства Самарской области от 09.04.2008 г №250 </w:t>
            </w:r>
          </w:p>
        </w:tc>
        <w:tc>
          <w:tcPr>
            <w:tcW w:w="3623" w:type="pct"/>
            <w:gridSpan w:val="14"/>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sz w:val="12"/>
                <w:szCs w:val="12"/>
              </w:rPr>
              <w:t>НЕ БОЛЕЕ 20%</w:t>
            </w:r>
          </w:p>
        </w:tc>
      </w:tr>
      <w:tr w:rsidR="00996241" w:rsidRPr="00996241" w:rsidTr="00E85753">
        <w:trPr>
          <w:trHeight w:val="20"/>
        </w:trPr>
        <w:tc>
          <w:tcPr>
            <w:tcW w:w="5000" w:type="pct"/>
            <w:gridSpan w:val="15"/>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Показатель от 09.04.2008 г. № 250</w:t>
            </w:r>
          </w:p>
        </w:tc>
      </w:tr>
      <w:tr w:rsidR="00996241" w:rsidRPr="00996241" w:rsidTr="00E85753">
        <w:trPr>
          <w:trHeight w:val="20"/>
        </w:trPr>
        <w:tc>
          <w:tcPr>
            <w:tcW w:w="137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Уровень собираемости платежей за коммунальные услуги по ПКР </w:t>
            </w:r>
          </w:p>
        </w:tc>
        <w:tc>
          <w:tcPr>
            <w:tcW w:w="24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c>
          <w:tcPr>
            <w:tcW w:w="424"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92,8</w:t>
            </w:r>
          </w:p>
        </w:tc>
        <w:tc>
          <w:tcPr>
            <w:tcW w:w="424"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92,8</w:t>
            </w:r>
          </w:p>
        </w:tc>
        <w:tc>
          <w:tcPr>
            <w:tcW w:w="425"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92,8</w:t>
            </w:r>
          </w:p>
        </w:tc>
        <w:tc>
          <w:tcPr>
            <w:tcW w:w="425"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92,8</w:t>
            </w:r>
          </w:p>
        </w:tc>
        <w:tc>
          <w:tcPr>
            <w:tcW w:w="425"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92,8</w:t>
            </w:r>
          </w:p>
        </w:tc>
        <w:tc>
          <w:tcPr>
            <w:tcW w:w="62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92,8</w:t>
            </w:r>
          </w:p>
        </w:tc>
        <w:tc>
          <w:tcPr>
            <w:tcW w:w="627"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r>
      <w:tr w:rsidR="00996241" w:rsidRPr="00996241" w:rsidTr="00E85753">
        <w:trPr>
          <w:trHeight w:val="20"/>
        </w:trPr>
        <w:tc>
          <w:tcPr>
            <w:tcW w:w="137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Уровень собираемости платежей за коммунальные услуги в соответствии с Постановлением Правительства Самарской области от 09.04.2008 г № 250</w:t>
            </w:r>
          </w:p>
        </w:tc>
        <w:tc>
          <w:tcPr>
            <w:tcW w:w="3623" w:type="pct"/>
            <w:gridSpan w:val="14"/>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НЕ МЕНЕЕ 87%</w:t>
            </w:r>
          </w:p>
        </w:tc>
      </w:tr>
      <w:tr w:rsidR="00996241" w:rsidRPr="00996241" w:rsidTr="00E85753">
        <w:trPr>
          <w:trHeight w:val="20"/>
        </w:trPr>
        <w:tc>
          <w:tcPr>
            <w:tcW w:w="5000" w:type="pct"/>
            <w:gridSpan w:val="15"/>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Превышает показатель от 09.04.2008 г. № 250</w:t>
            </w:r>
          </w:p>
        </w:tc>
      </w:tr>
      <w:tr w:rsidR="00996241" w:rsidRPr="00996241" w:rsidTr="00E85753">
        <w:trPr>
          <w:trHeight w:val="20"/>
        </w:trPr>
        <w:tc>
          <w:tcPr>
            <w:tcW w:w="137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Доля семей – получателей субсидий на оплату коммунальных услуг в общем количестве семей, % </w:t>
            </w:r>
          </w:p>
        </w:tc>
        <w:tc>
          <w:tcPr>
            <w:tcW w:w="24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c>
          <w:tcPr>
            <w:tcW w:w="424"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w:t>
            </w:r>
          </w:p>
        </w:tc>
        <w:tc>
          <w:tcPr>
            <w:tcW w:w="424"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w:t>
            </w:r>
          </w:p>
        </w:tc>
        <w:tc>
          <w:tcPr>
            <w:tcW w:w="425"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w:t>
            </w:r>
          </w:p>
        </w:tc>
        <w:tc>
          <w:tcPr>
            <w:tcW w:w="425"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w:t>
            </w:r>
          </w:p>
        </w:tc>
        <w:tc>
          <w:tcPr>
            <w:tcW w:w="425"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w:t>
            </w:r>
          </w:p>
        </w:tc>
        <w:tc>
          <w:tcPr>
            <w:tcW w:w="62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w:t>
            </w:r>
          </w:p>
        </w:tc>
        <w:tc>
          <w:tcPr>
            <w:tcW w:w="627"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r>
      <w:tr w:rsidR="00996241" w:rsidRPr="00996241" w:rsidTr="00E85753">
        <w:trPr>
          <w:trHeight w:val="20"/>
        </w:trPr>
        <w:tc>
          <w:tcPr>
            <w:tcW w:w="137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Доля получателей субсидий на оплату коммунальных услуг в общей численности населения в соответствии с Постановлением Правительства Самарской области от 09.04.2008 г № 250 </w:t>
            </w:r>
          </w:p>
        </w:tc>
        <w:tc>
          <w:tcPr>
            <w:tcW w:w="3623" w:type="pct"/>
            <w:gridSpan w:val="14"/>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sz w:val="12"/>
                <w:szCs w:val="12"/>
              </w:rPr>
              <w:t>НЕ БОЛЕЕ 15%</w:t>
            </w:r>
          </w:p>
        </w:tc>
      </w:tr>
      <w:tr w:rsidR="00996241" w:rsidRPr="00996241" w:rsidTr="00E85753">
        <w:trPr>
          <w:trHeight w:val="20"/>
        </w:trPr>
        <w:tc>
          <w:tcPr>
            <w:tcW w:w="5000" w:type="pct"/>
            <w:gridSpan w:val="15"/>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Показатель от 09.04.2008 г. № 250</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
          <w:bCs/>
          <w:sz w:val="12"/>
          <w:szCs w:val="12"/>
        </w:rPr>
      </w:pP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b/>
          <w:bCs/>
          <w:sz w:val="12"/>
          <w:szCs w:val="12"/>
        </w:rPr>
        <w:t>10. Прогнозируемые расходы бюджетов всех уровней на оказание мер социальной поддержки, в том числе предоставление отдельным категориям граждан субсидии на оплату жилого помещения и коммунальных услуг</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Размер ежемесячной денежной компенсации (далее – ЕДК) для различных категорий граждан могут составлять от 50 до 100 % затрат на оплату коммунальных услуг. Средний платеж за коммунальные услуги в сельском поселении Кандабулак равен 4000 рублей, выплата ЕДК может составлять от 2000 до 4000 рублей.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Согласно данным Администрации сельского поселения Кандабулак количество людей, получающих субсидии из бюджета составляет 0,8% (4 семьи). Расходы бюджетов всех уровней на субсидирование оплаты коммунальных услуг будут составлять от 8 000 до 16 000 рублей в месяц.</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11. Обоснование ресурсного обеспечения Программы</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Планируемый общий объем финансирования Программы составит 27 334,96* тыс. руб., в том числе:</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средства федерального бюджета – 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2026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2027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2028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2029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2030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2031–2033 года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средства областного бюджета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2026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2027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2028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2029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2030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2031–2033 года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средства местного бюджета – 27 334,96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2026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2027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2028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2029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2030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2031–2033 года – 27 334,96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внебюджетные средства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2026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2027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2028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2029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2030 год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2031–2033 года – 0,00 тыс. руб.</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сельского поселения Кандабулак муниципального района Сергиевский Самарской области.</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12. Механизм реализации Программы</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 xml:space="preserve">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w:t>
      </w:r>
      <w:bookmarkStart w:id="5" w:name="_Hlk211254331"/>
      <w:r w:rsidRPr="00996241">
        <w:rPr>
          <w:rFonts w:ascii="Times New Roman" w:eastAsia="Calibri" w:hAnsi="Times New Roman" w:cs="Times New Roman"/>
          <w:sz w:val="12"/>
          <w:szCs w:val="12"/>
        </w:rPr>
        <w:t>Кандабулак</w:t>
      </w:r>
      <w:bookmarkEnd w:id="5"/>
      <w:r w:rsidRPr="00996241">
        <w:rPr>
          <w:rFonts w:ascii="Times New Roman" w:eastAsia="Calibri" w:hAnsi="Times New Roman" w:cs="Times New Roman"/>
          <w:sz w:val="12"/>
          <w:szCs w:val="12"/>
        </w:rPr>
        <w:t xml:space="preserve"> муниципального района Сергиевский Самарской области, утвержденного постановлением администрации сельского поселения Кандабулак муниципального района Сергиевский от 07.02.2020 г. г. № 10.</w:t>
      </w:r>
      <w:proofErr w:type="gramEnd"/>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Общее руководство и </w:t>
      </w:r>
      <w:proofErr w:type="gramStart"/>
      <w:r w:rsidRPr="00996241">
        <w:rPr>
          <w:rFonts w:ascii="Times New Roman" w:eastAsia="Calibri" w:hAnsi="Times New Roman" w:cs="Times New Roman"/>
          <w:sz w:val="12"/>
          <w:szCs w:val="12"/>
        </w:rPr>
        <w:t>контроль за</w:t>
      </w:r>
      <w:proofErr w:type="gramEnd"/>
      <w:r w:rsidRPr="00996241">
        <w:rPr>
          <w:rFonts w:ascii="Times New Roman" w:eastAsia="Calibri" w:hAnsi="Times New Roman" w:cs="Times New Roman"/>
          <w:sz w:val="12"/>
          <w:szCs w:val="12"/>
        </w:rPr>
        <w:t xml:space="preserve"> ходом реализации Программы осуществляет администрация сельского поселения Кандабулак муниципального района Сергиевский.</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Кандабулак муниципального района Сергиевский Самарской области.</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Контроль за</w:t>
      </w:r>
      <w:proofErr w:type="gramEnd"/>
      <w:r w:rsidRPr="00996241">
        <w:rPr>
          <w:rFonts w:ascii="Times New Roman" w:eastAsia="Calibri" w:hAnsi="Times New Roman" w:cs="Times New Roman"/>
          <w:sz w:val="12"/>
          <w:szCs w:val="12"/>
        </w:rPr>
        <w:t xml:space="preserve"> ходом реализации программных мероприятий осуществляет администрация сельского поселения Кандабулак муниципального района Сергиевский Самарской области.</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Администрация сельского поселения Кандабулак муниципального района Сергиевский Самарской области ежегодно в срок до 1 марта подготавливает информацию о ходе реализации </w:t>
      </w:r>
      <w:r w:rsidRPr="00996241">
        <w:rPr>
          <w:rFonts w:ascii="Times New Roman" w:eastAsia="Calibri" w:hAnsi="Times New Roman" w:cs="Times New Roman"/>
          <w:bCs/>
          <w:sz w:val="12"/>
          <w:szCs w:val="12"/>
        </w:rPr>
        <w:t>П</w:t>
      </w:r>
      <w:r w:rsidRPr="00996241">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996241">
        <w:rPr>
          <w:rFonts w:ascii="Times New Roman" w:eastAsia="Calibri" w:hAnsi="Times New Roman" w:cs="Times New Roman"/>
          <w:bCs/>
          <w:sz w:val="12"/>
          <w:szCs w:val="12"/>
        </w:rPr>
        <w:t>П</w:t>
      </w:r>
      <w:r w:rsidRPr="00996241">
        <w:rPr>
          <w:rFonts w:ascii="Times New Roman" w:eastAsia="Calibri" w:hAnsi="Times New Roman" w:cs="Times New Roman"/>
          <w:sz w:val="12"/>
          <w:szCs w:val="12"/>
        </w:rPr>
        <w:t>рограммы, рассчитанных в соответствии с методикой.</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 xml:space="preserve">13. Методика комплексной оценки эффективности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реализации программы</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13.1. Оценка степени выполнения мероприятий программы</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13.2. Оценка эффективности реализации муниципальной программы</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996241" w:rsidRPr="00996241" w:rsidRDefault="00996241" w:rsidP="00E85753">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noProof/>
          <w:sz w:val="12"/>
          <w:szCs w:val="12"/>
          <w:lang w:eastAsia="ru-RU"/>
        </w:rPr>
        <w:drawing>
          <wp:inline distT="0" distB="0" distL="0" distR="0" wp14:anchorId="463571C8" wp14:editId="0B5AD4EF">
            <wp:extent cx="1346200" cy="921428"/>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0" cy="921428"/>
                    </a:xfrm>
                    <a:prstGeom prst="rect">
                      <a:avLst/>
                    </a:prstGeom>
                    <a:noFill/>
                    <a:ln>
                      <a:noFill/>
                    </a:ln>
                  </pic:spPr>
                </pic:pic>
              </a:graphicData>
            </a:graphic>
          </wp:inline>
        </w:drawing>
      </w:r>
      <w:r w:rsidRPr="00996241">
        <w:rPr>
          <w:rFonts w:ascii="Times New Roman" w:eastAsia="Calibri" w:hAnsi="Times New Roman" w:cs="Times New Roman"/>
          <w:b/>
          <w:sz w:val="12"/>
          <w:szCs w:val="12"/>
        </w:rPr>
        <w:t>,</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где </w:t>
      </w:r>
      <w:r w:rsidRPr="00996241">
        <w:rPr>
          <w:rFonts w:ascii="Times New Roman" w:eastAsia="Calibri" w:hAnsi="Times New Roman" w:cs="Times New Roman"/>
          <w:noProof/>
          <w:sz w:val="12"/>
          <w:szCs w:val="12"/>
          <w:lang w:eastAsia="ru-RU"/>
        </w:rPr>
        <w:drawing>
          <wp:inline distT="0" distB="0" distL="0" distR="0" wp14:anchorId="36A78F0B" wp14:editId="55277801">
            <wp:extent cx="126314" cy="1460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314" cy="146050"/>
                    </a:xfrm>
                    <a:prstGeom prst="rect">
                      <a:avLst/>
                    </a:prstGeom>
                    <a:noFill/>
                    <a:ln>
                      <a:noFill/>
                    </a:ln>
                  </pic:spPr>
                </pic:pic>
              </a:graphicData>
            </a:graphic>
          </wp:inline>
        </w:drawing>
      </w:r>
      <w:r w:rsidRPr="00996241">
        <w:rPr>
          <w:rFonts w:ascii="Times New Roman" w:eastAsia="Calibri" w:hAnsi="Times New Roman" w:cs="Times New Roman"/>
          <w:sz w:val="12"/>
          <w:szCs w:val="12"/>
        </w:rPr>
        <w:t xml:space="preserve"> – количество показателей (индикаторов) муниципальной программы;</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noProof/>
          <w:sz w:val="12"/>
          <w:szCs w:val="12"/>
          <w:lang w:eastAsia="ru-RU"/>
        </w:rPr>
        <w:drawing>
          <wp:inline distT="0" distB="0" distL="0" distR="0" wp14:anchorId="6633A47D" wp14:editId="663A3F5A">
            <wp:extent cx="337820" cy="2222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820" cy="222250"/>
                    </a:xfrm>
                    <a:prstGeom prst="rect">
                      <a:avLst/>
                    </a:prstGeom>
                    <a:noFill/>
                    <a:ln>
                      <a:noFill/>
                    </a:ln>
                  </pic:spPr>
                </pic:pic>
              </a:graphicData>
            </a:graphic>
          </wp:inline>
        </w:drawing>
      </w:r>
      <w:r w:rsidRPr="00996241">
        <w:rPr>
          <w:rFonts w:ascii="Times New Roman" w:eastAsia="Calibri" w:hAnsi="Times New Roman" w:cs="Times New Roman"/>
          <w:sz w:val="12"/>
          <w:szCs w:val="12"/>
        </w:rPr>
        <w:t xml:space="preserve"> – плановое значение n–</w:t>
      </w:r>
      <w:proofErr w:type="spellStart"/>
      <w:r w:rsidRPr="00996241">
        <w:rPr>
          <w:rFonts w:ascii="Times New Roman" w:eastAsia="Calibri" w:hAnsi="Times New Roman" w:cs="Times New Roman"/>
          <w:sz w:val="12"/>
          <w:szCs w:val="12"/>
        </w:rPr>
        <w:t>го</w:t>
      </w:r>
      <w:proofErr w:type="spellEnd"/>
      <w:r w:rsidRPr="00996241">
        <w:rPr>
          <w:rFonts w:ascii="Times New Roman" w:eastAsia="Calibri" w:hAnsi="Times New Roman" w:cs="Times New Roman"/>
          <w:sz w:val="12"/>
          <w:szCs w:val="12"/>
        </w:rPr>
        <w:t xml:space="preserve"> показателя (индикатора);</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noProof/>
          <w:sz w:val="12"/>
          <w:szCs w:val="12"/>
          <w:lang w:eastAsia="ru-RU"/>
        </w:rPr>
        <w:drawing>
          <wp:inline distT="0" distB="0" distL="0" distR="0" wp14:anchorId="639D47C5" wp14:editId="23D735DF">
            <wp:extent cx="279400" cy="1940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400" cy="194028"/>
                    </a:xfrm>
                    <a:prstGeom prst="rect">
                      <a:avLst/>
                    </a:prstGeom>
                    <a:noFill/>
                    <a:ln>
                      <a:noFill/>
                    </a:ln>
                  </pic:spPr>
                </pic:pic>
              </a:graphicData>
            </a:graphic>
          </wp:inline>
        </w:drawing>
      </w:r>
      <w:r w:rsidRPr="00996241">
        <w:rPr>
          <w:rFonts w:ascii="Times New Roman" w:eastAsia="Calibri" w:hAnsi="Times New Roman" w:cs="Times New Roman"/>
          <w:sz w:val="12"/>
          <w:szCs w:val="12"/>
        </w:rPr>
        <w:t xml:space="preserve"> – значение n–</w:t>
      </w:r>
      <w:proofErr w:type="spellStart"/>
      <w:r w:rsidRPr="00996241">
        <w:rPr>
          <w:rFonts w:ascii="Times New Roman" w:eastAsia="Calibri" w:hAnsi="Times New Roman" w:cs="Times New Roman"/>
          <w:sz w:val="12"/>
          <w:szCs w:val="12"/>
        </w:rPr>
        <w:t>го</w:t>
      </w:r>
      <w:proofErr w:type="spellEnd"/>
      <w:r w:rsidRPr="00996241">
        <w:rPr>
          <w:rFonts w:ascii="Times New Roman" w:eastAsia="Calibri" w:hAnsi="Times New Roman" w:cs="Times New Roman"/>
          <w:sz w:val="12"/>
          <w:szCs w:val="12"/>
        </w:rPr>
        <w:t xml:space="preserve"> показателя (индикатора) на конец отчетного года;</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noProof/>
          <w:sz w:val="12"/>
          <w:szCs w:val="12"/>
          <w:lang w:eastAsia="ru-RU"/>
        </w:rPr>
        <w:drawing>
          <wp:inline distT="0" distB="0" distL="0" distR="0" wp14:anchorId="123A75AB" wp14:editId="67C0E9CD">
            <wp:extent cx="279400" cy="18900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400" cy="189006"/>
                    </a:xfrm>
                    <a:prstGeom prst="rect">
                      <a:avLst/>
                    </a:prstGeom>
                    <a:noFill/>
                    <a:ln>
                      <a:noFill/>
                    </a:ln>
                  </pic:spPr>
                </pic:pic>
              </a:graphicData>
            </a:graphic>
          </wp:inline>
        </w:drawing>
      </w:r>
      <w:proofErr w:type="gramStart"/>
      <w:r w:rsidRPr="00996241">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roofErr w:type="gramEnd"/>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noProof/>
          <w:sz w:val="12"/>
          <w:szCs w:val="12"/>
          <w:lang w:eastAsia="ru-RU"/>
        </w:rPr>
        <w:drawing>
          <wp:inline distT="0" distB="0" distL="0" distR="0" wp14:anchorId="6ED63EA7" wp14:editId="2C2E7D10">
            <wp:extent cx="258970" cy="177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970" cy="177800"/>
                    </a:xfrm>
                    <a:prstGeom prst="rect">
                      <a:avLst/>
                    </a:prstGeom>
                    <a:noFill/>
                    <a:ln>
                      <a:noFill/>
                    </a:ln>
                  </pic:spPr>
                </pic:pic>
              </a:graphicData>
            </a:graphic>
          </wp:inline>
        </w:drawing>
      </w:r>
      <w:r w:rsidRPr="00996241">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14. Методика расчета показателей (индикаторов) Программы</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996241">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lastRenderedPageBreak/>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996241">
        <w:rPr>
          <w:rFonts w:ascii="Times New Roman" w:eastAsia="Calibri" w:hAnsi="Times New Roman" w:cs="Times New Roman"/>
          <w:bCs/>
          <w:i/>
          <w:sz w:val="12"/>
          <w:szCs w:val="12"/>
        </w:rPr>
        <w:t>Муниципальная программа признается эффективной:</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996241">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E85753" w:rsidRPr="00E85753" w:rsidRDefault="00996241" w:rsidP="00E85753">
      <w:pPr>
        <w:tabs>
          <w:tab w:val="left" w:pos="284"/>
          <w:tab w:val="left" w:pos="3828"/>
        </w:tabs>
        <w:spacing w:after="0" w:line="240" w:lineRule="auto"/>
        <w:jc w:val="center"/>
        <w:rPr>
          <w:rFonts w:ascii="Times New Roman" w:eastAsia="Calibri" w:hAnsi="Times New Roman" w:cs="Times New Roman"/>
          <w:b/>
          <w:sz w:val="12"/>
          <w:szCs w:val="12"/>
        </w:rPr>
      </w:pPr>
      <w:r w:rsidRPr="00E85753">
        <w:rPr>
          <w:rFonts w:ascii="Times New Roman" w:eastAsia="Calibri" w:hAnsi="Times New Roman" w:cs="Times New Roman"/>
          <w:b/>
          <w:sz w:val="12"/>
          <w:szCs w:val="12"/>
        </w:rPr>
        <w:t>АДМИНИСТРАЦИЯ</w:t>
      </w:r>
    </w:p>
    <w:p w:rsidR="00996241" w:rsidRPr="00E85753" w:rsidRDefault="00996241" w:rsidP="00E85753">
      <w:pPr>
        <w:tabs>
          <w:tab w:val="left" w:pos="284"/>
          <w:tab w:val="left" w:pos="3828"/>
        </w:tabs>
        <w:spacing w:after="0" w:line="240" w:lineRule="auto"/>
        <w:jc w:val="center"/>
        <w:rPr>
          <w:rFonts w:ascii="Times New Roman" w:eastAsia="Calibri" w:hAnsi="Times New Roman" w:cs="Times New Roman"/>
          <w:b/>
          <w:sz w:val="12"/>
          <w:szCs w:val="12"/>
        </w:rPr>
      </w:pPr>
      <w:r w:rsidRPr="00E85753">
        <w:rPr>
          <w:rFonts w:ascii="Times New Roman" w:eastAsia="Calibri" w:hAnsi="Times New Roman" w:cs="Times New Roman"/>
          <w:b/>
          <w:sz w:val="12"/>
          <w:szCs w:val="12"/>
        </w:rPr>
        <w:t>СЕЛЬСКОГО ПОСЕЛЕНИЯ КАНДАБУЛАК</w:t>
      </w:r>
    </w:p>
    <w:p w:rsidR="00996241" w:rsidRPr="00E85753" w:rsidRDefault="00996241" w:rsidP="00E85753">
      <w:pPr>
        <w:tabs>
          <w:tab w:val="left" w:pos="284"/>
          <w:tab w:val="left" w:pos="3828"/>
        </w:tabs>
        <w:spacing w:after="0" w:line="240" w:lineRule="auto"/>
        <w:jc w:val="center"/>
        <w:rPr>
          <w:rFonts w:ascii="Times New Roman" w:eastAsia="Calibri" w:hAnsi="Times New Roman" w:cs="Times New Roman"/>
          <w:b/>
          <w:sz w:val="12"/>
          <w:szCs w:val="12"/>
        </w:rPr>
      </w:pPr>
      <w:r w:rsidRPr="00E85753">
        <w:rPr>
          <w:rFonts w:ascii="Times New Roman" w:eastAsia="Calibri" w:hAnsi="Times New Roman" w:cs="Times New Roman"/>
          <w:b/>
          <w:sz w:val="12"/>
          <w:szCs w:val="12"/>
        </w:rPr>
        <w:t>МУНИЦИПАЛЬНОГО РАЙОНА СЕРГИЕВСКИЙ</w:t>
      </w:r>
    </w:p>
    <w:p w:rsidR="00996241" w:rsidRPr="00E85753" w:rsidRDefault="00996241" w:rsidP="00E85753">
      <w:pPr>
        <w:tabs>
          <w:tab w:val="left" w:pos="284"/>
          <w:tab w:val="left" w:pos="3828"/>
        </w:tabs>
        <w:spacing w:after="0" w:line="240" w:lineRule="auto"/>
        <w:jc w:val="center"/>
        <w:rPr>
          <w:rFonts w:ascii="Times New Roman" w:eastAsia="Calibri" w:hAnsi="Times New Roman" w:cs="Times New Roman"/>
          <w:b/>
          <w:sz w:val="12"/>
          <w:szCs w:val="12"/>
        </w:rPr>
      </w:pPr>
      <w:r w:rsidRPr="00E85753">
        <w:rPr>
          <w:rFonts w:ascii="Times New Roman" w:eastAsia="Calibri" w:hAnsi="Times New Roman" w:cs="Times New Roman"/>
          <w:b/>
          <w:sz w:val="12"/>
          <w:szCs w:val="12"/>
        </w:rPr>
        <w:t>САМАРСКОЙ ОБЛАСТИ</w:t>
      </w:r>
    </w:p>
    <w:p w:rsidR="00996241" w:rsidRPr="00E85753" w:rsidRDefault="00996241" w:rsidP="00E85753">
      <w:pPr>
        <w:tabs>
          <w:tab w:val="left" w:pos="284"/>
          <w:tab w:val="left" w:pos="3828"/>
        </w:tabs>
        <w:spacing w:after="0" w:line="240" w:lineRule="auto"/>
        <w:jc w:val="center"/>
        <w:rPr>
          <w:rFonts w:ascii="Times New Roman" w:eastAsia="Calibri" w:hAnsi="Times New Roman" w:cs="Times New Roman"/>
          <w:b/>
          <w:sz w:val="12"/>
          <w:szCs w:val="12"/>
        </w:rPr>
      </w:pPr>
    </w:p>
    <w:p w:rsidR="00996241" w:rsidRPr="00E85753" w:rsidRDefault="00996241" w:rsidP="00E85753">
      <w:pPr>
        <w:tabs>
          <w:tab w:val="left" w:pos="284"/>
          <w:tab w:val="left" w:pos="3828"/>
        </w:tabs>
        <w:spacing w:after="0" w:line="240" w:lineRule="auto"/>
        <w:jc w:val="center"/>
        <w:rPr>
          <w:rFonts w:ascii="Times New Roman" w:eastAsia="Calibri" w:hAnsi="Times New Roman" w:cs="Times New Roman"/>
          <w:b/>
          <w:sz w:val="12"/>
          <w:szCs w:val="12"/>
        </w:rPr>
      </w:pPr>
      <w:r w:rsidRPr="00E85753">
        <w:rPr>
          <w:rFonts w:ascii="Times New Roman" w:eastAsia="Calibri" w:hAnsi="Times New Roman" w:cs="Times New Roman"/>
          <w:b/>
          <w:sz w:val="12"/>
          <w:szCs w:val="12"/>
        </w:rPr>
        <w:t>ПОСТАНОВЛЕНИЕ</w:t>
      </w:r>
    </w:p>
    <w:p w:rsidR="00996241" w:rsidRPr="00E85753" w:rsidRDefault="00996241" w:rsidP="00E85753">
      <w:pPr>
        <w:tabs>
          <w:tab w:val="left" w:pos="284"/>
          <w:tab w:val="left" w:pos="3828"/>
        </w:tabs>
        <w:spacing w:after="0" w:line="240" w:lineRule="auto"/>
        <w:jc w:val="center"/>
        <w:rPr>
          <w:rFonts w:ascii="Times New Roman" w:eastAsia="Calibri" w:hAnsi="Times New Roman" w:cs="Times New Roman"/>
          <w:b/>
          <w:sz w:val="12"/>
          <w:szCs w:val="12"/>
        </w:rPr>
      </w:pPr>
      <w:r w:rsidRPr="00E85753">
        <w:rPr>
          <w:rFonts w:ascii="Times New Roman" w:eastAsia="Calibri" w:hAnsi="Times New Roman" w:cs="Times New Roman"/>
          <w:b/>
          <w:sz w:val="12"/>
          <w:szCs w:val="12"/>
        </w:rPr>
        <w:t>от «10» октября 2025 года № 36</w:t>
      </w:r>
    </w:p>
    <w:p w:rsidR="00996241" w:rsidRPr="00E85753" w:rsidRDefault="00996241" w:rsidP="00E85753">
      <w:pPr>
        <w:tabs>
          <w:tab w:val="left" w:pos="284"/>
          <w:tab w:val="left" w:pos="3828"/>
        </w:tabs>
        <w:spacing w:after="0" w:line="240" w:lineRule="auto"/>
        <w:jc w:val="center"/>
        <w:rPr>
          <w:rFonts w:ascii="Times New Roman" w:eastAsia="Calibri" w:hAnsi="Times New Roman" w:cs="Times New Roman"/>
          <w:b/>
          <w:sz w:val="12"/>
          <w:szCs w:val="12"/>
        </w:rPr>
      </w:pPr>
    </w:p>
    <w:p w:rsidR="00996241" w:rsidRPr="00E85753" w:rsidRDefault="00996241" w:rsidP="00E85753">
      <w:pPr>
        <w:tabs>
          <w:tab w:val="left" w:pos="284"/>
          <w:tab w:val="left" w:pos="3828"/>
        </w:tabs>
        <w:spacing w:after="0" w:line="240" w:lineRule="auto"/>
        <w:jc w:val="center"/>
        <w:rPr>
          <w:rFonts w:ascii="Times New Roman" w:eastAsia="Calibri" w:hAnsi="Times New Roman" w:cs="Times New Roman"/>
          <w:b/>
          <w:sz w:val="12"/>
          <w:szCs w:val="12"/>
        </w:rPr>
      </w:pPr>
      <w:r w:rsidRPr="00E85753">
        <w:rPr>
          <w:rFonts w:ascii="Times New Roman" w:eastAsia="Calibri" w:hAnsi="Times New Roman" w:cs="Times New Roman"/>
          <w:b/>
          <w:sz w:val="12"/>
          <w:szCs w:val="12"/>
        </w:rPr>
        <w:t>ОБ УТВЕРЖДЕНИИ ПРОГРАММЫ КОМПЛЕКСНОГО РАЗВИТИЯ СОЦИАЛЬНОЙ ИНФРАСТРУКТУРЫ СЕЛЬСКОГО ПОСЕЛЕНИЯ КАНДАБУЛАК МУНИЦИПАЛЬНОГО РАЙОНА СЕРГИЕВСКИЙ САМАРСКОЙ ОБЛАСТИ НА 2026-2033 ГОДЫ</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Постановлением правительства Российской Федерации от 01.10.2015 г. № 1050 «Об утверждении требований к программам комплексного развития социальной инфраструктуры поселений, городских округов», Постановлением администрации сельского поселения Кандабулак муниципального района Сергиевский от  07.02.2020 года № 10 «Об утверждении Порядка принятия решений о</w:t>
      </w:r>
      <w:proofErr w:type="gramEnd"/>
      <w:r w:rsidRPr="00996241">
        <w:rPr>
          <w:rFonts w:ascii="Times New Roman" w:eastAsia="Calibri" w:hAnsi="Times New Roman" w:cs="Times New Roman"/>
          <w:sz w:val="12"/>
          <w:szCs w:val="12"/>
        </w:rPr>
        <w:t xml:space="preserve"> разработке, формирования и реализации, оценки эффективности муниципальных программ сельского поселения Кандабулак муниципального района Сергиевский Самарской области», Генеральным планом сельского поселения Кандабулак  муниципального района Сергиевский, Уставом сельского поселения Кандабулак муниципального района Сергиевский Самарской области, Администрация сельского поселения  Кандабулак муниципального района Сергиевский Самарской области постановляет:</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r w:rsidR="00E85753">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Утвердить Программу комплексного развития социальной инфраструктуры   сельского поселения Кандабулак муниципального района Сергиевский Самарской области на 2026-2033 годы, согласно Приложению к настоящему постановлению.</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r w:rsidR="00E85753">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 xml:space="preserve">Установить, что расходные обязательства, возникающие в результате принятия настоящего постановления, исполняются за счет средств бюджета сельского поселения Кандабулак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r w:rsidR="00E85753">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Признать утратившим силу постановление администрации сельского поселения Кандабулак муниципального района Сергиевский Самарской области № 6 от 17.02.2016 г. «Об утверждении Программы комплексного развития социальной инфраструктуры   сельского поселения Кандабулак муниципального района Сергиевский Самарской области на 2016-2020 годы и на период до 2040 года».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r w:rsidR="00E85753">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Опубликовать настоящее Постановление в газете «Сергиевский вестник».</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5.</w:t>
      </w:r>
      <w:r w:rsidR="00E85753">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Настоящее Постановление вступает в силу с 01.01.2026 г.</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6.</w:t>
      </w:r>
      <w:r w:rsidR="00E85753">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Контроль за</w:t>
      </w:r>
      <w:proofErr w:type="gramEnd"/>
      <w:r w:rsidRPr="00996241">
        <w:rPr>
          <w:rFonts w:ascii="Times New Roman" w:eastAsia="Calibri" w:hAnsi="Times New Roman" w:cs="Times New Roman"/>
          <w:sz w:val="12"/>
          <w:szCs w:val="12"/>
        </w:rPr>
        <w:t xml:space="preserve"> выполнением настоящего постановления оставляю за собой.</w:t>
      </w:r>
    </w:p>
    <w:p w:rsidR="00996241" w:rsidRPr="00996241" w:rsidRDefault="00996241" w:rsidP="00E85753">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И.о</w:t>
      </w:r>
      <w:proofErr w:type="spellEnd"/>
      <w:r w:rsidRPr="00996241">
        <w:rPr>
          <w:rFonts w:ascii="Times New Roman" w:eastAsia="Calibri" w:hAnsi="Times New Roman" w:cs="Times New Roman"/>
          <w:sz w:val="12"/>
          <w:szCs w:val="12"/>
        </w:rPr>
        <w:t>. Главы сельского поселения Кандабулак</w:t>
      </w:r>
    </w:p>
    <w:p w:rsidR="00E85753" w:rsidRDefault="00996241" w:rsidP="00E85753">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муниципального района Сергиевский</w:t>
      </w:r>
      <w:r w:rsidR="00E85753">
        <w:rPr>
          <w:rFonts w:ascii="Times New Roman" w:eastAsia="Calibri" w:hAnsi="Times New Roman" w:cs="Times New Roman"/>
          <w:sz w:val="12"/>
          <w:szCs w:val="12"/>
        </w:rPr>
        <w:t xml:space="preserve"> </w:t>
      </w:r>
      <w:r w:rsidRPr="00996241">
        <w:rPr>
          <w:rFonts w:ascii="Times New Roman" w:eastAsia="Calibri" w:hAnsi="Times New Roman" w:cs="Times New Roman"/>
          <w:sz w:val="12"/>
          <w:szCs w:val="12"/>
        </w:rPr>
        <w:t>Самарской области</w:t>
      </w:r>
    </w:p>
    <w:p w:rsidR="00996241" w:rsidRPr="00996241" w:rsidRDefault="00996241" w:rsidP="00E85753">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Н.В. </w:t>
      </w:r>
      <w:proofErr w:type="spellStart"/>
      <w:r w:rsidRPr="00996241">
        <w:rPr>
          <w:rFonts w:ascii="Times New Roman" w:eastAsia="Calibri" w:hAnsi="Times New Roman" w:cs="Times New Roman"/>
          <w:sz w:val="12"/>
          <w:szCs w:val="12"/>
        </w:rPr>
        <w:t>Комаровская</w:t>
      </w:r>
      <w:proofErr w:type="spellEnd"/>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E85753" w:rsidRDefault="00996241" w:rsidP="00E85753">
      <w:pPr>
        <w:tabs>
          <w:tab w:val="left" w:pos="284"/>
          <w:tab w:val="left" w:pos="3828"/>
        </w:tabs>
        <w:spacing w:after="0" w:line="240" w:lineRule="auto"/>
        <w:jc w:val="right"/>
        <w:rPr>
          <w:rFonts w:ascii="Times New Roman" w:eastAsia="Calibri" w:hAnsi="Times New Roman" w:cs="Times New Roman"/>
          <w:i/>
          <w:sz w:val="12"/>
          <w:szCs w:val="12"/>
        </w:rPr>
      </w:pPr>
      <w:r w:rsidRPr="00E85753">
        <w:rPr>
          <w:rFonts w:ascii="Times New Roman" w:eastAsia="Calibri" w:hAnsi="Times New Roman" w:cs="Times New Roman"/>
          <w:i/>
          <w:sz w:val="12"/>
          <w:szCs w:val="12"/>
        </w:rPr>
        <w:t>Приложение</w:t>
      </w:r>
    </w:p>
    <w:p w:rsidR="00996241" w:rsidRPr="00E85753" w:rsidRDefault="00996241" w:rsidP="00E85753">
      <w:pPr>
        <w:tabs>
          <w:tab w:val="left" w:pos="284"/>
          <w:tab w:val="left" w:pos="3828"/>
        </w:tabs>
        <w:spacing w:after="0" w:line="240" w:lineRule="auto"/>
        <w:jc w:val="right"/>
        <w:rPr>
          <w:rFonts w:ascii="Times New Roman" w:eastAsia="Calibri" w:hAnsi="Times New Roman" w:cs="Times New Roman"/>
          <w:i/>
          <w:sz w:val="12"/>
          <w:szCs w:val="12"/>
        </w:rPr>
      </w:pPr>
      <w:r w:rsidRPr="00E85753">
        <w:rPr>
          <w:rFonts w:ascii="Times New Roman" w:eastAsia="Calibri" w:hAnsi="Times New Roman" w:cs="Times New Roman"/>
          <w:i/>
          <w:sz w:val="12"/>
          <w:szCs w:val="12"/>
        </w:rPr>
        <w:t xml:space="preserve">к постановлению </w:t>
      </w:r>
      <w:r w:rsidR="00E85753">
        <w:rPr>
          <w:rFonts w:ascii="Times New Roman" w:eastAsia="Calibri" w:hAnsi="Times New Roman" w:cs="Times New Roman"/>
          <w:i/>
          <w:sz w:val="12"/>
          <w:szCs w:val="12"/>
        </w:rPr>
        <w:t>а</w:t>
      </w:r>
      <w:r w:rsidRPr="00E85753">
        <w:rPr>
          <w:rFonts w:ascii="Times New Roman" w:eastAsia="Calibri" w:hAnsi="Times New Roman" w:cs="Times New Roman"/>
          <w:i/>
          <w:sz w:val="12"/>
          <w:szCs w:val="12"/>
        </w:rPr>
        <w:t>дминистрации</w:t>
      </w:r>
      <w:r w:rsidR="00E85753">
        <w:rPr>
          <w:rFonts w:ascii="Times New Roman" w:eastAsia="Calibri" w:hAnsi="Times New Roman" w:cs="Times New Roman"/>
          <w:i/>
          <w:sz w:val="12"/>
          <w:szCs w:val="12"/>
        </w:rPr>
        <w:t xml:space="preserve"> </w:t>
      </w:r>
      <w:r w:rsidRPr="00E85753">
        <w:rPr>
          <w:rFonts w:ascii="Times New Roman" w:eastAsia="Calibri" w:hAnsi="Times New Roman" w:cs="Times New Roman"/>
          <w:i/>
          <w:sz w:val="12"/>
          <w:szCs w:val="12"/>
        </w:rPr>
        <w:t>сельского поселения Кандабулак</w:t>
      </w:r>
    </w:p>
    <w:p w:rsidR="00996241" w:rsidRPr="00E85753" w:rsidRDefault="00996241" w:rsidP="00E85753">
      <w:pPr>
        <w:tabs>
          <w:tab w:val="left" w:pos="284"/>
          <w:tab w:val="left" w:pos="3828"/>
        </w:tabs>
        <w:spacing w:after="0" w:line="240" w:lineRule="auto"/>
        <w:jc w:val="right"/>
        <w:rPr>
          <w:rFonts w:ascii="Times New Roman" w:eastAsia="Calibri" w:hAnsi="Times New Roman" w:cs="Times New Roman"/>
          <w:i/>
          <w:sz w:val="12"/>
          <w:szCs w:val="12"/>
        </w:rPr>
      </w:pPr>
      <w:r w:rsidRPr="00E85753">
        <w:rPr>
          <w:rFonts w:ascii="Times New Roman" w:eastAsia="Calibri" w:hAnsi="Times New Roman" w:cs="Times New Roman"/>
          <w:i/>
          <w:sz w:val="12"/>
          <w:szCs w:val="12"/>
        </w:rPr>
        <w:t>муниципального района Сергиевский</w:t>
      </w:r>
      <w:r w:rsidR="00E85753">
        <w:rPr>
          <w:rFonts w:ascii="Times New Roman" w:eastAsia="Calibri" w:hAnsi="Times New Roman" w:cs="Times New Roman"/>
          <w:i/>
          <w:sz w:val="12"/>
          <w:szCs w:val="12"/>
        </w:rPr>
        <w:t xml:space="preserve"> </w:t>
      </w:r>
      <w:r w:rsidRPr="00E85753">
        <w:rPr>
          <w:rFonts w:ascii="Times New Roman" w:eastAsia="Calibri" w:hAnsi="Times New Roman" w:cs="Times New Roman"/>
          <w:i/>
          <w:sz w:val="12"/>
          <w:szCs w:val="12"/>
        </w:rPr>
        <w:t>Самарской области</w:t>
      </w:r>
    </w:p>
    <w:p w:rsidR="00996241" w:rsidRPr="00E85753" w:rsidRDefault="00996241" w:rsidP="00E85753">
      <w:pPr>
        <w:tabs>
          <w:tab w:val="left" w:pos="284"/>
          <w:tab w:val="left" w:pos="3828"/>
        </w:tabs>
        <w:spacing w:after="0" w:line="240" w:lineRule="auto"/>
        <w:jc w:val="right"/>
        <w:rPr>
          <w:rFonts w:ascii="Times New Roman" w:eastAsia="Calibri" w:hAnsi="Times New Roman" w:cs="Times New Roman"/>
          <w:i/>
          <w:sz w:val="12"/>
          <w:szCs w:val="12"/>
        </w:rPr>
      </w:pPr>
      <w:r w:rsidRPr="00E85753">
        <w:rPr>
          <w:rFonts w:ascii="Times New Roman" w:eastAsia="Calibri" w:hAnsi="Times New Roman" w:cs="Times New Roman"/>
          <w:i/>
          <w:sz w:val="12"/>
          <w:szCs w:val="12"/>
        </w:rPr>
        <w:t>от 10.10.2025 г.  № 36</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
          <w:i/>
          <w:sz w:val="12"/>
          <w:szCs w:val="12"/>
        </w:rPr>
      </w:pPr>
    </w:p>
    <w:p w:rsidR="00996241" w:rsidRPr="00996241" w:rsidRDefault="00E85753" w:rsidP="00E85753">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ПРОГРАММА КОМПЛЕКСНОГО РАЗВИТИЯ</w:t>
      </w:r>
      <w:r>
        <w:rPr>
          <w:rFonts w:ascii="Times New Roman" w:eastAsia="Calibri" w:hAnsi="Times New Roman" w:cs="Times New Roman"/>
          <w:b/>
          <w:sz w:val="12"/>
          <w:szCs w:val="12"/>
        </w:rPr>
        <w:t xml:space="preserve"> </w:t>
      </w:r>
      <w:r w:rsidRPr="00996241">
        <w:rPr>
          <w:rFonts w:ascii="Times New Roman" w:eastAsia="Calibri" w:hAnsi="Times New Roman" w:cs="Times New Roman"/>
          <w:b/>
          <w:sz w:val="12"/>
          <w:szCs w:val="12"/>
        </w:rPr>
        <w:t>СОЦИАЛЬНОЙ ИНФРАСТРУКТУРЫ</w:t>
      </w:r>
    </w:p>
    <w:p w:rsidR="00996241" w:rsidRPr="00996241" w:rsidRDefault="00E85753" w:rsidP="00E85753">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СЕЛЬСКОГО ПОСЕЛЕНИЯ КАНДАБУЛАК</w:t>
      </w:r>
      <w:r>
        <w:rPr>
          <w:rFonts w:ascii="Times New Roman" w:eastAsia="Calibri" w:hAnsi="Times New Roman" w:cs="Times New Roman"/>
          <w:b/>
          <w:sz w:val="12"/>
          <w:szCs w:val="12"/>
        </w:rPr>
        <w:t xml:space="preserve"> </w:t>
      </w:r>
      <w:r w:rsidRPr="00996241">
        <w:rPr>
          <w:rFonts w:ascii="Times New Roman" w:eastAsia="Calibri" w:hAnsi="Times New Roman" w:cs="Times New Roman"/>
          <w:b/>
          <w:sz w:val="12"/>
          <w:szCs w:val="12"/>
        </w:rPr>
        <w:t>МУНИЦИПАЛЬНОГО РАЙОНА СЕРГИЕВСКИЙ</w:t>
      </w:r>
    </w:p>
    <w:p w:rsidR="00996241" w:rsidRPr="00996241" w:rsidRDefault="00E85753" w:rsidP="00E85753">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САМАРСКОЙ ОБЛАСТИ</w:t>
      </w:r>
      <w:r>
        <w:rPr>
          <w:rFonts w:ascii="Times New Roman" w:eastAsia="Calibri" w:hAnsi="Times New Roman" w:cs="Times New Roman"/>
          <w:b/>
          <w:sz w:val="12"/>
          <w:szCs w:val="12"/>
        </w:rPr>
        <w:t xml:space="preserve"> </w:t>
      </w:r>
      <w:r w:rsidRPr="00996241">
        <w:rPr>
          <w:rFonts w:ascii="Times New Roman" w:eastAsia="Calibri" w:hAnsi="Times New Roman" w:cs="Times New Roman"/>
          <w:b/>
          <w:sz w:val="12"/>
          <w:szCs w:val="12"/>
        </w:rPr>
        <w:t>НА ПЕРИОД С 2026 ПО 2033 ГОДЫ</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w:t>
      </w:r>
    </w:p>
    <w:p w:rsidR="00996241" w:rsidRPr="00996241" w:rsidRDefault="00996241" w:rsidP="00E85753">
      <w:pPr>
        <w:tabs>
          <w:tab w:val="left" w:pos="284"/>
          <w:tab w:val="left" w:pos="3828"/>
        </w:tabs>
        <w:spacing w:after="0" w:line="240" w:lineRule="auto"/>
        <w:jc w:val="center"/>
        <w:rPr>
          <w:rFonts w:ascii="Times New Roman" w:eastAsia="Calibri" w:hAnsi="Times New Roman" w:cs="Times New Roman"/>
          <w:sz w:val="12"/>
          <w:szCs w:val="12"/>
        </w:rPr>
      </w:pPr>
      <w:r w:rsidRPr="00996241">
        <w:rPr>
          <w:rFonts w:ascii="Times New Roman" w:eastAsia="Calibri" w:hAnsi="Times New Roman" w:cs="Times New Roman"/>
          <w:b/>
          <w:bCs/>
          <w:sz w:val="12"/>
          <w:szCs w:val="12"/>
        </w:rPr>
        <w:t>ПАСПОРТ</w:t>
      </w:r>
    </w:p>
    <w:p w:rsidR="00996241" w:rsidRPr="00996241" w:rsidRDefault="00996241" w:rsidP="00E85753">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программы комплексного развития социальной инфраструктуры</w:t>
      </w:r>
    </w:p>
    <w:p w:rsidR="00996241" w:rsidRPr="00996241" w:rsidRDefault="00996241" w:rsidP="00E85753">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sz w:val="12"/>
          <w:szCs w:val="12"/>
        </w:rPr>
        <w:t>сельского поселения Кандабулак  муниципального района Сергиевский Самарской области  на период с 2026 по 2033 годы</w:t>
      </w:r>
    </w:p>
    <w:tbl>
      <w:tblPr>
        <w:tblStyle w:val="1e"/>
        <w:tblW w:w="5000" w:type="pct"/>
        <w:tblCellMar>
          <w:left w:w="0" w:type="dxa"/>
          <w:right w:w="0" w:type="dxa"/>
        </w:tblCellMar>
        <w:tblLook w:val="04A0" w:firstRow="1" w:lastRow="0" w:firstColumn="1" w:lastColumn="0" w:noHBand="0" w:noVBand="1"/>
      </w:tblPr>
      <w:tblGrid>
        <w:gridCol w:w="2371"/>
        <w:gridCol w:w="5152"/>
      </w:tblGrid>
      <w:tr w:rsidR="00996241" w:rsidRPr="00996241" w:rsidTr="00E85753">
        <w:trPr>
          <w:trHeight w:val="20"/>
        </w:trPr>
        <w:tc>
          <w:tcPr>
            <w:tcW w:w="1576" w:type="pct"/>
          </w:tcPr>
          <w:p w:rsidR="00996241" w:rsidRPr="00996241" w:rsidRDefault="00996241" w:rsidP="00E85753">
            <w:pPr>
              <w:tabs>
                <w:tab w:val="left" w:pos="284"/>
                <w:tab w:val="left" w:pos="3828"/>
              </w:tabs>
              <w:rPr>
                <w:rFonts w:ascii="Times New Roman" w:hAnsi="Times New Roman"/>
                <w:sz w:val="12"/>
                <w:szCs w:val="12"/>
              </w:rPr>
            </w:pP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Наименование</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Программы</w:t>
            </w:r>
          </w:p>
        </w:tc>
        <w:tc>
          <w:tcPr>
            <w:tcW w:w="3424" w:type="pct"/>
            <w:hideMark/>
          </w:tcPr>
          <w:p w:rsidR="00996241" w:rsidRPr="00996241" w:rsidRDefault="00996241" w:rsidP="00E85753">
            <w:pPr>
              <w:tabs>
                <w:tab w:val="left" w:pos="284"/>
                <w:tab w:val="left" w:pos="3828"/>
              </w:tabs>
              <w:rPr>
                <w:rFonts w:ascii="Times New Roman" w:hAnsi="Times New Roman"/>
                <w:b/>
                <w:i/>
                <w:sz w:val="12"/>
                <w:szCs w:val="12"/>
              </w:rPr>
            </w:pPr>
            <w:r w:rsidRPr="00996241">
              <w:rPr>
                <w:rFonts w:ascii="Times New Roman" w:hAnsi="Times New Roman"/>
                <w:sz w:val="12"/>
                <w:szCs w:val="12"/>
              </w:rPr>
              <w:t>Программа комплексного развития социальной инфраструктуры  сельского поселения Кандабулак  муниципального района Сергиевский Самарской области на период с 2026 по 2033 годы  (далее - Программа)</w:t>
            </w:r>
          </w:p>
        </w:tc>
      </w:tr>
      <w:tr w:rsidR="00996241" w:rsidRPr="00996241" w:rsidTr="00E85753">
        <w:trPr>
          <w:trHeight w:val="20"/>
        </w:trPr>
        <w:tc>
          <w:tcPr>
            <w:tcW w:w="1576" w:type="pct"/>
          </w:tcPr>
          <w:p w:rsidR="00996241" w:rsidRPr="00996241" w:rsidRDefault="00996241" w:rsidP="00E85753">
            <w:pPr>
              <w:tabs>
                <w:tab w:val="left" w:pos="284"/>
                <w:tab w:val="left" w:pos="3828"/>
              </w:tabs>
              <w:rPr>
                <w:rFonts w:ascii="Times New Roman" w:hAnsi="Times New Roman"/>
                <w:sz w:val="12"/>
                <w:szCs w:val="12"/>
              </w:rPr>
            </w:pP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Основание для разработки Программы</w:t>
            </w:r>
          </w:p>
        </w:tc>
        <w:tc>
          <w:tcPr>
            <w:tcW w:w="3424"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Федеральный закон от 06 октября 2003 года № 131-ФЗ «Об общих принципах организации местного самоуправления в Российской Федерации»;</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Постановление Правительства Российской Федерации от 01 октября 2015 года № 1050 «Об утверждении требований к программам комплексного развития социальной инфраструктуры поселений, городских округов»</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Генеральный план сельского поселения Кандабулак муниципального района Сергиевский  Самарской области</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Устав сельского поселения Кандабулак  муниципального района Сергиевский  Самарской области</w:t>
            </w:r>
          </w:p>
        </w:tc>
      </w:tr>
      <w:tr w:rsidR="00996241" w:rsidRPr="00996241" w:rsidTr="00E85753">
        <w:trPr>
          <w:trHeight w:val="20"/>
        </w:trPr>
        <w:tc>
          <w:tcPr>
            <w:tcW w:w="1576"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xml:space="preserve">Дата принятия Решения </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о разработке</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Программы</w:t>
            </w:r>
          </w:p>
        </w:tc>
        <w:tc>
          <w:tcPr>
            <w:tcW w:w="3424"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xml:space="preserve">Распоряжение администрации сельского поселения Кандабулак муниципального района Сергиевский от 08.10.2025 г. № 18-р «О создании программного комитета администрации сельского поселения Кандабулак муниципального района Сергиевский Самарской области по </w:t>
            </w:r>
            <w:r w:rsidRPr="00996241">
              <w:rPr>
                <w:rFonts w:ascii="Times New Roman" w:hAnsi="Times New Roman"/>
                <w:sz w:val="12"/>
                <w:szCs w:val="12"/>
              </w:rPr>
              <w:lastRenderedPageBreak/>
              <w:t>рассмотрению муниципальной программы комплексного развития социальной инфраструктуры   сельского поселения  Кандабулак  муниципального района Сергиевский  Самарской области на 2026-2033 годы</w:t>
            </w:r>
          </w:p>
        </w:tc>
      </w:tr>
      <w:tr w:rsidR="00996241" w:rsidRPr="00996241" w:rsidTr="00E85753">
        <w:trPr>
          <w:trHeight w:val="20"/>
        </w:trPr>
        <w:tc>
          <w:tcPr>
            <w:tcW w:w="1576"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Наименование заказчика  и разработчика Программы, его местонахождение</w:t>
            </w:r>
          </w:p>
        </w:tc>
        <w:tc>
          <w:tcPr>
            <w:tcW w:w="3424"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Администрация сельского поселения Кандабулак муниципального района Сергиевский Самарской области (далее - Администрация)</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Самарская область, Сергиевский район, с. Кандабулак, ул. Горбунова, д,16</w:t>
            </w:r>
          </w:p>
        </w:tc>
      </w:tr>
      <w:tr w:rsidR="00996241" w:rsidRPr="00996241" w:rsidTr="00E85753">
        <w:trPr>
          <w:trHeight w:val="20"/>
        </w:trPr>
        <w:tc>
          <w:tcPr>
            <w:tcW w:w="1576"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Исполнитель Программы</w:t>
            </w:r>
          </w:p>
        </w:tc>
        <w:tc>
          <w:tcPr>
            <w:tcW w:w="3424"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Администрация сельского поселения Кандабулак  муниципального района Сергиевский Самарской области</w:t>
            </w:r>
          </w:p>
        </w:tc>
      </w:tr>
      <w:tr w:rsidR="00996241" w:rsidRPr="00996241" w:rsidTr="00E85753">
        <w:trPr>
          <w:trHeight w:val="20"/>
        </w:trPr>
        <w:tc>
          <w:tcPr>
            <w:tcW w:w="1576"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Цель Программы</w:t>
            </w:r>
          </w:p>
          <w:p w:rsidR="00996241" w:rsidRPr="00996241" w:rsidRDefault="00996241" w:rsidP="00E85753">
            <w:pPr>
              <w:tabs>
                <w:tab w:val="left" w:pos="284"/>
                <w:tab w:val="left" w:pos="3828"/>
              </w:tabs>
              <w:rPr>
                <w:rFonts w:ascii="Times New Roman" w:hAnsi="Times New Roman"/>
                <w:sz w:val="12"/>
                <w:szCs w:val="12"/>
              </w:rPr>
            </w:pPr>
          </w:p>
        </w:tc>
        <w:tc>
          <w:tcPr>
            <w:tcW w:w="3424"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xml:space="preserve">Достижение расчетного уровня обеспеченности населения </w:t>
            </w:r>
            <w:r w:rsidRPr="00996241">
              <w:rPr>
                <w:rFonts w:ascii="Times New Roman" w:hAnsi="Times New Roman"/>
                <w:bCs/>
                <w:sz w:val="12"/>
                <w:szCs w:val="12"/>
              </w:rPr>
              <w:t xml:space="preserve">сельского поселения Кандабулак </w:t>
            </w:r>
            <w:r w:rsidRPr="00996241">
              <w:rPr>
                <w:rFonts w:ascii="Times New Roman" w:hAnsi="Times New Roman"/>
                <w:sz w:val="12"/>
                <w:szCs w:val="12"/>
              </w:rPr>
              <w:t>услугами объектами социальной инфраструктуры</w:t>
            </w:r>
          </w:p>
        </w:tc>
      </w:tr>
      <w:tr w:rsidR="00996241" w:rsidRPr="00996241" w:rsidTr="00E85753">
        <w:trPr>
          <w:trHeight w:val="20"/>
        </w:trPr>
        <w:tc>
          <w:tcPr>
            <w:tcW w:w="1576"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Задачи Программы</w:t>
            </w:r>
          </w:p>
        </w:tc>
        <w:tc>
          <w:tcPr>
            <w:tcW w:w="3424"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xml:space="preserve">- обеспечить </w:t>
            </w:r>
            <w:r w:rsidRPr="00996241">
              <w:rPr>
                <w:rFonts w:ascii="Times New Roman" w:hAnsi="Times New Roman"/>
                <w:sz w:val="12"/>
                <w:szCs w:val="12"/>
              </w:rPr>
              <w:tab/>
              <w:t>безопасность, качество и эффективность использования населением объектов социальной инфраструктуры;</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доступность объектов социальной инфраструктуры поселения;</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эффективность функционирования действующей социальной инфраструктуры.</w:t>
            </w:r>
          </w:p>
        </w:tc>
      </w:tr>
      <w:tr w:rsidR="00996241" w:rsidRPr="00996241" w:rsidTr="00E85753">
        <w:trPr>
          <w:trHeight w:val="20"/>
        </w:trPr>
        <w:tc>
          <w:tcPr>
            <w:tcW w:w="1576"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Показатели (индикаторы) программы</w:t>
            </w:r>
          </w:p>
        </w:tc>
        <w:tc>
          <w:tcPr>
            <w:tcW w:w="3424"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Технико-экономические показатели:</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уровень обеспеченности населения объектами социальной инфраструктуры;</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финансовые затраты на содержание объектов социальной инфраструктуры.</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Социально-экономические показатели:</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доля объектов, находящихся в удовлетворительном состоянии, в общем количестве объектов регионального и местного значения.</w:t>
            </w:r>
          </w:p>
        </w:tc>
      </w:tr>
      <w:tr w:rsidR="00996241" w:rsidRPr="00996241" w:rsidTr="00E85753">
        <w:trPr>
          <w:trHeight w:val="20"/>
        </w:trPr>
        <w:tc>
          <w:tcPr>
            <w:tcW w:w="1576"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Укрупненное описание запланированных мероприятий</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(инвестиционных проектов) по проектированию, строительству, реконструкции объектов социальной инфраструктуры</w:t>
            </w:r>
          </w:p>
        </w:tc>
        <w:tc>
          <w:tcPr>
            <w:tcW w:w="3424"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строительство спортивных объектов;</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реконструкция и строительство объектов культуры;</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строительство скверов и парков;</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строительство предприятий коммунально-бытового обслуживания;</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-строительство площадок для выездной торговли;</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-реконструкция административных зданий.</w:t>
            </w:r>
          </w:p>
        </w:tc>
      </w:tr>
      <w:tr w:rsidR="00996241" w:rsidRPr="00996241" w:rsidTr="00E85753">
        <w:trPr>
          <w:trHeight w:val="20"/>
        </w:trPr>
        <w:tc>
          <w:tcPr>
            <w:tcW w:w="1576"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Этапы и сроки реализации Программы</w:t>
            </w:r>
          </w:p>
        </w:tc>
        <w:tc>
          <w:tcPr>
            <w:tcW w:w="3424"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2026-2033 годы (этапы реализации Программы не выделяются)</w:t>
            </w:r>
          </w:p>
        </w:tc>
      </w:tr>
      <w:tr w:rsidR="00996241" w:rsidRPr="00996241" w:rsidTr="00E85753">
        <w:trPr>
          <w:trHeight w:val="20"/>
        </w:trPr>
        <w:tc>
          <w:tcPr>
            <w:tcW w:w="1576"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Объем бюджетных ассигнований  Программы</w:t>
            </w:r>
          </w:p>
        </w:tc>
        <w:tc>
          <w:tcPr>
            <w:tcW w:w="3424"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Планируемый общий объем финансирования Программы составит 13 400 000,00* руб., в том числе:</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средства федерального бюджета –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2026 год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2027 год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2028 год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2029 год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2030 год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2031-2033 года –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средства областного бюджета  –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2026 год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2027 год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2028 год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2029 год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2030 год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2031-2033 года –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средства местного бюджета –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2026 год –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2027 год - 0,00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2028 год - 0,00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2029 год –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2030 год - 0,00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2031-2033 года – 13 400 000,00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внебюджетные средства –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2026 год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2027 год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2028 год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2029 год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2030 год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2031-2033 года – 0,00 руб.</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Прогноз финансирования.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tc>
      </w:tr>
      <w:tr w:rsidR="00996241" w:rsidRPr="00996241" w:rsidTr="00E85753">
        <w:trPr>
          <w:trHeight w:val="20"/>
        </w:trPr>
        <w:tc>
          <w:tcPr>
            <w:tcW w:w="1576"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Ожидаемые результаты реализации Программы</w:t>
            </w:r>
          </w:p>
        </w:tc>
        <w:tc>
          <w:tcPr>
            <w:tcW w:w="3424"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w:t>
            </w:r>
          </w:p>
        </w:tc>
      </w:tr>
      <w:tr w:rsidR="00996241" w:rsidRPr="00996241" w:rsidTr="00E85753">
        <w:trPr>
          <w:trHeight w:val="20"/>
        </w:trPr>
        <w:tc>
          <w:tcPr>
            <w:tcW w:w="1576"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xml:space="preserve">Система организации </w:t>
            </w:r>
          </w:p>
          <w:p w:rsidR="00996241" w:rsidRPr="00996241" w:rsidRDefault="00996241" w:rsidP="00E85753">
            <w:pPr>
              <w:tabs>
                <w:tab w:val="left" w:pos="284"/>
                <w:tab w:val="left" w:pos="3828"/>
              </w:tabs>
              <w:rPr>
                <w:rFonts w:ascii="Times New Roman" w:hAnsi="Times New Roman"/>
                <w:sz w:val="12"/>
                <w:szCs w:val="12"/>
              </w:rPr>
            </w:pPr>
            <w:proofErr w:type="gramStart"/>
            <w:r w:rsidRPr="00996241">
              <w:rPr>
                <w:rFonts w:ascii="Times New Roman" w:hAnsi="Times New Roman"/>
                <w:sz w:val="12"/>
                <w:szCs w:val="12"/>
              </w:rPr>
              <w:t>контроля  за</w:t>
            </w:r>
            <w:proofErr w:type="gramEnd"/>
            <w:r w:rsidRPr="00996241">
              <w:rPr>
                <w:rFonts w:ascii="Times New Roman" w:hAnsi="Times New Roman"/>
                <w:sz w:val="12"/>
                <w:szCs w:val="12"/>
              </w:rPr>
              <w:t xml:space="preserve"> ходом </w:t>
            </w:r>
          </w:p>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реализации программы</w:t>
            </w:r>
          </w:p>
        </w:tc>
        <w:tc>
          <w:tcPr>
            <w:tcW w:w="3424"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 xml:space="preserve">Общее руководство и </w:t>
            </w:r>
            <w:proofErr w:type="gramStart"/>
            <w:r w:rsidRPr="00996241">
              <w:rPr>
                <w:rFonts w:ascii="Times New Roman" w:hAnsi="Times New Roman"/>
                <w:sz w:val="12"/>
                <w:szCs w:val="12"/>
              </w:rPr>
              <w:t>контроль за</w:t>
            </w:r>
            <w:proofErr w:type="gramEnd"/>
            <w:r w:rsidRPr="00996241">
              <w:rPr>
                <w:rFonts w:ascii="Times New Roman" w:hAnsi="Times New Roman"/>
                <w:sz w:val="12"/>
                <w:szCs w:val="12"/>
              </w:rPr>
              <w:t xml:space="preserve"> ходом реализации Программы и контроль за целевым и эффективным использованием бюджетных средств осуществляет Администрация сельского поселения Кандабулак муниципального района Сергиевский Самарской области в соответствии с действующим законодательством. </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 1.  Характеристика проблемы, на решение которой направлена муниципальная программа</w:t>
      </w:r>
    </w:p>
    <w:p w:rsidR="00996241" w:rsidRPr="00996241" w:rsidRDefault="00E85753"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Pr>
          <w:rFonts w:ascii="Times New Roman" w:eastAsia="Calibri" w:hAnsi="Times New Roman" w:cs="Times New Roman"/>
          <w:b/>
          <w:sz w:val="12"/>
          <w:szCs w:val="12"/>
        </w:rPr>
        <w:t>1.1.</w:t>
      </w:r>
      <w:r w:rsidR="00996241" w:rsidRPr="00996241">
        <w:rPr>
          <w:rFonts w:ascii="Times New Roman" w:eastAsia="Calibri" w:hAnsi="Times New Roman" w:cs="Times New Roman"/>
          <w:b/>
          <w:sz w:val="12"/>
          <w:szCs w:val="12"/>
        </w:rPr>
        <w:t>Социально-экономическое состояние поселения, сведения о градостроительной деятельности</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  Муниципальный район Сергиевский расположен в северо-восточной части Самарской области, в</w:t>
      </w:r>
      <w:r w:rsidRPr="00996241">
        <w:rPr>
          <w:rFonts w:ascii="Times New Roman" w:eastAsia="Calibri" w:hAnsi="Times New Roman" w:cs="Times New Roman"/>
          <w:bCs/>
          <w:sz w:val="12"/>
          <w:szCs w:val="12"/>
          <w:lang w:val="en-US"/>
        </w:rPr>
        <w:t> </w:t>
      </w:r>
      <w:r w:rsidRPr="00996241">
        <w:rPr>
          <w:rFonts w:ascii="Times New Roman" w:eastAsia="Calibri" w:hAnsi="Times New Roman" w:cs="Times New Roman"/>
          <w:bCs/>
          <w:sz w:val="12"/>
          <w:szCs w:val="12"/>
        </w:rPr>
        <w:t>135 км</w:t>
      </w:r>
      <w:r w:rsidRPr="00996241">
        <w:rPr>
          <w:rFonts w:ascii="Times New Roman" w:eastAsia="Calibri" w:hAnsi="Times New Roman" w:cs="Times New Roman"/>
          <w:bCs/>
          <w:sz w:val="12"/>
          <w:szCs w:val="12"/>
          <w:lang w:val="en-US"/>
        </w:rPr>
        <w:t> </w:t>
      </w:r>
      <w:r w:rsidRPr="00996241">
        <w:rPr>
          <w:rFonts w:ascii="Times New Roman" w:eastAsia="Calibri" w:hAnsi="Times New Roman" w:cs="Times New Roman"/>
          <w:bCs/>
          <w:sz w:val="12"/>
          <w:szCs w:val="12"/>
        </w:rPr>
        <w:t xml:space="preserve">от областного центра – города Самары.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Сельское поселение Кандабулак муниципального района Сергиевский Самарской области расположено на западе муниципального района Сергиевский Самарской области, в 114 км</w:t>
      </w:r>
      <w:proofErr w:type="gramStart"/>
      <w:r w:rsidRPr="00996241">
        <w:rPr>
          <w:rFonts w:ascii="Times New Roman" w:eastAsia="Calibri" w:hAnsi="Times New Roman" w:cs="Times New Roman"/>
          <w:sz w:val="12"/>
          <w:szCs w:val="12"/>
        </w:rPr>
        <w:t>.</w:t>
      </w:r>
      <w:proofErr w:type="gramEnd"/>
      <w:r w:rsidRPr="00996241">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о</w:t>
      </w:r>
      <w:proofErr w:type="gramEnd"/>
      <w:r w:rsidRPr="00996241">
        <w:rPr>
          <w:rFonts w:ascii="Times New Roman" w:eastAsia="Calibri" w:hAnsi="Times New Roman" w:cs="Times New Roman"/>
          <w:sz w:val="12"/>
          <w:szCs w:val="12"/>
        </w:rPr>
        <w:t xml:space="preserve">т областного центра и в 34 км. от районного центра.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Сельское поселение Кандабулак  граничит: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с сельским  поселением Елшанка муниципального района Сергиевский;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 xml:space="preserve">- с сельским поселением Никитинка муниципального района </w:t>
      </w:r>
      <w:proofErr w:type="spellStart"/>
      <w:r w:rsidRPr="00996241">
        <w:rPr>
          <w:rFonts w:ascii="Times New Roman" w:eastAsia="Calibri" w:hAnsi="Times New Roman" w:cs="Times New Roman"/>
          <w:sz w:val="12"/>
          <w:szCs w:val="12"/>
        </w:rPr>
        <w:t>Елховский</w:t>
      </w:r>
      <w:proofErr w:type="spellEnd"/>
      <w:r w:rsidRPr="00996241">
        <w:rPr>
          <w:rFonts w:ascii="Times New Roman" w:eastAsia="Calibri" w:hAnsi="Times New Roman" w:cs="Times New Roman"/>
          <w:sz w:val="12"/>
          <w:szCs w:val="12"/>
        </w:rPr>
        <w:t xml:space="preserve">;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с сельским поселением Нижняя Быковка муниципального района </w:t>
      </w:r>
      <w:proofErr w:type="spellStart"/>
      <w:r w:rsidRPr="00996241">
        <w:rPr>
          <w:rFonts w:ascii="Times New Roman" w:eastAsia="Calibri" w:hAnsi="Times New Roman" w:cs="Times New Roman"/>
          <w:sz w:val="12"/>
          <w:szCs w:val="12"/>
        </w:rPr>
        <w:t>Кошкинский</w:t>
      </w:r>
      <w:proofErr w:type="spellEnd"/>
      <w:r w:rsidRPr="00996241">
        <w:rPr>
          <w:rFonts w:ascii="Times New Roman" w:eastAsia="Calibri" w:hAnsi="Times New Roman" w:cs="Times New Roman"/>
          <w:sz w:val="12"/>
          <w:szCs w:val="12"/>
        </w:rPr>
        <w:t>;</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с сельским поселением </w:t>
      </w:r>
      <w:proofErr w:type="spellStart"/>
      <w:r w:rsidRPr="00996241">
        <w:rPr>
          <w:rFonts w:ascii="Times New Roman" w:eastAsia="Calibri" w:hAnsi="Times New Roman" w:cs="Times New Roman"/>
          <w:sz w:val="12"/>
          <w:szCs w:val="12"/>
        </w:rPr>
        <w:t>Шпановка</w:t>
      </w:r>
      <w:proofErr w:type="spellEnd"/>
      <w:r w:rsidRPr="00996241">
        <w:rPr>
          <w:rFonts w:ascii="Times New Roman" w:eastAsia="Calibri" w:hAnsi="Times New Roman" w:cs="Times New Roman"/>
          <w:sz w:val="12"/>
          <w:szCs w:val="12"/>
        </w:rPr>
        <w:t xml:space="preserve"> муниципального  района </w:t>
      </w:r>
      <w:proofErr w:type="spellStart"/>
      <w:r w:rsidRPr="00996241">
        <w:rPr>
          <w:rFonts w:ascii="Times New Roman" w:eastAsia="Calibri" w:hAnsi="Times New Roman" w:cs="Times New Roman"/>
          <w:sz w:val="12"/>
          <w:szCs w:val="12"/>
        </w:rPr>
        <w:t>Кошкинский</w:t>
      </w:r>
      <w:proofErr w:type="spellEnd"/>
      <w:r w:rsidRPr="00996241">
        <w:rPr>
          <w:rFonts w:ascii="Times New Roman" w:eastAsia="Calibri" w:hAnsi="Times New Roman" w:cs="Times New Roman"/>
          <w:sz w:val="12"/>
          <w:szCs w:val="12"/>
        </w:rPr>
        <w:t>;</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 сельским поселением Красносельское муниципального  района Сергиевский.</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В состав поселения входит следующие населенные пункты: село Кандабулак, село Спасское, село Большая Лозовка.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Население</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Численность населения  сельского  поселения Кандабулак  по состоянию на 01.01.2025 г. составляет 858 человек. Здесь проживает 1,96 % населения муниципального района Сергиевский. </w:t>
      </w:r>
    </w:p>
    <w:p w:rsidR="00996241" w:rsidRPr="00996241" w:rsidRDefault="00996241" w:rsidP="00E85753">
      <w:pPr>
        <w:tabs>
          <w:tab w:val="left" w:pos="284"/>
          <w:tab w:val="left" w:pos="3828"/>
        </w:tabs>
        <w:spacing w:after="0" w:line="240" w:lineRule="auto"/>
        <w:jc w:val="center"/>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1 – Оценка численности постоянного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84"/>
        <w:gridCol w:w="1122"/>
        <w:gridCol w:w="1235"/>
        <w:gridCol w:w="1235"/>
        <w:gridCol w:w="1347"/>
      </w:tblGrid>
      <w:tr w:rsidR="00996241" w:rsidRPr="00996241" w:rsidTr="00E85753">
        <w:tc>
          <w:tcPr>
            <w:tcW w:w="1717"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Наименование администраций, населенных пунктов</w:t>
            </w:r>
          </w:p>
        </w:tc>
        <w:tc>
          <w:tcPr>
            <w:tcW w:w="3283" w:type="pct"/>
            <w:gridSpan w:val="4"/>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Численность постоянного населения (человек)</w:t>
            </w:r>
          </w:p>
        </w:tc>
      </w:tr>
      <w:tr w:rsidR="00996241" w:rsidRPr="00996241" w:rsidTr="00E85753">
        <w:tc>
          <w:tcPr>
            <w:tcW w:w="1717"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746"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Всего</w:t>
            </w:r>
          </w:p>
        </w:tc>
        <w:tc>
          <w:tcPr>
            <w:tcW w:w="2537" w:type="pct"/>
            <w:gridSpan w:val="3"/>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 том числе:</w:t>
            </w:r>
          </w:p>
        </w:tc>
      </w:tr>
      <w:tr w:rsidR="00996241" w:rsidRPr="00996241" w:rsidTr="00E85753">
        <w:tc>
          <w:tcPr>
            <w:tcW w:w="1717"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c>
          <w:tcPr>
            <w:tcW w:w="746"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c>
          <w:tcPr>
            <w:tcW w:w="82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Зарегистрировано (по месту постоянного жительства и по месту пребывания на срок 9 </w:t>
            </w:r>
            <w:proofErr w:type="spellStart"/>
            <w:proofErr w:type="gramStart"/>
            <w:r w:rsidRPr="00996241">
              <w:rPr>
                <w:rFonts w:ascii="Times New Roman" w:eastAsia="Calibri" w:hAnsi="Times New Roman" w:cs="Times New Roman"/>
                <w:sz w:val="12"/>
                <w:szCs w:val="12"/>
              </w:rPr>
              <w:t>мес</w:t>
            </w:r>
            <w:proofErr w:type="spellEnd"/>
            <w:proofErr w:type="gramEnd"/>
            <w:r w:rsidRPr="00996241">
              <w:rPr>
                <w:rFonts w:ascii="Times New Roman" w:eastAsia="Calibri" w:hAnsi="Times New Roman" w:cs="Times New Roman"/>
                <w:sz w:val="12"/>
                <w:szCs w:val="12"/>
              </w:rPr>
              <w:t xml:space="preserve"> и более)</w:t>
            </w:r>
          </w:p>
        </w:tc>
        <w:tc>
          <w:tcPr>
            <w:tcW w:w="82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 том числе:</w:t>
            </w:r>
          </w:p>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зарегистрировано по месту жительства, но отсутствующих  9 </w:t>
            </w:r>
            <w:proofErr w:type="spellStart"/>
            <w:proofErr w:type="gramStart"/>
            <w:r w:rsidRPr="00996241">
              <w:rPr>
                <w:rFonts w:ascii="Times New Roman" w:eastAsia="Calibri" w:hAnsi="Times New Roman" w:cs="Times New Roman"/>
                <w:sz w:val="12"/>
                <w:szCs w:val="12"/>
              </w:rPr>
              <w:t>мес</w:t>
            </w:r>
            <w:proofErr w:type="spellEnd"/>
            <w:proofErr w:type="gramEnd"/>
            <w:r w:rsidRPr="00996241">
              <w:rPr>
                <w:rFonts w:ascii="Times New Roman" w:eastAsia="Calibri" w:hAnsi="Times New Roman" w:cs="Times New Roman"/>
                <w:sz w:val="12"/>
                <w:szCs w:val="12"/>
              </w:rPr>
              <w:t xml:space="preserve"> и более</w:t>
            </w:r>
          </w:p>
        </w:tc>
        <w:tc>
          <w:tcPr>
            <w:tcW w:w="89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Проживаю</w:t>
            </w:r>
            <w:r w:rsidR="00E85753">
              <w:rPr>
                <w:rFonts w:ascii="Times New Roman" w:eastAsia="Calibri" w:hAnsi="Times New Roman" w:cs="Times New Roman"/>
                <w:sz w:val="12"/>
                <w:szCs w:val="12"/>
              </w:rPr>
              <w:t xml:space="preserve">щих 9 </w:t>
            </w:r>
            <w:proofErr w:type="spellStart"/>
            <w:proofErr w:type="gramStart"/>
            <w:r w:rsidR="00E85753">
              <w:rPr>
                <w:rFonts w:ascii="Times New Roman" w:eastAsia="Calibri" w:hAnsi="Times New Roman" w:cs="Times New Roman"/>
                <w:sz w:val="12"/>
                <w:szCs w:val="12"/>
              </w:rPr>
              <w:t>мес</w:t>
            </w:r>
            <w:proofErr w:type="spellEnd"/>
            <w:proofErr w:type="gramEnd"/>
            <w:r w:rsidR="00E85753">
              <w:rPr>
                <w:rFonts w:ascii="Times New Roman" w:eastAsia="Calibri" w:hAnsi="Times New Roman" w:cs="Times New Roman"/>
                <w:sz w:val="12"/>
                <w:szCs w:val="12"/>
              </w:rPr>
              <w:t xml:space="preserve"> и более не зарегистри</w:t>
            </w:r>
            <w:r w:rsidRPr="00996241">
              <w:rPr>
                <w:rFonts w:ascii="Times New Roman" w:eastAsia="Calibri" w:hAnsi="Times New Roman" w:cs="Times New Roman"/>
                <w:sz w:val="12"/>
                <w:szCs w:val="12"/>
              </w:rPr>
              <w:t>рованных по месту жительства и месту пребывания</w:t>
            </w:r>
          </w:p>
        </w:tc>
      </w:tr>
      <w:tr w:rsidR="00996241" w:rsidRPr="00996241" w:rsidTr="00E85753">
        <w:tc>
          <w:tcPr>
            <w:tcW w:w="171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74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2(3-4+5)</w:t>
            </w:r>
          </w:p>
        </w:tc>
        <w:tc>
          <w:tcPr>
            <w:tcW w:w="82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82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89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w:t>
            </w:r>
          </w:p>
        </w:tc>
      </w:tr>
      <w:tr w:rsidR="00996241" w:rsidRPr="00996241" w:rsidTr="00E85753">
        <w:tc>
          <w:tcPr>
            <w:tcW w:w="171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b/>
                <w:sz w:val="12"/>
                <w:szCs w:val="12"/>
              </w:rPr>
              <w:t>Сельское поселение Кандабулак</w:t>
            </w:r>
          </w:p>
        </w:tc>
        <w:tc>
          <w:tcPr>
            <w:tcW w:w="3283" w:type="pct"/>
            <w:gridSpan w:val="4"/>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r>
      <w:tr w:rsidR="00996241" w:rsidRPr="00996241" w:rsidTr="00E85753">
        <w:tc>
          <w:tcPr>
            <w:tcW w:w="1717"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1.село Большая Лозовка</w:t>
            </w:r>
          </w:p>
        </w:tc>
        <w:tc>
          <w:tcPr>
            <w:tcW w:w="746"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95"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r w:rsidR="00996241" w:rsidRPr="00996241" w:rsidTr="00E85753">
        <w:tc>
          <w:tcPr>
            <w:tcW w:w="1717"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2.село Кандабулак</w:t>
            </w:r>
          </w:p>
        </w:tc>
        <w:tc>
          <w:tcPr>
            <w:tcW w:w="746"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476</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473</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95"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r>
      <w:tr w:rsidR="00996241" w:rsidRPr="00996241" w:rsidTr="00E85753">
        <w:tc>
          <w:tcPr>
            <w:tcW w:w="1717"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3.село Спасское</w:t>
            </w:r>
          </w:p>
        </w:tc>
        <w:tc>
          <w:tcPr>
            <w:tcW w:w="746"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382</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371</w:t>
            </w:r>
          </w:p>
        </w:tc>
        <w:tc>
          <w:tcPr>
            <w:tcW w:w="821"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95" w:type="pct"/>
            <w:tcBorders>
              <w:top w:val="single" w:sz="4" w:space="0" w:color="auto"/>
              <w:left w:val="single" w:sz="4" w:space="0" w:color="auto"/>
              <w:bottom w:val="single" w:sz="4" w:space="0" w:color="auto"/>
              <w:right w:val="single" w:sz="4" w:space="0" w:color="auto"/>
            </w:tcBorders>
            <w:shd w:val="clear" w:color="000000" w:fill="FFFFFF"/>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w:t>
            </w:r>
          </w:p>
        </w:tc>
      </w:tr>
      <w:tr w:rsidR="00996241" w:rsidRPr="00996241" w:rsidTr="00E85753">
        <w:tc>
          <w:tcPr>
            <w:tcW w:w="1717"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Всего по сельскому поселению</w:t>
            </w:r>
          </w:p>
        </w:tc>
        <w:tc>
          <w:tcPr>
            <w:tcW w:w="74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858</w:t>
            </w:r>
          </w:p>
        </w:tc>
        <w:tc>
          <w:tcPr>
            <w:tcW w:w="82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844</w:t>
            </w:r>
          </w:p>
        </w:tc>
        <w:tc>
          <w:tcPr>
            <w:tcW w:w="82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0</w:t>
            </w:r>
          </w:p>
        </w:tc>
        <w:tc>
          <w:tcPr>
            <w:tcW w:w="89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14</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Одним из важных показателей социально-экономического состояния являются демографические показатели. Так, на территории поселения проживает:</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29,49 % (253 чел.) - населения старше 60 лет,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- 58,62 % (503 чел)  - в возрасте от 19 до 60 лет;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11,89 % (102 чел.) - от 0 до 18 лет.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Жилой фонд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 границах сельского поселения Кандабулак существующий жилищный фонд на 2025 г. составляет 22,74 тыс. м² общей площади. Обеспеченность жильем составляет в среднем по сельскому поселению 26,50 м</w:t>
      </w:r>
      <w:proofErr w:type="gramStart"/>
      <w:r w:rsidRPr="00996241">
        <w:rPr>
          <w:rFonts w:ascii="Times New Roman" w:eastAsia="Calibri" w:hAnsi="Times New Roman" w:cs="Times New Roman"/>
          <w:sz w:val="12"/>
          <w:szCs w:val="12"/>
        </w:rPr>
        <w:t>2</w:t>
      </w:r>
      <w:proofErr w:type="gramEnd"/>
      <w:r w:rsidRPr="00996241">
        <w:rPr>
          <w:rFonts w:ascii="Times New Roman" w:eastAsia="Calibri" w:hAnsi="Times New Roman" w:cs="Times New Roman"/>
          <w:sz w:val="12"/>
          <w:szCs w:val="12"/>
        </w:rPr>
        <w:t xml:space="preserve"> /чел. и может колебаться в зависимости от доходов населения.</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Жилую застройку населённых пунктов сельского поселения Кандабулак составляют в основном (64%) индивидуальные жилые дома, усадебные, с приусадебными участками. В южной части села Кандабулак, по улице </w:t>
      </w:r>
      <w:proofErr w:type="gramStart"/>
      <w:r w:rsidRPr="00996241">
        <w:rPr>
          <w:rFonts w:ascii="Times New Roman" w:eastAsia="Calibri" w:hAnsi="Times New Roman" w:cs="Times New Roman"/>
          <w:sz w:val="12"/>
          <w:szCs w:val="12"/>
        </w:rPr>
        <w:t>Молодёжная</w:t>
      </w:r>
      <w:proofErr w:type="gramEnd"/>
      <w:r w:rsidRPr="00996241">
        <w:rPr>
          <w:rFonts w:ascii="Times New Roman" w:eastAsia="Calibri" w:hAnsi="Times New Roman" w:cs="Times New Roman"/>
          <w:sz w:val="12"/>
          <w:szCs w:val="12"/>
        </w:rPr>
        <w:t>, на улицах Специалистов, Молодёжная, Интернациональная села Спасское расположены блокированные двухквартирные дома с приусадебными участками (36%).</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Развитие жилых зон планируется за счёт уплотнения существующей застройки, на свободных участках в существующих границах населённых пунктов. Предполагается усадебная застройка одноквартирными жилыми домами.</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w:t>
      </w:r>
      <w:r w:rsidRPr="00996241">
        <w:rPr>
          <w:rFonts w:ascii="Times New Roman" w:eastAsia="Calibri" w:hAnsi="Times New Roman" w:cs="Times New Roman"/>
          <w:sz w:val="12"/>
          <w:szCs w:val="12"/>
          <w:u w:val="single"/>
        </w:rPr>
        <w:t>селе Кандабулак</w:t>
      </w:r>
      <w:r w:rsidRPr="00996241">
        <w:rPr>
          <w:rFonts w:ascii="Times New Roman" w:eastAsia="Calibri" w:hAnsi="Times New Roman" w:cs="Times New Roman"/>
          <w:sz w:val="12"/>
          <w:szCs w:val="12"/>
        </w:rPr>
        <w:t xml:space="preserve"> предусматривается:</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-3 участка общей площадью около 1,3957 га на улице без названия, расположенной к северу от улицы Безымянная, с ориентировочной общей площадью домов (150 х 3) 450 кв. м, расчётная численность населения составит 9 человека;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уплотнение существующей застройки по улице </w:t>
      </w:r>
      <w:proofErr w:type="gramStart"/>
      <w:r w:rsidRPr="00996241">
        <w:rPr>
          <w:rFonts w:ascii="Times New Roman" w:eastAsia="Calibri" w:hAnsi="Times New Roman" w:cs="Times New Roman"/>
          <w:sz w:val="12"/>
          <w:szCs w:val="12"/>
        </w:rPr>
        <w:t>Молодёжная</w:t>
      </w:r>
      <w:proofErr w:type="gramEnd"/>
      <w:r w:rsidRPr="00996241">
        <w:rPr>
          <w:rFonts w:ascii="Times New Roman" w:eastAsia="Calibri" w:hAnsi="Times New Roman" w:cs="Times New Roman"/>
          <w:sz w:val="12"/>
          <w:szCs w:val="12"/>
        </w:rPr>
        <w:t xml:space="preserve"> (2 фрагмента, к западу и востоку от существующих блокированных двухквартирных домов):</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7 участков ЛПХ (ориентировочно площадью по 0,15 га) с индивидуальными жилыми домами (с западной стороны), с ориентировочной общей площадью домов 1050 кв. м, расчётная численность населения составит 21 человека, площадь жилой зоны составит ориентировочно 1,5958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8 участков ЛПХ (ориентировочно площадью по 0,15 га) с индивидуальными жилыми домами (с восточной стороны), с ориентировочной общей площадью домов 1200 кв. м, расчётная численность населения составит 24 человека, площадь жилой зоны составит ориентировочно 1,5958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уплотнение существующей застройки в северной части улицы </w:t>
      </w:r>
      <w:proofErr w:type="gramStart"/>
      <w:r w:rsidRPr="00996241">
        <w:rPr>
          <w:rFonts w:ascii="Times New Roman" w:eastAsia="Calibri" w:hAnsi="Times New Roman" w:cs="Times New Roman"/>
          <w:sz w:val="12"/>
          <w:szCs w:val="12"/>
        </w:rPr>
        <w:t>Больничная</w:t>
      </w:r>
      <w:proofErr w:type="gramEnd"/>
      <w:r w:rsidRPr="00996241">
        <w:rPr>
          <w:rFonts w:ascii="Times New Roman" w:eastAsia="Calibri" w:hAnsi="Times New Roman" w:cs="Times New Roman"/>
          <w:sz w:val="12"/>
          <w:szCs w:val="12"/>
        </w:rPr>
        <w:t>:</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9 участков ЛПХ (ориентировочно площадью по 0,3 га) с индивидуальными жилыми домами, с ориентировочной общей площадью домов 1350 кв. м, расчётная численность населения составит 27 человек, площадь жилой зоны составит ориентировочно 3,6410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уплотнение существующей застройки расположенной к северо-востоку от пересечения улиц </w:t>
      </w:r>
      <w:proofErr w:type="gramStart"/>
      <w:r w:rsidRPr="00996241">
        <w:rPr>
          <w:rFonts w:ascii="Times New Roman" w:eastAsia="Calibri" w:hAnsi="Times New Roman" w:cs="Times New Roman"/>
          <w:sz w:val="12"/>
          <w:szCs w:val="12"/>
        </w:rPr>
        <w:t>Больничная</w:t>
      </w:r>
      <w:proofErr w:type="gramEnd"/>
      <w:r w:rsidRPr="00996241">
        <w:rPr>
          <w:rFonts w:ascii="Times New Roman" w:eastAsia="Calibri" w:hAnsi="Times New Roman" w:cs="Times New Roman"/>
          <w:sz w:val="12"/>
          <w:szCs w:val="12"/>
        </w:rPr>
        <w:t xml:space="preserve"> и Безымянная:</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14 участков ЛПХ (ориентировочно площадью по 0,3 га) с индивидуальными жилыми домами, с ориентировочной общей площадью домов 2100 кв. м, расчётная численность населения составит 42 человек, площадь жилой зоны составит ориентировочно 5,6535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уплотнение существующей застройки в районе улицы </w:t>
      </w:r>
      <w:proofErr w:type="gramStart"/>
      <w:r w:rsidRPr="00996241">
        <w:rPr>
          <w:rFonts w:ascii="Times New Roman" w:eastAsia="Calibri" w:hAnsi="Times New Roman" w:cs="Times New Roman"/>
          <w:sz w:val="12"/>
          <w:szCs w:val="12"/>
        </w:rPr>
        <w:t>Нагорная</w:t>
      </w:r>
      <w:proofErr w:type="gramEnd"/>
      <w:r w:rsidRPr="00996241">
        <w:rPr>
          <w:rFonts w:ascii="Times New Roman" w:eastAsia="Calibri" w:hAnsi="Times New Roman" w:cs="Times New Roman"/>
          <w:sz w:val="12"/>
          <w:szCs w:val="12"/>
        </w:rPr>
        <w:t>:</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18 участков ЛПХ (ориентировочно площадью по 0,3 га) с индивидуальными жилыми домами, с ориентировочной общей площадью домов 2700 кв. м, расчётная численность населения составит 54 человека,  площадь жилой зоны составит ориентировочно 5,4242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уплотнение существующей застройки к западу по улице Горбунова: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–12 участков ЛПХ (ориентировочно площадью по 0,3 га) с индивидуальными жилыми домами, с ориентировочной общей площадью домов 1800 кв. м, расчётная численность населения составит 36 человека, площадь жилой зоны составит ориентировочно 3,8631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расчетный срок строительства 2033 год</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Новое строительство:</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ПЛОЩАДКА №1 (к востоку от улицы Безымянная)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11,5168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- 32 участков ЛПХ (ориентировочно площадью по 0,3 га) с индивидуальными жилыми домами, с ориентировочной общей площадью домов 4800 кв. м, расчётная численность населения составит 96 человек.</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ПЛОЩАДКА №2 (к востоку от оврага за ул. Рыжова, к югу от ул. Мельничная до автодороги «Сергиевск-Большая </w:t>
      </w:r>
      <w:proofErr w:type="spellStart"/>
      <w:r w:rsidRPr="00996241">
        <w:rPr>
          <w:rFonts w:ascii="Times New Roman" w:eastAsia="Calibri" w:hAnsi="Times New Roman" w:cs="Times New Roman"/>
          <w:sz w:val="12"/>
          <w:szCs w:val="12"/>
        </w:rPr>
        <w:t>Чесноковка</w:t>
      </w:r>
      <w:proofErr w:type="spellEnd"/>
      <w:proofErr w:type="gramStart"/>
      <w:r w:rsidRPr="00996241">
        <w:rPr>
          <w:rFonts w:ascii="Times New Roman" w:eastAsia="Calibri" w:hAnsi="Times New Roman" w:cs="Times New Roman"/>
          <w:sz w:val="12"/>
          <w:szCs w:val="12"/>
        </w:rPr>
        <w:t>»-</w:t>
      </w:r>
      <w:proofErr w:type="gramEnd"/>
      <w:r w:rsidRPr="00996241">
        <w:rPr>
          <w:rFonts w:ascii="Times New Roman" w:eastAsia="Calibri" w:hAnsi="Times New Roman" w:cs="Times New Roman"/>
          <w:sz w:val="12"/>
          <w:szCs w:val="12"/>
        </w:rPr>
        <w:t>Кандабулак»)</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16,5077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- 41 участков ЛПХ (ориентировочно площадью по 0,3 га), с ориентировочной общей площадью домов 6150 кв. м, расчётная численность населения составит 123 человек.</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ПЛОЩАДКА № 3 (на север от улицы Лесная) общей площадью 16,8654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- 45 участков ЛПХ (ориентировочно площадью по 0,3 га), с ориентировочной общей площадью домов 6750 кв. м, расчётная численность населения 135 человек.</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 xml:space="preserve">Итого: в с. Кандабулак планируется строительство 189 домов (71 дом на 1 оч. + 118 домов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жилищный фонд увеличится на 28350 </w:t>
      </w:r>
      <w:proofErr w:type="spellStart"/>
      <w:r w:rsidRPr="00996241">
        <w:rPr>
          <w:rFonts w:ascii="Times New Roman" w:eastAsia="Calibri" w:hAnsi="Times New Roman" w:cs="Times New Roman"/>
          <w:sz w:val="12"/>
          <w:szCs w:val="12"/>
        </w:rPr>
        <w:t>кв</w:t>
      </w:r>
      <w:proofErr w:type="gramStart"/>
      <w:r w:rsidRPr="00996241">
        <w:rPr>
          <w:rFonts w:ascii="Times New Roman" w:eastAsia="Calibri" w:hAnsi="Times New Roman" w:cs="Times New Roman"/>
          <w:sz w:val="12"/>
          <w:szCs w:val="12"/>
        </w:rPr>
        <w:t>.м</w:t>
      </w:r>
      <w:proofErr w:type="spellEnd"/>
      <w:proofErr w:type="gramEnd"/>
      <w:r w:rsidRPr="00996241">
        <w:rPr>
          <w:rFonts w:ascii="Times New Roman" w:eastAsia="Calibri" w:hAnsi="Times New Roman" w:cs="Times New Roman"/>
          <w:sz w:val="12"/>
          <w:szCs w:val="12"/>
        </w:rPr>
        <w:t xml:space="preserve"> (10650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 xml:space="preserve"> на 1 оч. + 17700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 xml:space="preserve">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количество жителей увеличится на 567 чел. (213 чел. на 1 оч. + 354 чел.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w:t>
      </w:r>
      <w:r w:rsidRPr="00996241">
        <w:rPr>
          <w:rFonts w:ascii="Times New Roman" w:eastAsia="Calibri" w:hAnsi="Times New Roman" w:cs="Times New Roman"/>
          <w:sz w:val="12"/>
          <w:szCs w:val="12"/>
          <w:u w:val="single"/>
        </w:rPr>
        <w:t xml:space="preserve">селе </w:t>
      </w:r>
      <w:proofErr w:type="gramStart"/>
      <w:r w:rsidRPr="00996241">
        <w:rPr>
          <w:rFonts w:ascii="Times New Roman" w:eastAsia="Calibri" w:hAnsi="Times New Roman" w:cs="Times New Roman"/>
          <w:sz w:val="12"/>
          <w:szCs w:val="12"/>
          <w:u w:val="single"/>
        </w:rPr>
        <w:t>Спасское</w:t>
      </w:r>
      <w:proofErr w:type="gramEnd"/>
      <w:r w:rsidRPr="00996241">
        <w:rPr>
          <w:rFonts w:ascii="Times New Roman" w:eastAsia="Calibri" w:hAnsi="Times New Roman" w:cs="Times New Roman"/>
          <w:sz w:val="12"/>
          <w:szCs w:val="12"/>
        </w:rPr>
        <w:t xml:space="preserve"> предусматривается:</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уплотнение существующей застройки (фрагментарно, 1,0026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4 участка ЛПХ (ориентировочно площадью по 0,3 га), с ориентировочной общей площадью домов 600 кв. м, расчётная численность населения составит 12 человек.</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Новое строительство:</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ПЛОЩАДКА № 1</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18,7517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- 18 участков ЛПХ (ориентировочно площадью по 0,27 -0,35 га), с ориентировочной общей площадью домов 2700 кв. м, расчётная численность населения составит 54 человек.</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расчетный срок строительства 2033 год (жилая зона 6,9735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- 25 участков ЛПХ (ориентировочно площадью по 0,27 -0,35 га), с ориентировочной общей площадью домов 3750 кв. м, расчётная численность населения составит 75 человек.</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ПЛОЩАДКА № 2 </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13,6765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1 очередь строительства 2023 год (жилая зона 4,4804 га от Улицы 2-1 до Улицы 2-2)</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- 15 участков ЛПХ (ориентировочно площадью по 0,27 -0,35 га), с ориентировочной общей площадью домов 2250 кв. м, расчётная численность населения составит 45 человек.</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расчетный срок строительства 2033 год (жилая зона 4,6451 + 3,4311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- 26 участков ЛПХ с индивидуальными жилыми домами, с ориентировочной общей площадью домов 3900 кв. м, расчётная численность населения составит 78 человек.</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Итого: в с. Спасское планируется строительство 88 домов (37 дом на 1 оч. + 51 домов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жилищный фонд увеличится на 13200 </w:t>
      </w:r>
      <w:proofErr w:type="spellStart"/>
      <w:r w:rsidRPr="00996241">
        <w:rPr>
          <w:rFonts w:ascii="Times New Roman" w:eastAsia="Calibri" w:hAnsi="Times New Roman" w:cs="Times New Roman"/>
          <w:sz w:val="12"/>
          <w:szCs w:val="12"/>
        </w:rPr>
        <w:t>кв</w:t>
      </w:r>
      <w:proofErr w:type="gramStart"/>
      <w:r w:rsidRPr="00996241">
        <w:rPr>
          <w:rFonts w:ascii="Times New Roman" w:eastAsia="Calibri" w:hAnsi="Times New Roman" w:cs="Times New Roman"/>
          <w:sz w:val="12"/>
          <w:szCs w:val="12"/>
        </w:rPr>
        <w:t>.м</w:t>
      </w:r>
      <w:proofErr w:type="spellEnd"/>
      <w:proofErr w:type="gramEnd"/>
      <w:r w:rsidRPr="00996241">
        <w:rPr>
          <w:rFonts w:ascii="Times New Roman" w:eastAsia="Calibri" w:hAnsi="Times New Roman" w:cs="Times New Roman"/>
          <w:sz w:val="12"/>
          <w:szCs w:val="12"/>
        </w:rPr>
        <w:t xml:space="preserve"> (5550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 xml:space="preserve"> на 1 оч. + 7650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 xml:space="preserve">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количество жителей увеличится на 264 чел. (111 чел. на 1 оч. + 153 чел.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 </w:t>
      </w:r>
      <w:r w:rsidRPr="00996241">
        <w:rPr>
          <w:rFonts w:ascii="Times New Roman" w:eastAsia="Calibri" w:hAnsi="Times New Roman" w:cs="Times New Roman"/>
          <w:sz w:val="12"/>
          <w:szCs w:val="12"/>
          <w:u w:val="single"/>
        </w:rPr>
        <w:t>селе Большая Лозовка</w:t>
      </w:r>
      <w:r w:rsidRPr="00996241">
        <w:rPr>
          <w:rFonts w:ascii="Times New Roman" w:eastAsia="Calibri" w:hAnsi="Times New Roman" w:cs="Times New Roman"/>
          <w:sz w:val="12"/>
          <w:szCs w:val="12"/>
        </w:rPr>
        <w:t xml:space="preserve"> предусматривается:</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расчетный срок строительства 2033 год</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уплотнение существующей застройки (фрагментарно, 2,5733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–7 участков ЛПХ (ориентировочно площадью по 0,36 га), с ориентировочной общей площадью домов 1050 кв. м, расчётная численность населения составит 21 человек.</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Новое строительство:</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ПЛОЩАДКА № 1</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5,5482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- 8 участков ЛПХ (ориентировочно площадью по 0,5 га), с ориентировочной общей площадью домов 1200 кв. м, расчётная численность населения составит 24 человека.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ПЛОЩАДКА № 2</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18,7768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- 26 участков ЛПХ (ориентировочно площадью по 0,5 га), с ориентировочной общей площадью домов 3900 кв. м, расчётная численность населения составит 78 человек.</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ПЛОЩАДКА № 3 (к северу от села)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общей площадью 7,2261 га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- 9 участков ЛПХ (ориентировочно площадью по 0,6 га), с ориентировочной общей площадью домов 1350 кв. м, расчётная численность населения составит 27 человек.</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Итого: в с. Большая Лозовка планируется строительство 53 домов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жилищный фонд увеличится на 7950 </w:t>
      </w:r>
      <w:proofErr w:type="spellStart"/>
      <w:r w:rsidRPr="00996241">
        <w:rPr>
          <w:rFonts w:ascii="Times New Roman" w:eastAsia="Calibri" w:hAnsi="Times New Roman" w:cs="Times New Roman"/>
          <w:sz w:val="12"/>
          <w:szCs w:val="12"/>
        </w:rPr>
        <w:t>кв</w:t>
      </w:r>
      <w:proofErr w:type="gramStart"/>
      <w:r w:rsidRPr="00996241">
        <w:rPr>
          <w:rFonts w:ascii="Times New Roman" w:eastAsia="Calibri" w:hAnsi="Times New Roman" w:cs="Times New Roman"/>
          <w:sz w:val="12"/>
          <w:szCs w:val="12"/>
        </w:rPr>
        <w:t>.м</w:t>
      </w:r>
      <w:proofErr w:type="spellEnd"/>
      <w:proofErr w:type="gramEnd"/>
      <w:r w:rsidRPr="00996241">
        <w:rPr>
          <w:rFonts w:ascii="Times New Roman" w:eastAsia="Calibri" w:hAnsi="Times New Roman" w:cs="Times New Roman"/>
          <w:sz w:val="12"/>
          <w:szCs w:val="12"/>
        </w:rPr>
        <w:t xml:space="preserve">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 xml:space="preserve">., количество жителей увеличится на 159 чел. на </w:t>
      </w:r>
      <w:proofErr w:type="spellStart"/>
      <w:r w:rsidRPr="00996241">
        <w:rPr>
          <w:rFonts w:ascii="Times New Roman" w:eastAsia="Calibri" w:hAnsi="Times New Roman" w:cs="Times New Roman"/>
          <w:sz w:val="12"/>
          <w:szCs w:val="12"/>
        </w:rPr>
        <w:t>р.с</w:t>
      </w:r>
      <w:proofErr w:type="spellEnd"/>
      <w:r w:rsidRPr="00996241">
        <w:rPr>
          <w:rFonts w:ascii="Times New Roman" w:eastAsia="Calibri" w:hAnsi="Times New Roman" w:cs="Times New Roman"/>
          <w:sz w:val="12"/>
          <w:szCs w:val="12"/>
        </w:rPr>
        <w:t>.</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В связи с тем, что в последнее время наблюдается тенденция увеличения жилого фонда за счет строительства и реконструкции жилых домов, площадь жилого фонда будет варьироваться.</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Градостроительная деятельность</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Планировочная организация территории сельского поселения Кандабулак складывалась под влиянием основных факторов: рельефа местности, водных объектов, сложившейся транспортной структуры, расположения производственных объектов. Градостроительный каркас представлен населенными пунктами: село Кандабулак, село Спасское, село Большая Лозовка.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1.2 Технико-экономические параметры существующих объектов социальной инфраструктуры</w:t>
      </w:r>
      <w:r w:rsidR="00E85753">
        <w:rPr>
          <w:rFonts w:ascii="Times New Roman" w:eastAsia="Calibri" w:hAnsi="Times New Roman" w:cs="Times New Roman"/>
          <w:b/>
          <w:bCs/>
          <w:sz w:val="12"/>
          <w:szCs w:val="12"/>
        </w:rPr>
        <w:t xml:space="preserve"> </w:t>
      </w:r>
      <w:r w:rsidRPr="00996241">
        <w:rPr>
          <w:rFonts w:ascii="Times New Roman" w:eastAsia="Calibri" w:hAnsi="Times New Roman" w:cs="Times New Roman"/>
          <w:b/>
          <w:sz w:val="12"/>
          <w:szCs w:val="12"/>
        </w:rPr>
        <w:t>сельского поселения Кандабулак.</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1.2.1. Объекты здравоохранения</w:t>
      </w:r>
    </w:p>
    <w:p w:rsidR="00996241" w:rsidRPr="00996241" w:rsidRDefault="00996241" w:rsidP="00E85753">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2</w:t>
      </w:r>
    </w:p>
    <w:tbl>
      <w:tblPr>
        <w:tblStyle w:val="af1"/>
        <w:tblW w:w="5000" w:type="pct"/>
        <w:tblCellMar>
          <w:left w:w="0" w:type="dxa"/>
          <w:right w:w="0" w:type="dxa"/>
        </w:tblCellMar>
        <w:tblLook w:val="04A0" w:firstRow="1" w:lastRow="0" w:firstColumn="1" w:lastColumn="0" w:noHBand="0" w:noVBand="1"/>
      </w:tblPr>
      <w:tblGrid>
        <w:gridCol w:w="271"/>
        <w:gridCol w:w="1697"/>
        <w:gridCol w:w="1885"/>
        <w:gridCol w:w="1499"/>
        <w:gridCol w:w="1222"/>
        <w:gridCol w:w="949"/>
      </w:tblGrid>
      <w:tr w:rsidR="00996241" w:rsidRPr="00996241" w:rsidTr="00E85753">
        <w:trPr>
          <w:trHeight w:val="20"/>
        </w:trPr>
        <w:tc>
          <w:tcPr>
            <w:tcW w:w="180" w:type="pct"/>
            <w:vMerge w:val="restart"/>
            <w:hideMark/>
          </w:tcPr>
          <w:p w:rsidR="00996241" w:rsidRPr="00996241" w:rsidRDefault="00996241" w:rsidP="00E85753">
            <w:pPr>
              <w:tabs>
                <w:tab w:val="left" w:pos="284"/>
                <w:tab w:val="left" w:pos="3828"/>
              </w:tabs>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 </w:t>
            </w:r>
            <w:proofErr w:type="gramStart"/>
            <w:r w:rsidRPr="00996241">
              <w:rPr>
                <w:rFonts w:ascii="Times New Roman" w:eastAsia="Calibri" w:hAnsi="Times New Roman" w:cs="Times New Roman"/>
                <w:b/>
                <w:sz w:val="12"/>
                <w:szCs w:val="12"/>
              </w:rPr>
              <w:t>п</w:t>
            </w:r>
            <w:proofErr w:type="gramEnd"/>
            <w:r w:rsidRPr="00996241">
              <w:rPr>
                <w:rFonts w:ascii="Times New Roman" w:eastAsia="Calibri" w:hAnsi="Times New Roman" w:cs="Times New Roman"/>
                <w:b/>
                <w:sz w:val="12"/>
                <w:szCs w:val="12"/>
              </w:rPr>
              <w:t>/п</w:t>
            </w:r>
          </w:p>
        </w:tc>
        <w:tc>
          <w:tcPr>
            <w:tcW w:w="1128" w:type="pct"/>
            <w:vMerge w:val="restart"/>
            <w:hideMark/>
          </w:tcPr>
          <w:p w:rsidR="00996241" w:rsidRPr="00996241" w:rsidRDefault="00996241" w:rsidP="00E85753">
            <w:pPr>
              <w:tabs>
                <w:tab w:val="left" w:pos="284"/>
                <w:tab w:val="left" w:pos="3828"/>
              </w:tabs>
              <w:rPr>
                <w:rFonts w:ascii="Times New Roman" w:eastAsia="Calibri" w:hAnsi="Times New Roman" w:cs="Times New Roman"/>
                <w:b/>
                <w:sz w:val="12"/>
                <w:szCs w:val="12"/>
              </w:rPr>
            </w:pPr>
            <w:r w:rsidRPr="00996241">
              <w:rPr>
                <w:rFonts w:ascii="Times New Roman" w:eastAsia="Calibri" w:hAnsi="Times New Roman" w:cs="Times New Roman"/>
                <w:b/>
                <w:sz w:val="12"/>
                <w:szCs w:val="12"/>
              </w:rPr>
              <w:t>Наименование объекта</w:t>
            </w:r>
          </w:p>
        </w:tc>
        <w:tc>
          <w:tcPr>
            <w:tcW w:w="1253" w:type="pct"/>
            <w:vMerge w:val="restart"/>
            <w:hideMark/>
          </w:tcPr>
          <w:p w:rsidR="00996241" w:rsidRPr="00996241" w:rsidRDefault="00996241" w:rsidP="00E85753">
            <w:pPr>
              <w:tabs>
                <w:tab w:val="left" w:pos="284"/>
                <w:tab w:val="left" w:pos="3828"/>
              </w:tabs>
              <w:rPr>
                <w:rFonts w:ascii="Times New Roman" w:eastAsia="Calibri" w:hAnsi="Times New Roman" w:cs="Times New Roman"/>
                <w:b/>
                <w:sz w:val="12"/>
                <w:szCs w:val="12"/>
              </w:rPr>
            </w:pPr>
            <w:r w:rsidRPr="00996241">
              <w:rPr>
                <w:rFonts w:ascii="Times New Roman" w:eastAsia="Calibri" w:hAnsi="Times New Roman" w:cs="Times New Roman"/>
                <w:b/>
                <w:sz w:val="12"/>
                <w:szCs w:val="12"/>
              </w:rPr>
              <w:t>Адрес</w:t>
            </w:r>
          </w:p>
        </w:tc>
        <w:tc>
          <w:tcPr>
            <w:tcW w:w="996" w:type="pct"/>
            <w:vMerge w:val="restart"/>
            <w:hideMark/>
          </w:tcPr>
          <w:p w:rsidR="00996241" w:rsidRPr="00996241" w:rsidRDefault="00996241" w:rsidP="00E85753">
            <w:pPr>
              <w:tabs>
                <w:tab w:val="left" w:pos="284"/>
                <w:tab w:val="left" w:pos="3828"/>
              </w:tabs>
              <w:rPr>
                <w:rFonts w:ascii="Times New Roman" w:eastAsia="Calibri" w:hAnsi="Times New Roman" w:cs="Times New Roman"/>
                <w:b/>
                <w:sz w:val="12"/>
                <w:szCs w:val="12"/>
              </w:rPr>
            </w:pPr>
            <w:r w:rsidRPr="00996241">
              <w:rPr>
                <w:rFonts w:ascii="Times New Roman" w:eastAsia="Calibri" w:hAnsi="Times New Roman" w:cs="Times New Roman"/>
                <w:b/>
                <w:sz w:val="12"/>
                <w:szCs w:val="12"/>
              </w:rPr>
              <w:t>Число мед</w:t>
            </w:r>
            <w:proofErr w:type="gramStart"/>
            <w:r w:rsidRPr="00996241">
              <w:rPr>
                <w:rFonts w:ascii="Times New Roman" w:eastAsia="Calibri" w:hAnsi="Times New Roman" w:cs="Times New Roman"/>
                <w:b/>
                <w:sz w:val="12"/>
                <w:szCs w:val="12"/>
              </w:rPr>
              <w:t>.</w:t>
            </w:r>
            <w:proofErr w:type="gramEnd"/>
            <w:r w:rsidRPr="00996241">
              <w:rPr>
                <w:rFonts w:ascii="Times New Roman" w:eastAsia="Calibri" w:hAnsi="Times New Roman" w:cs="Times New Roman"/>
                <w:b/>
                <w:sz w:val="12"/>
                <w:szCs w:val="12"/>
              </w:rPr>
              <w:t xml:space="preserve"> </w:t>
            </w:r>
            <w:proofErr w:type="gramStart"/>
            <w:r w:rsidRPr="00996241">
              <w:rPr>
                <w:rFonts w:ascii="Times New Roman" w:eastAsia="Calibri" w:hAnsi="Times New Roman" w:cs="Times New Roman"/>
                <w:b/>
                <w:sz w:val="12"/>
                <w:szCs w:val="12"/>
              </w:rPr>
              <w:t>п</w:t>
            </w:r>
            <w:proofErr w:type="gramEnd"/>
            <w:r w:rsidRPr="00996241">
              <w:rPr>
                <w:rFonts w:ascii="Times New Roman" w:eastAsia="Calibri" w:hAnsi="Times New Roman" w:cs="Times New Roman"/>
                <w:b/>
                <w:sz w:val="12"/>
                <w:szCs w:val="12"/>
              </w:rPr>
              <w:t>ерсонала</w:t>
            </w:r>
          </w:p>
        </w:tc>
        <w:tc>
          <w:tcPr>
            <w:tcW w:w="1443" w:type="pct"/>
            <w:gridSpan w:val="2"/>
            <w:hideMark/>
          </w:tcPr>
          <w:p w:rsidR="00996241" w:rsidRPr="00996241" w:rsidRDefault="00996241" w:rsidP="00E85753">
            <w:pPr>
              <w:tabs>
                <w:tab w:val="left" w:pos="284"/>
                <w:tab w:val="left" w:pos="3828"/>
              </w:tabs>
              <w:rPr>
                <w:rFonts w:ascii="Times New Roman" w:eastAsia="Calibri" w:hAnsi="Times New Roman" w:cs="Times New Roman"/>
                <w:b/>
                <w:sz w:val="12"/>
                <w:szCs w:val="12"/>
              </w:rPr>
            </w:pPr>
            <w:r w:rsidRPr="00996241">
              <w:rPr>
                <w:rFonts w:ascii="Times New Roman" w:eastAsia="Calibri" w:hAnsi="Times New Roman" w:cs="Times New Roman"/>
                <w:b/>
                <w:sz w:val="12"/>
                <w:szCs w:val="12"/>
              </w:rPr>
              <w:t>Показатель</w:t>
            </w:r>
          </w:p>
        </w:tc>
      </w:tr>
      <w:tr w:rsidR="00996241" w:rsidRPr="00996241" w:rsidTr="00E85753">
        <w:trPr>
          <w:trHeight w:val="20"/>
        </w:trPr>
        <w:tc>
          <w:tcPr>
            <w:tcW w:w="180" w:type="pct"/>
            <w:vMerge/>
            <w:hideMark/>
          </w:tcPr>
          <w:p w:rsidR="00996241" w:rsidRPr="00996241" w:rsidRDefault="00996241" w:rsidP="00E85753">
            <w:pPr>
              <w:tabs>
                <w:tab w:val="left" w:pos="284"/>
                <w:tab w:val="left" w:pos="3828"/>
              </w:tabs>
              <w:rPr>
                <w:rFonts w:ascii="Times New Roman" w:eastAsia="Calibri" w:hAnsi="Times New Roman" w:cs="Times New Roman"/>
                <w:b/>
                <w:sz w:val="12"/>
                <w:szCs w:val="12"/>
              </w:rPr>
            </w:pPr>
          </w:p>
        </w:tc>
        <w:tc>
          <w:tcPr>
            <w:tcW w:w="1128" w:type="pct"/>
            <w:vMerge/>
            <w:hideMark/>
          </w:tcPr>
          <w:p w:rsidR="00996241" w:rsidRPr="00996241" w:rsidRDefault="00996241" w:rsidP="00E85753">
            <w:pPr>
              <w:tabs>
                <w:tab w:val="left" w:pos="284"/>
                <w:tab w:val="left" w:pos="3828"/>
              </w:tabs>
              <w:rPr>
                <w:rFonts w:ascii="Times New Roman" w:eastAsia="Calibri" w:hAnsi="Times New Roman" w:cs="Times New Roman"/>
                <w:b/>
                <w:sz w:val="12"/>
                <w:szCs w:val="12"/>
              </w:rPr>
            </w:pPr>
          </w:p>
        </w:tc>
        <w:tc>
          <w:tcPr>
            <w:tcW w:w="1253" w:type="pct"/>
            <w:vMerge/>
            <w:hideMark/>
          </w:tcPr>
          <w:p w:rsidR="00996241" w:rsidRPr="00996241" w:rsidRDefault="00996241" w:rsidP="00E85753">
            <w:pPr>
              <w:tabs>
                <w:tab w:val="left" w:pos="284"/>
                <w:tab w:val="left" w:pos="3828"/>
              </w:tabs>
              <w:rPr>
                <w:rFonts w:ascii="Times New Roman" w:eastAsia="Calibri" w:hAnsi="Times New Roman" w:cs="Times New Roman"/>
                <w:b/>
                <w:sz w:val="12"/>
                <w:szCs w:val="12"/>
              </w:rPr>
            </w:pPr>
          </w:p>
        </w:tc>
        <w:tc>
          <w:tcPr>
            <w:tcW w:w="996" w:type="pct"/>
            <w:vMerge/>
            <w:hideMark/>
          </w:tcPr>
          <w:p w:rsidR="00996241" w:rsidRPr="00996241" w:rsidRDefault="00996241" w:rsidP="00E85753">
            <w:pPr>
              <w:tabs>
                <w:tab w:val="left" w:pos="284"/>
                <w:tab w:val="left" w:pos="3828"/>
              </w:tabs>
              <w:rPr>
                <w:rFonts w:ascii="Times New Roman" w:eastAsia="Calibri" w:hAnsi="Times New Roman" w:cs="Times New Roman"/>
                <w:b/>
                <w:sz w:val="12"/>
                <w:szCs w:val="12"/>
              </w:rPr>
            </w:pPr>
          </w:p>
        </w:tc>
        <w:tc>
          <w:tcPr>
            <w:tcW w:w="812" w:type="pct"/>
            <w:hideMark/>
          </w:tcPr>
          <w:p w:rsidR="00996241" w:rsidRPr="00996241" w:rsidRDefault="00996241" w:rsidP="00E85753">
            <w:pPr>
              <w:tabs>
                <w:tab w:val="left" w:pos="284"/>
                <w:tab w:val="left" w:pos="3828"/>
              </w:tabs>
              <w:rPr>
                <w:rFonts w:ascii="Times New Roman" w:eastAsia="Calibri" w:hAnsi="Times New Roman" w:cs="Times New Roman"/>
                <w:b/>
                <w:sz w:val="12"/>
                <w:szCs w:val="12"/>
              </w:rPr>
            </w:pPr>
            <w:r w:rsidRPr="00996241">
              <w:rPr>
                <w:rFonts w:ascii="Times New Roman" w:eastAsia="Calibri" w:hAnsi="Times New Roman" w:cs="Times New Roman"/>
                <w:b/>
                <w:sz w:val="12"/>
                <w:szCs w:val="12"/>
              </w:rPr>
              <w:t>Посещений (в смену)</w:t>
            </w:r>
          </w:p>
        </w:tc>
        <w:tc>
          <w:tcPr>
            <w:tcW w:w="631" w:type="pct"/>
            <w:hideMark/>
          </w:tcPr>
          <w:p w:rsidR="00996241" w:rsidRPr="00996241" w:rsidRDefault="00996241" w:rsidP="00E85753">
            <w:pPr>
              <w:tabs>
                <w:tab w:val="left" w:pos="284"/>
                <w:tab w:val="left" w:pos="3828"/>
              </w:tabs>
              <w:rPr>
                <w:rFonts w:ascii="Times New Roman" w:eastAsia="Calibri" w:hAnsi="Times New Roman" w:cs="Times New Roman"/>
                <w:b/>
                <w:sz w:val="12"/>
                <w:szCs w:val="12"/>
              </w:rPr>
            </w:pPr>
            <w:r w:rsidRPr="00996241">
              <w:rPr>
                <w:rFonts w:ascii="Times New Roman" w:eastAsia="Calibri" w:hAnsi="Times New Roman" w:cs="Times New Roman"/>
                <w:b/>
                <w:sz w:val="12"/>
                <w:szCs w:val="12"/>
              </w:rPr>
              <w:t>Число коек</w:t>
            </w:r>
          </w:p>
        </w:tc>
      </w:tr>
      <w:tr w:rsidR="00996241" w:rsidRPr="00996241" w:rsidTr="00E85753">
        <w:trPr>
          <w:trHeight w:val="20"/>
        </w:trPr>
        <w:tc>
          <w:tcPr>
            <w:tcW w:w="180" w:type="pct"/>
            <w:hideMark/>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1128" w:type="pct"/>
          </w:tcPr>
          <w:p w:rsidR="00996241" w:rsidRPr="00996241" w:rsidRDefault="00996241" w:rsidP="00E85753">
            <w:pPr>
              <w:tabs>
                <w:tab w:val="left" w:pos="284"/>
                <w:tab w:val="left" w:pos="3828"/>
              </w:tabs>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Кандабулакское</w:t>
            </w:r>
            <w:proofErr w:type="spellEnd"/>
            <w:r w:rsidRPr="00996241">
              <w:rPr>
                <w:rFonts w:ascii="Times New Roman" w:eastAsia="Calibri" w:hAnsi="Times New Roman" w:cs="Times New Roman"/>
                <w:sz w:val="12"/>
                <w:szCs w:val="12"/>
              </w:rPr>
              <w:t xml:space="preserve"> поликлиническое отделение</w:t>
            </w:r>
          </w:p>
        </w:tc>
        <w:tc>
          <w:tcPr>
            <w:tcW w:w="1253" w:type="pct"/>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с. Кандабулак, ул. Специалистов,2</w:t>
            </w:r>
          </w:p>
        </w:tc>
        <w:tc>
          <w:tcPr>
            <w:tcW w:w="996" w:type="pct"/>
            <w:hideMark/>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812" w:type="pct"/>
            <w:hideMark/>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24</w:t>
            </w:r>
          </w:p>
        </w:tc>
        <w:tc>
          <w:tcPr>
            <w:tcW w:w="631" w:type="pct"/>
            <w:hideMark/>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r>
      <w:tr w:rsidR="00996241" w:rsidRPr="00996241" w:rsidTr="00E85753">
        <w:trPr>
          <w:trHeight w:val="20"/>
        </w:trPr>
        <w:tc>
          <w:tcPr>
            <w:tcW w:w="180" w:type="pct"/>
            <w:hideMark/>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1128" w:type="pct"/>
          </w:tcPr>
          <w:p w:rsidR="00996241" w:rsidRPr="00996241" w:rsidRDefault="00996241" w:rsidP="00E85753">
            <w:pPr>
              <w:tabs>
                <w:tab w:val="left" w:pos="284"/>
                <w:tab w:val="left" w:pos="3828"/>
              </w:tabs>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Кандабулакский</w:t>
            </w:r>
            <w:proofErr w:type="spellEnd"/>
            <w:r w:rsidRPr="00996241">
              <w:rPr>
                <w:rFonts w:ascii="Times New Roman" w:eastAsia="Calibri" w:hAnsi="Times New Roman" w:cs="Times New Roman"/>
                <w:sz w:val="12"/>
                <w:szCs w:val="12"/>
              </w:rPr>
              <w:t xml:space="preserve"> аптечный пункт</w:t>
            </w:r>
          </w:p>
        </w:tc>
        <w:tc>
          <w:tcPr>
            <w:tcW w:w="1253" w:type="pct"/>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с. Кандабулак, ул</w:t>
            </w:r>
            <w:proofErr w:type="gramStart"/>
            <w:r w:rsidRPr="00996241">
              <w:rPr>
                <w:rFonts w:ascii="Times New Roman" w:eastAsia="Calibri" w:hAnsi="Times New Roman" w:cs="Times New Roman"/>
                <w:sz w:val="12"/>
                <w:szCs w:val="12"/>
              </w:rPr>
              <w:t>.Г</w:t>
            </w:r>
            <w:proofErr w:type="gramEnd"/>
            <w:r w:rsidRPr="00996241">
              <w:rPr>
                <w:rFonts w:ascii="Times New Roman" w:eastAsia="Calibri" w:hAnsi="Times New Roman" w:cs="Times New Roman"/>
                <w:sz w:val="12"/>
                <w:szCs w:val="12"/>
              </w:rPr>
              <w:t>орбунова,16</w:t>
            </w:r>
          </w:p>
        </w:tc>
        <w:tc>
          <w:tcPr>
            <w:tcW w:w="996" w:type="pct"/>
            <w:hideMark/>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812" w:type="pct"/>
            <w:hideMark/>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30</w:t>
            </w:r>
          </w:p>
        </w:tc>
        <w:tc>
          <w:tcPr>
            <w:tcW w:w="631" w:type="pct"/>
            <w:hideMark/>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r>
      <w:tr w:rsidR="00996241" w:rsidRPr="00996241" w:rsidTr="00E85753">
        <w:trPr>
          <w:trHeight w:val="20"/>
        </w:trPr>
        <w:tc>
          <w:tcPr>
            <w:tcW w:w="180" w:type="pct"/>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1128" w:type="pct"/>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ФАП</w:t>
            </w:r>
          </w:p>
        </w:tc>
        <w:tc>
          <w:tcPr>
            <w:tcW w:w="1253" w:type="pct"/>
          </w:tcPr>
          <w:p w:rsidR="00996241" w:rsidRPr="00996241" w:rsidRDefault="00996241" w:rsidP="00E85753">
            <w:pPr>
              <w:tabs>
                <w:tab w:val="left" w:pos="284"/>
                <w:tab w:val="left" w:pos="3828"/>
              </w:tabs>
              <w:rPr>
                <w:rFonts w:ascii="Times New Roman" w:eastAsia="Calibri" w:hAnsi="Times New Roman" w:cs="Times New Roman"/>
                <w:i/>
                <w:sz w:val="12"/>
                <w:szCs w:val="12"/>
                <w:u w:val="single"/>
              </w:rPr>
            </w:pP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 Спасское, ул. Центральная,62</w:t>
            </w:r>
          </w:p>
        </w:tc>
        <w:tc>
          <w:tcPr>
            <w:tcW w:w="996" w:type="pct"/>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812" w:type="pct"/>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30</w:t>
            </w:r>
          </w:p>
        </w:tc>
        <w:tc>
          <w:tcPr>
            <w:tcW w:w="631" w:type="pct"/>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r>
      <w:tr w:rsidR="00996241" w:rsidRPr="00996241" w:rsidTr="00E85753">
        <w:trPr>
          <w:trHeight w:val="20"/>
        </w:trPr>
        <w:tc>
          <w:tcPr>
            <w:tcW w:w="180" w:type="pct"/>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1128" w:type="pct"/>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Сергиевский пансионат ветеранов труда</w:t>
            </w:r>
          </w:p>
        </w:tc>
        <w:tc>
          <w:tcPr>
            <w:tcW w:w="1253" w:type="pct"/>
          </w:tcPr>
          <w:p w:rsidR="00996241" w:rsidRPr="00996241" w:rsidRDefault="00996241" w:rsidP="00E85753">
            <w:pPr>
              <w:tabs>
                <w:tab w:val="left" w:pos="284"/>
                <w:tab w:val="left" w:pos="3828"/>
              </w:tabs>
              <w:rPr>
                <w:rFonts w:ascii="Times New Roman" w:eastAsia="Calibri" w:hAnsi="Times New Roman" w:cs="Times New Roman"/>
                <w:sz w:val="12"/>
                <w:szCs w:val="12"/>
              </w:rPr>
            </w:pPr>
            <w:proofErr w:type="spellStart"/>
            <w:r w:rsidRPr="00996241">
              <w:rPr>
                <w:rFonts w:ascii="Times New Roman" w:eastAsia="Calibri" w:hAnsi="Times New Roman" w:cs="Times New Roman"/>
                <w:sz w:val="12"/>
                <w:szCs w:val="12"/>
              </w:rPr>
              <w:t>с</w:t>
            </w:r>
            <w:proofErr w:type="gramStart"/>
            <w:r w:rsidRPr="00996241">
              <w:rPr>
                <w:rFonts w:ascii="Times New Roman" w:eastAsia="Calibri" w:hAnsi="Times New Roman" w:cs="Times New Roman"/>
                <w:sz w:val="12"/>
                <w:szCs w:val="12"/>
              </w:rPr>
              <w:t>.К</w:t>
            </w:r>
            <w:proofErr w:type="gramEnd"/>
            <w:r w:rsidRPr="00996241">
              <w:rPr>
                <w:rFonts w:ascii="Times New Roman" w:eastAsia="Calibri" w:hAnsi="Times New Roman" w:cs="Times New Roman"/>
                <w:sz w:val="12"/>
                <w:szCs w:val="12"/>
              </w:rPr>
              <w:t>андабулак</w:t>
            </w:r>
            <w:proofErr w:type="spellEnd"/>
            <w:r w:rsidRPr="00996241">
              <w:rPr>
                <w:rFonts w:ascii="Times New Roman" w:eastAsia="Calibri" w:hAnsi="Times New Roman" w:cs="Times New Roman"/>
                <w:sz w:val="12"/>
                <w:szCs w:val="12"/>
              </w:rPr>
              <w:t>, ул. Больничная,15</w:t>
            </w:r>
          </w:p>
        </w:tc>
        <w:tc>
          <w:tcPr>
            <w:tcW w:w="996" w:type="pct"/>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14</w:t>
            </w:r>
          </w:p>
        </w:tc>
        <w:tc>
          <w:tcPr>
            <w:tcW w:w="812" w:type="pct"/>
          </w:tcPr>
          <w:p w:rsidR="00996241" w:rsidRPr="00996241" w:rsidRDefault="00996241" w:rsidP="00E85753">
            <w:pPr>
              <w:tabs>
                <w:tab w:val="left" w:pos="284"/>
                <w:tab w:val="left" w:pos="3828"/>
              </w:tabs>
              <w:rPr>
                <w:rFonts w:ascii="Times New Roman" w:eastAsia="Calibri" w:hAnsi="Times New Roman" w:cs="Times New Roman"/>
                <w:sz w:val="12"/>
                <w:szCs w:val="12"/>
              </w:rPr>
            </w:pPr>
            <w:r w:rsidRPr="00996241">
              <w:rPr>
                <w:rFonts w:ascii="Times New Roman" w:eastAsia="Calibri" w:hAnsi="Times New Roman" w:cs="Times New Roman"/>
                <w:sz w:val="12"/>
                <w:szCs w:val="12"/>
              </w:rPr>
              <w:t>40</w:t>
            </w:r>
          </w:p>
        </w:tc>
        <w:tc>
          <w:tcPr>
            <w:tcW w:w="631" w:type="pct"/>
          </w:tcPr>
          <w:p w:rsidR="00996241" w:rsidRPr="00996241" w:rsidRDefault="00996241" w:rsidP="00E85753">
            <w:pPr>
              <w:tabs>
                <w:tab w:val="left" w:pos="284"/>
                <w:tab w:val="left" w:pos="3828"/>
              </w:tabs>
              <w:rPr>
                <w:rFonts w:ascii="Times New Roman" w:eastAsia="Calibri" w:hAnsi="Times New Roman" w:cs="Times New Roman"/>
                <w:sz w:val="12"/>
                <w:szCs w:val="12"/>
              </w:rPr>
            </w:pP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
          <w:sz w:val="12"/>
          <w:szCs w:val="12"/>
        </w:rPr>
      </w:pP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1.2.2. Объекты образования</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Система образования выполняет важнейшую социально-экономическую функцию и является одним из определяющих факторов развития </w:t>
      </w:r>
      <w:r w:rsidRPr="00996241">
        <w:rPr>
          <w:rFonts w:ascii="Times New Roman" w:eastAsia="Calibri" w:hAnsi="Times New Roman" w:cs="Times New Roman"/>
          <w:bCs/>
          <w:sz w:val="12"/>
          <w:szCs w:val="12"/>
        </w:rPr>
        <w:t>сельского поселения Кандабулак</w:t>
      </w:r>
    </w:p>
    <w:p w:rsidR="00996241" w:rsidRPr="00996241" w:rsidRDefault="00996241" w:rsidP="00E85753">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Таблица 3 </w:t>
      </w:r>
    </w:p>
    <w:tbl>
      <w:tblPr>
        <w:tblStyle w:val="1e"/>
        <w:tblW w:w="5000" w:type="pct"/>
        <w:tblCellMar>
          <w:left w:w="0" w:type="dxa"/>
          <w:right w:w="0" w:type="dxa"/>
        </w:tblCellMar>
        <w:tblLook w:val="04A0" w:firstRow="1" w:lastRow="0" w:firstColumn="1" w:lastColumn="0" w:noHBand="0" w:noVBand="1"/>
      </w:tblPr>
      <w:tblGrid>
        <w:gridCol w:w="264"/>
        <w:gridCol w:w="1435"/>
        <w:gridCol w:w="1147"/>
        <w:gridCol w:w="882"/>
        <w:gridCol w:w="677"/>
        <w:gridCol w:w="882"/>
        <w:gridCol w:w="948"/>
        <w:gridCol w:w="1288"/>
      </w:tblGrid>
      <w:tr w:rsidR="00996241" w:rsidRPr="00996241" w:rsidTr="00E85753">
        <w:tc>
          <w:tcPr>
            <w:tcW w:w="176" w:type="pct"/>
            <w:hideMark/>
          </w:tcPr>
          <w:p w:rsidR="00996241" w:rsidRPr="00996241" w:rsidRDefault="00996241" w:rsidP="00996241">
            <w:pPr>
              <w:tabs>
                <w:tab w:val="left" w:pos="284"/>
                <w:tab w:val="left" w:pos="3828"/>
              </w:tabs>
              <w:jc w:val="both"/>
              <w:rPr>
                <w:rFonts w:ascii="Times New Roman" w:hAnsi="Times New Roman"/>
                <w:b/>
                <w:sz w:val="12"/>
                <w:szCs w:val="12"/>
              </w:rPr>
            </w:pPr>
            <w:r w:rsidRPr="00996241">
              <w:rPr>
                <w:rFonts w:ascii="Times New Roman" w:hAnsi="Times New Roman"/>
                <w:b/>
                <w:sz w:val="12"/>
                <w:szCs w:val="12"/>
              </w:rPr>
              <w:t xml:space="preserve">№ </w:t>
            </w:r>
            <w:proofErr w:type="gramStart"/>
            <w:r w:rsidRPr="00996241">
              <w:rPr>
                <w:rFonts w:ascii="Times New Roman" w:hAnsi="Times New Roman"/>
                <w:b/>
                <w:sz w:val="12"/>
                <w:szCs w:val="12"/>
              </w:rPr>
              <w:t>п</w:t>
            </w:r>
            <w:proofErr w:type="gramEnd"/>
            <w:r w:rsidRPr="00996241">
              <w:rPr>
                <w:rFonts w:ascii="Times New Roman" w:hAnsi="Times New Roman"/>
                <w:b/>
                <w:sz w:val="12"/>
                <w:szCs w:val="12"/>
              </w:rPr>
              <w:t>/п</w:t>
            </w:r>
          </w:p>
        </w:tc>
        <w:tc>
          <w:tcPr>
            <w:tcW w:w="954" w:type="pct"/>
            <w:hideMark/>
          </w:tcPr>
          <w:p w:rsidR="00996241" w:rsidRPr="00996241" w:rsidRDefault="00996241" w:rsidP="00996241">
            <w:pPr>
              <w:tabs>
                <w:tab w:val="left" w:pos="284"/>
                <w:tab w:val="left" w:pos="3828"/>
              </w:tabs>
              <w:jc w:val="both"/>
              <w:rPr>
                <w:rFonts w:ascii="Times New Roman" w:hAnsi="Times New Roman"/>
                <w:b/>
                <w:sz w:val="12"/>
                <w:szCs w:val="12"/>
              </w:rPr>
            </w:pPr>
            <w:r w:rsidRPr="00996241">
              <w:rPr>
                <w:rFonts w:ascii="Times New Roman" w:hAnsi="Times New Roman"/>
                <w:b/>
                <w:sz w:val="12"/>
                <w:szCs w:val="12"/>
              </w:rPr>
              <w:t>Наименование</w:t>
            </w:r>
          </w:p>
        </w:tc>
        <w:tc>
          <w:tcPr>
            <w:tcW w:w="762" w:type="pct"/>
            <w:hideMark/>
          </w:tcPr>
          <w:p w:rsidR="00996241" w:rsidRPr="00996241" w:rsidRDefault="00996241" w:rsidP="00996241">
            <w:pPr>
              <w:tabs>
                <w:tab w:val="left" w:pos="284"/>
                <w:tab w:val="left" w:pos="3828"/>
              </w:tabs>
              <w:jc w:val="both"/>
              <w:rPr>
                <w:rFonts w:ascii="Times New Roman" w:hAnsi="Times New Roman"/>
                <w:b/>
                <w:sz w:val="12"/>
                <w:szCs w:val="12"/>
              </w:rPr>
            </w:pPr>
            <w:r w:rsidRPr="00996241">
              <w:rPr>
                <w:rFonts w:ascii="Times New Roman" w:hAnsi="Times New Roman"/>
                <w:b/>
                <w:sz w:val="12"/>
                <w:szCs w:val="12"/>
              </w:rPr>
              <w:t>Адрес</w:t>
            </w:r>
          </w:p>
        </w:tc>
        <w:tc>
          <w:tcPr>
            <w:tcW w:w="586" w:type="pct"/>
            <w:hideMark/>
          </w:tcPr>
          <w:p w:rsidR="00996241" w:rsidRPr="00996241" w:rsidRDefault="00996241" w:rsidP="00996241">
            <w:pPr>
              <w:tabs>
                <w:tab w:val="left" w:pos="284"/>
                <w:tab w:val="left" w:pos="3828"/>
              </w:tabs>
              <w:jc w:val="both"/>
              <w:rPr>
                <w:rFonts w:ascii="Times New Roman" w:hAnsi="Times New Roman"/>
                <w:b/>
                <w:sz w:val="12"/>
                <w:szCs w:val="12"/>
              </w:rPr>
            </w:pPr>
            <w:r w:rsidRPr="00996241">
              <w:rPr>
                <w:rFonts w:ascii="Times New Roman" w:hAnsi="Times New Roman"/>
                <w:b/>
                <w:sz w:val="12"/>
                <w:szCs w:val="12"/>
              </w:rPr>
              <w:t>Руководитель</w:t>
            </w:r>
          </w:p>
        </w:tc>
        <w:tc>
          <w:tcPr>
            <w:tcW w:w="450" w:type="pct"/>
            <w:hideMark/>
          </w:tcPr>
          <w:p w:rsidR="00996241" w:rsidRPr="00996241" w:rsidRDefault="00996241" w:rsidP="00996241">
            <w:pPr>
              <w:tabs>
                <w:tab w:val="left" w:pos="284"/>
                <w:tab w:val="left" w:pos="3828"/>
              </w:tabs>
              <w:jc w:val="both"/>
              <w:rPr>
                <w:rFonts w:ascii="Times New Roman" w:hAnsi="Times New Roman"/>
                <w:b/>
                <w:sz w:val="12"/>
                <w:szCs w:val="12"/>
              </w:rPr>
            </w:pPr>
            <w:r w:rsidRPr="00996241">
              <w:rPr>
                <w:rFonts w:ascii="Times New Roman" w:hAnsi="Times New Roman"/>
                <w:b/>
                <w:sz w:val="12"/>
                <w:szCs w:val="12"/>
              </w:rPr>
              <w:t>Кол-во персонала</w:t>
            </w:r>
          </w:p>
        </w:tc>
        <w:tc>
          <w:tcPr>
            <w:tcW w:w="586" w:type="pct"/>
            <w:hideMark/>
          </w:tcPr>
          <w:p w:rsidR="00996241" w:rsidRPr="00996241" w:rsidRDefault="00996241" w:rsidP="00996241">
            <w:pPr>
              <w:tabs>
                <w:tab w:val="left" w:pos="284"/>
                <w:tab w:val="left" w:pos="3828"/>
              </w:tabs>
              <w:jc w:val="both"/>
              <w:rPr>
                <w:rFonts w:ascii="Times New Roman" w:hAnsi="Times New Roman"/>
                <w:b/>
                <w:sz w:val="12"/>
                <w:szCs w:val="12"/>
              </w:rPr>
            </w:pPr>
            <w:r w:rsidRPr="00996241">
              <w:rPr>
                <w:rFonts w:ascii="Times New Roman" w:hAnsi="Times New Roman"/>
                <w:b/>
                <w:sz w:val="12"/>
                <w:szCs w:val="12"/>
              </w:rPr>
              <w:t>Проектная мощность</w:t>
            </w:r>
          </w:p>
        </w:tc>
        <w:tc>
          <w:tcPr>
            <w:tcW w:w="630" w:type="pct"/>
            <w:hideMark/>
          </w:tcPr>
          <w:p w:rsidR="00996241" w:rsidRPr="00996241" w:rsidRDefault="00996241" w:rsidP="00996241">
            <w:pPr>
              <w:tabs>
                <w:tab w:val="left" w:pos="284"/>
                <w:tab w:val="left" w:pos="3828"/>
              </w:tabs>
              <w:jc w:val="both"/>
              <w:rPr>
                <w:rFonts w:ascii="Times New Roman" w:hAnsi="Times New Roman"/>
                <w:b/>
                <w:sz w:val="12"/>
                <w:szCs w:val="12"/>
              </w:rPr>
            </w:pPr>
            <w:r w:rsidRPr="00996241">
              <w:rPr>
                <w:rFonts w:ascii="Times New Roman" w:hAnsi="Times New Roman"/>
                <w:b/>
                <w:sz w:val="12"/>
                <w:szCs w:val="12"/>
              </w:rPr>
              <w:t>Фактическое посещение</w:t>
            </w:r>
          </w:p>
        </w:tc>
        <w:tc>
          <w:tcPr>
            <w:tcW w:w="856" w:type="pct"/>
            <w:hideMark/>
          </w:tcPr>
          <w:p w:rsidR="00996241" w:rsidRPr="00996241" w:rsidRDefault="00996241" w:rsidP="00996241">
            <w:pPr>
              <w:tabs>
                <w:tab w:val="left" w:pos="284"/>
                <w:tab w:val="left" w:pos="3828"/>
              </w:tabs>
              <w:jc w:val="both"/>
              <w:rPr>
                <w:rFonts w:ascii="Times New Roman" w:hAnsi="Times New Roman"/>
                <w:b/>
                <w:sz w:val="12"/>
                <w:szCs w:val="12"/>
              </w:rPr>
            </w:pPr>
            <w:r w:rsidRPr="00996241">
              <w:rPr>
                <w:rFonts w:ascii="Times New Roman" w:hAnsi="Times New Roman"/>
                <w:b/>
                <w:sz w:val="12"/>
                <w:szCs w:val="12"/>
              </w:rPr>
              <w:t>Резерв/дефицит мест</w:t>
            </w:r>
          </w:p>
        </w:tc>
      </w:tr>
      <w:tr w:rsidR="00996241" w:rsidRPr="00996241" w:rsidTr="00E85753">
        <w:trPr>
          <w:trHeight w:val="134"/>
        </w:trPr>
        <w:tc>
          <w:tcPr>
            <w:tcW w:w="176" w:type="pct"/>
            <w:hideMark/>
          </w:tcPr>
          <w:p w:rsidR="00996241" w:rsidRPr="00996241" w:rsidRDefault="00996241" w:rsidP="00996241">
            <w:pPr>
              <w:tabs>
                <w:tab w:val="left" w:pos="284"/>
                <w:tab w:val="left" w:pos="3828"/>
              </w:tabs>
              <w:jc w:val="both"/>
              <w:rPr>
                <w:rFonts w:ascii="Times New Roman" w:hAnsi="Times New Roman"/>
                <w:sz w:val="12"/>
                <w:szCs w:val="12"/>
              </w:rPr>
            </w:pPr>
            <w:r w:rsidRPr="00996241">
              <w:rPr>
                <w:rFonts w:ascii="Times New Roman" w:hAnsi="Times New Roman"/>
                <w:sz w:val="12"/>
                <w:szCs w:val="12"/>
              </w:rPr>
              <w:t>1</w:t>
            </w:r>
          </w:p>
        </w:tc>
        <w:tc>
          <w:tcPr>
            <w:tcW w:w="954" w:type="pct"/>
          </w:tcPr>
          <w:p w:rsidR="00996241" w:rsidRPr="00996241" w:rsidRDefault="00996241" w:rsidP="00996241">
            <w:pPr>
              <w:tabs>
                <w:tab w:val="left" w:pos="284"/>
                <w:tab w:val="left" w:pos="3828"/>
              </w:tabs>
              <w:jc w:val="both"/>
              <w:rPr>
                <w:rFonts w:ascii="Times New Roman" w:hAnsi="Times New Roman"/>
                <w:bCs/>
                <w:sz w:val="12"/>
                <w:szCs w:val="12"/>
              </w:rPr>
            </w:pPr>
            <w:proofErr w:type="spellStart"/>
            <w:r w:rsidRPr="00996241">
              <w:rPr>
                <w:rFonts w:ascii="Times New Roman" w:hAnsi="Times New Roman"/>
                <w:bCs/>
                <w:sz w:val="12"/>
                <w:szCs w:val="12"/>
              </w:rPr>
              <w:t>Кандабулакская</w:t>
            </w:r>
            <w:proofErr w:type="spellEnd"/>
            <w:r w:rsidRPr="00996241">
              <w:rPr>
                <w:rFonts w:ascii="Times New Roman" w:hAnsi="Times New Roman"/>
                <w:bCs/>
                <w:sz w:val="12"/>
                <w:szCs w:val="12"/>
              </w:rPr>
              <w:t xml:space="preserve"> СОШ </w:t>
            </w:r>
            <w:proofErr w:type="gramStart"/>
            <w:r w:rsidRPr="00996241">
              <w:rPr>
                <w:rFonts w:ascii="Times New Roman" w:hAnsi="Times New Roman"/>
                <w:bCs/>
                <w:sz w:val="12"/>
                <w:szCs w:val="12"/>
              </w:rPr>
              <w:t>с</w:t>
            </w:r>
            <w:proofErr w:type="gramEnd"/>
            <w:r w:rsidRPr="00996241">
              <w:rPr>
                <w:rFonts w:ascii="Times New Roman" w:hAnsi="Times New Roman"/>
                <w:bCs/>
                <w:sz w:val="12"/>
                <w:szCs w:val="12"/>
              </w:rPr>
              <w:t xml:space="preserve"> спортивным залом</w:t>
            </w:r>
          </w:p>
        </w:tc>
        <w:tc>
          <w:tcPr>
            <w:tcW w:w="762" w:type="pct"/>
          </w:tcPr>
          <w:p w:rsidR="00996241" w:rsidRPr="00996241" w:rsidRDefault="00996241" w:rsidP="00996241">
            <w:pPr>
              <w:tabs>
                <w:tab w:val="left" w:pos="284"/>
                <w:tab w:val="left" w:pos="3828"/>
              </w:tabs>
              <w:jc w:val="both"/>
              <w:rPr>
                <w:rFonts w:ascii="Times New Roman" w:hAnsi="Times New Roman"/>
                <w:sz w:val="12"/>
                <w:szCs w:val="12"/>
              </w:rPr>
            </w:pPr>
            <w:r w:rsidRPr="00996241">
              <w:rPr>
                <w:rFonts w:ascii="Times New Roman" w:hAnsi="Times New Roman"/>
                <w:sz w:val="12"/>
                <w:szCs w:val="12"/>
              </w:rPr>
              <w:t>с. Кандабулак, ул. Горбунова,14</w:t>
            </w:r>
          </w:p>
        </w:tc>
        <w:tc>
          <w:tcPr>
            <w:tcW w:w="586" w:type="pct"/>
          </w:tcPr>
          <w:p w:rsidR="00996241" w:rsidRPr="00996241" w:rsidRDefault="00996241" w:rsidP="00996241">
            <w:pPr>
              <w:tabs>
                <w:tab w:val="left" w:pos="284"/>
                <w:tab w:val="left" w:pos="3828"/>
              </w:tabs>
              <w:jc w:val="both"/>
              <w:rPr>
                <w:rFonts w:ascii="Times New Roman" w:hAnsi="Times New Roman"/>
                <w:sz w:val="12"/>
                <w:szCs w:val="12"/>
              </w:rPr>
            </w:pPr>
            <w:r w:rsidRPr="00996241">
              <w:rPr>
                <w:rFonts w:ascii="Times New Roman" w:hAnsi="Times New Roman"/>
                <w:sz w:val="12"/>
                <w:szCs w:val="12"/>
              </w:rPr>
              <w:t>Некрасова Антонина Анатольевна</w:t>
            </w:r>
          </w:p>
        </w:tc>
        <w:tc>
          <w:tcPr>
            <w:tcW w:w="450" w:type="pct"/>
          </w:tcPr>
          <w:p w:rsidR="00996241" w:rsidRPr="00996241" w:rsidRDefault="00996241" w:rsidP="00996241">
            <w:pPr>
              <w:tabs>
                <w:tab w:val="left" w:pos="284"/>
                <w:tab w:val="left" w:pos="3828"/>
              </w:tabs>
              <w:jc w:val="both"/>
              <w:rPr>
                <w:rFonts w:ascii="Times New Roman" w:hAnsi="Times New Roman"/>
                <w:sz w:val="12"/>
                <w:szCs w:val="12"/>
              </w:rPr>
            </w:pPr>
            <w:r w:rsidRPr="00996241">
              <w:rPr>
                <w:rFonts w:ascii="Times New Roman" w:hAnsi="Times New Roman"/>
                <w:sz w:val="12"/>
                <w:szCs w:val="12"/>
              </w:rPr>
              <w:t>8</w:t>
            </w:r>
          </w:p>
        </w:tc>
        <w:tc>
          <w:tcPr>
            <w:tcW w:w="586" w:type="pct"/>
          </w:tcPr>
          <w:p w:rsidR="00996241" w:rsidRPr="00996241" w:rsidRDefault="00996241" w:rsidP="00996241">
            <w:pPr>
              <w:tabs>
                <w:tab w:val="left" w:pos="284"/>
                <w:tab w:val="left" w:pos="3828"/>
              </w:tabs>
              <w:jc w:val="both"/>
              <w:rPr>
                <w:rFonts w:ascii="Times New Roman" w:hAnsi="Times New Roman"/>
                <w:sz w:val="12"/>
                <w:szCs w:val="12"/>
              </w:rPr>
            </w:pPr>
            <w:r w:rsidRPr="00996241">
              <w:rPr>
                <w:rFonts w:ascii="Times New Roman" w:hAnsi="Times New Roman"/>
                <w:sz w:val="12"/>
                <w:szCs w:val="12"/>
              </w:rPr>
              <w:t>192</w:t>
            </w:r>
          </w:p>
        </w:tc>
        <w:tc>
          <w:tcPr>
            <w:tcW w:w="630" w:type="pct"/>
          </w:tcPr>
          <w:p w:rsidR="00996241" w:rsidRPr="00996241" w:rsidRDefault="00996241" w:rsidP="00996241">
            <w:pPr>
              <w:tabs>
                <w:tab w:val="left" w:pos="284"/>
                <w:tab w:val="left" w:pos="3828"/>
              </w:tabs>
              <w:jc w:val="both"/>
              <w:rPr>
                <w:rFonts w:ascii="Times New Roman" w:hAnsi="Times New Roman"/>
                <w:sz w:val="12"/>
                <w:szCs w:val="12"/>
              </w:rPr>
            </w:pPr>
            <w:r w:rsidRPr="00996241">
              <w:rPr>
                <w:rFonts w:ascii="Times New Roman" w:hAnsi="Times New Roman"/>
                <w:sz w:val="12"/>
                <w:szCs w:val="12"/>
              </w:rPr>
              <w:t>20</w:t>
            </w:r>
          </w:p>
        </w:tc>
        <w:tc>
          <w:tcPr>
            <w:tcW w:w="856" w:type="pct"/>
          </w:tcPr>
          <w:p w:rsidR="00996241" w:rsidRPr="00996241" w:rsidRDefault="00996241" w:rsidP="00996241">
            <w:pPr>
              <w:tabs>
                <w:tab w:val="left" w:pos="284"/>
                <w:tab w:val="left" w:pos="3828"/>
              </w:tabs>
              <w:jc w:val="both"/>
              <w:rPr>
                <w:rFonts w:ascii="Times New Roman" w:hAnsi="Times New Roman"/>
                <w:sz w:val="12"/>
                <w:szCs w:val="12"/>
              </w:rPr>
            </w:pPr>
            <w:r w:rsidRPr="00996241">
              <w:rPr>
                <w:rFonts w:ascii="Times New Roman" w:hAnsi="Times New Roman"/>
                <w:sz w:val="12"/>
                <w:szCs w:val="12"/>
              </w:rPr>
              <w:t>Резерв 172</w:t>
            </w:r>
          </w:p>
        </w:tc>
      </w:tr>
      <w:tr w:rsidR="00996241" w:rsidRPr="00996241" w:rsidTr="00E85753">
        <w:trPr>
          <w:trHeight w:val="134"/>
        </w:trPr>
        <w:tc>
          <w:tcPr>
            <w:tcW w:w="176" w:type="pct"/>
          </w:tcPr>
          <w:p w:rsidR="00996241" w:rsidRPr="00996241" w:rsidRDefault="00996241" w:rsidP="00996241">
            <w:pPr>
              <w:tabs>
                <w:tab w:val="left" w:pos="284"/>
                <w:tab w:val="left" w:pos="3828"/>
              </w:tabs>
              <w:jc w:val="both"/>
              <w:rPr>
                <w:rFonts w:ascii="Times New Roman" w:hAnsi="Times New Roman"/>
                <w:sz w:val="12"/>
                <w:szCs w:val="12"/>
              </w:rPr>
            </w:pPr>
            <w:r w:rsidRPr="00996241">
              <w:rPr>
                <w:rFonts w:ascii="Times New Roman" w:hAnsi="Times New Roman"/>
                <w:sz w:val="12"/>
                <w:szCs w:val="12"/>
              </w:rPr>
              <w:t>2</w:t>
            </w:r>
          </w:p>
        </w:tc>
        <w:tc>
          <w:tcPr>
            <w:tcW w:w="954" w:type="pct"/>
          </w:tcPr>
          <w:p w:rsidR="00996241" w:rsidRPr="00996241" w:rsidRDefault="00996241" w:rsidP="00996241">
            <w:pPr>
              <w:tabs>
                <w:tab w:val="left" w:pos="284"/>
                <w:tab w:val="left" w:pos="3828"/>
              </w:tabs>
              <w:jc w:val="both"/>
              <w:rPr>
                <w:rFonts w:ascii="Times New Roman" w:hAnsi="Times New Roman"/>
                <w:bCs/>
                <w:sz w:val="12"/>
                <w:szCs w:val="12"/>
              </w:rPr>
            </w:pPr>
            <w:r w:rsidRPr="00996241">
              <w:rPr>
                <w:rFonts w:ascii="Times New Roman" w:hAnsi="Times New Roman"/>
                <w:bCs/>
                <w:sz w:val="12"/>
                <w:szCs w:val="12"/>
              </w:rPr>
              <w:t xml:space="preserve">Спасская ООШ </w:t>
            </w:r>
            <w:proofErr w:type="gramStart"/>
            <w:r w:rsidRPr="00996241">
              <w:rPr>
                <w:rFonts w:ascii="Times New Roman" w:hAnsi="Times New Roman"/>
                <w:bCs/>
                <w:sz w:val="12"/>
                <w:szCs w:val="12"/>
              </w:rPr>
              <w:t>с</w:t>
            </w:r>
            <w:proofErr w:type="gramEnd"/>
            <w:r w:rsidRPr="00996241">
              <w:rPr>
                <w:rFonts w:ascii="Times New Roman" w:hAnsi="Times New Roman"/>
                <w:bCs/>
                <w:sz w:val="12"/>
                <w:szCs w:val="12"/>
              </w:rPr>
              <w:t xml:space="preserve"> спортивным залом</w:t>
            </w:r>
          </w:p>
        </w:tc>
        <w:tc>
          <w:tcPr>
            <w:tcW w:w="762" w:type="pct"/>
          </w:tcPr>
          <w:p w:rsidR="00996241" w:rsidRPr="00996241" w:rsidRDefault="00996241" w:rsidP="00996241">
            <w:pPr>
              <w:tabs>
                <w:tab w:val="left" w:pos="284"/>
                <w:tab w:val="left" w:pos="3828"/>
              </w:tabs>
              <w:jc w:val="both"/>
              <w:rPr>
                <w:rFonts w:ascii="Times New Roman" w:hAnsi="Times New Roman"/>
                <w:sz w:val="12"/>
                <w:szCs w:val="12"/>
              </w:rPr>
            </w:pPr>
            <w:proofErr w:type="gramStart"/>
            <w:r w:rsidRPr="00996241">
              <w:rPr>
                <w:rFonts w:ascii="Times New Roman" w:hAnsi="Times New Roman"/>
                <w:sz w:val="12"/>
                <w:szCs w:val="12"/>
              </w:rPr>
              <w:t>с</w:t>
            </w:r>
            <w:proofErr w:type="gramEnd"/>
            <w:r w:rsidRPr="00996241">
              <w:rPr>
                <w:rFonts w:ascii="Times New Roman" w:hAnsi="Times New Roman"/>
                <w:sz w:val="12"/>
                <w:szCs w:val="12"/>
              </w:rPr>
              <w:t>. Спасское, ул. Центральная,49</w:t>
            </w:r>
          </w:p>
        </w:tc>
        <w:tc>
          <w:tcPr>
            <w:tcW w:w="586" w:type="pct"/>
          </w:tcPr>
          <w:p w:rsidR="00996241" w:rsidRPr="00996241" w:rsidRDefault="00996241" w:rsidP="00996241">
            <w:pPr>
              <w:tabs>
                <w:tab w:val="left" w:pos="284"/>
                <w:tab w:val="left" w:pos="3828"/>
              </w:tabs>
              <w:jc w:val="both"/>
              <w:rPr>
                <w:rFonts w:ascii="Times New Roman" w:hAnsi="Times New Roman"/>
                <w:sz w:val="12"/>
                <w:szCs w:val="12"/>
              </w:rPr>
            </w:pPr>
          </w:p>
        </w:tc>
        <w:tc>
          <w:tcPr>
            <w:tcW w:w="450" w:type="pct"/>
          </w:tcPr>
          <w:p w:rsidR="00996241" w:rsidRPr="00996241" w:rsidRDefault="00996241" w:rsidP="00996241">
            <w:pPr>
              <w:tabs>
                <w:tab w:val="left" w:pos="284"/>
                <w:tab w:val="left" w:pos="3828"/>
              </w:tabs>
              <w:jc w:val="both"/>
              <w:rPr>
                <w:rFonts w:ascii="Times New Roman" w:hAnsi="Times New Roman"/>
                <w:sz w:val="12"/>
                <w:szCs w:val="12"/>
              </w:rPr>
            </w:pPr>
            <w:r w:rsidRPr="00996241">
              <w:rPr>
                <w:rFonts w:ascii="Times New Roman" w:hAnsi="Times New Roman"/>
                <w:sz w:val="12"/>
                <w:szCs w:val="12"/>
              </w:rPr>
              <w:t>0</w:t>
            </w:r>
          </w:p>
        </w:tc>
        <w:tc>
          <w:tcPr>
            <w:tcW w:w="586" w:type="pct"/>
          </w:tcPr>
          <w:p w:rsidR="00996241" w:rsidRPr="00996241" w:rsidRDefault="00996241" w:rsidP="00996241">
            <w:pPr>
              <w:tabs>
                <w:tab w:val="left" w:pos="284"/>
                <w:tab w:val="left" w:pos="3828"/>
              </w:tabs>
              <w:jc w:val="both"/>
              <w:rPr>
                <w:rFonts w:ascii="Times New Roman" w:hAnsi="Times New Roman"/>
                <w:sz w:val="12"/>
                <w:szCs w:val="12"/>
              </w:rPr>
            </w:pPr>
            <w:r w:rsidRPr="00996241">
              <w:rPr>
                <w:rFonts w:ascii="Times New Roman" w:hAnsi="Times New Roman"/>
                <w:sz w:val="12"/>
                <w:szCs w:val="12"/>
              </w:rPr>
              <w:t>192</w:t>
            </w:r>
          </w:p>
        </w:tc>
        <w:tc>
          <w:tcPr>
            <w:tcW w:w="630" w:type="pct"/>
          </w:tcPr>
          <w:p w:rsidR="00996241" w:rsidRPr="00996241" w:rsidRDefault="00996241" w:rsidP="00996241">
            <w:pPr>
              <w:tabs>
                <w:tab w:val="left" w:pos="284"/>
                <w:tab w:val="left" w:pos="3828"/>
              </w:tabs>
              <w:jc w:val="both"/>
              <w:rPr>
                <w:rFonts w:ascii="Times New Roman" w:hAnsi="Times New Roman"/>
                <w:sz w:val="12"/>
                <w:szCs w:val="12"/>
              </w:rPr>
            </w:pPr>
            <w:r w:rsidRPr="00996241">
              <w:rPr>
                <w:rFonts w:ascii="Times New Roman" w:hAnsi="Times New Roman"/>
                <w:sz w:val="12"/>
                <w:szCs w:val="12"/>
              </w:rPr>
              <w:t>0 (закрыта)</w:t>
            </w:r>
          </w:p>
        </w:tc>
        <w:tc>
          <w:tcPr>
            <w:tcW w:w="856" w:type="pct"/>
          </w:tcPr>
          <w:p w:rsidR="00996241" w:rsidRPr="00996241" w:rsidRDefault="00996241" w:rsidP="00996241">
            <w:pPr>
              <w:tabs>
                <w:tab w:val="left" w:pos="284"/>
                <w:tab w:val="left" w:pos="3828"/>
              </w:tabs>
              <w:jc w:val="both"/>
              <w:rPr>
                <w:rFonts w:ascii="Times New Roman" w:hAnsi="Times New Roman"/>
                <w:sz w:val="12"/>
                <w:szCs w:val="12"/>
              </w:rPr>
            </w:pPr>
          </w:p>
        </w:tc>
      </w:tr>
    </w:tbl>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lastRenderedPageBreak/>
        <w:t>1.2.3. Объекты физической культуры и массового спорта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Хорошее здоровье обеспечивает долгую и активную жизнь, способствует выполнению планов, преодолению трудностей, дает возможность успешно решать жизненные задачи. Основная задача администрации сельского поселения по реализации политики в области физической культуры и спорта заключается в создании для населения условий для занятий физической культурой и спортом.</w:t>
      </w:r>
    </w:p>
    <w:p w:rsidR="00996241" w:rsidRPr="00996241" w:rsidRDefault="00996241" w:rsidP="00E85753">
      <w:pPr>
        <w:tabs>
          <w:tab w:val="left" w:pos="284"/>
          <w:tab w:val="left" w:pos="3828"/>
        </w:tabs>
        <w:spacing w:after="0" w:line="240" w:lineRule="auto"/>
        <w:jc w:val="center"/>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4 – Существующие объекты физической культуры и массового 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8"/>
        <w:gridCol w:w="2623"/>
        <w:gridCol w:w="2090"/>
        <w:gridCol w:w="2322"/>
      </w:tblGrid>
      <w:tr w:rsidR="00996241" w:rsidRPr="00996241" w:rsidTr="00E85753">
        <w:trPr>
          <w:trHeight w:val="20"/>
        </w:trPr>
        <w:tc>
          <w:tcPr>
            <w:tcW w:w="32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 </w:t>
            </w:r>
            <w:proofErr w:type="gramStart"/>
            <w:r w:rsidRPr="00996241">
              <w:rPr>
                <w:rFonts w:ascii="Times New Roman" w:eastAsia="Calibri" w:hAnsi="Times New Roman" w:cs="Times New Roman"/>
                <w:b/>
                <w:sz w:val="12"/>
                <w:szCs w:val="12"/>
              </w:rPr>
              <w:t>п</w:t>
            </w:r>
            <w:proofErr w:type="gramEnd"/>
            <w:r w:rsidRPr="00996241">
              <w:rPr>
                <w:rFonts w:ascii="Times New Roman" w:eastAsia="Calibri" w:hAnsi="Times New Roman" w:cs="Times New Roman"/>
                <w:b/>
                <w:sz w:val="12"/>
                <w:szCs w:val="12"/>
              </w:rPr>
              <w:t>/п</w:t>
            </w:r>
          </w:p>
        </w:tc>
        <w:tc>
          <w:tcPr>
            <w:tcW w:w="1743"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Наименование объекта</w:t>
            </w:r>
          </w:p>
        </w:tc>
        <w:tc>
          <w:tcPr>
            <w:tcW w:w="138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Адрес</w:t>
            </w:r>
          </w:p>
        </w:tc>
        <w:tc>
          <w:tcPr>
            <w:tcW w:w="1543"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Показатель</w:t>
            </w:r>
          </w:p>
        </w:tc>
      </w:tr>
      <w:tr w:rsidR="00996241" w:rsidRPr="00996241" w:rsidTr="00E85753">
        <w:trPr>
          <w:trHeight w:val="20"/>
        </w:trPr>
        <w:tc>
          <w:tcPr>
            <w:tcW w:w="32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1743"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Спортивная площадка</w:t>
            </w:r>
          </w:p>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на территории школы</w:t>
            </w:r>
          </w:p>
        </w:tc>
        <w:tc>
          <w:tcPr>
            <w:tcW w:w="138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 Кандабулак, ул. Горбунова,14</w:t>
            </w:r>
          </w:p>
        </w:tc>
        <w:tc>
          <w:tcPr>
            <w:tcW w:w="1543"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баскетбольная пл. - 364 м</w:t>
            </w:r>
            <w:proofErr w:type="gramStart"/>
            <w:r w:rsidRPr="00996241">
              <w:rPr>
                <w:rFonts w:ascii="Times New Roman" w:eastAsia="Calibri" w:hAnsi="Times New Roman" w:cs="Times New Roman"/>
                <w:sz w:val="12"/>
                <w:szCs w:val="12"/>
              </w:rPr>
              <w:t>2</w:t>
            </w:r>
            <w:proofErr w:type="gramEnd"/>
          </w:p>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волейбольная пл. – 162 м</w:t>
            </w:r>
            <w:proofErr w:type="gramStart"/>
            <w:r w:rsidRPr="00996241">
              <w:rPr>
                <w:rFonts w:ascii="Times New Roman" w:eastAsia="Calibri" w:hAnsi="Times New Roman" w:cs="Times New Roman"/>
                <w:sz w:val="12"/>
                <w:szCs w:val="12"/>
              </w:rPr>
              <w:t>2</w:t>
            </w:r>
            <w:proofErr w:type="gramEnd"/>
          </w:p>
        </w:tc>
      </w:tr>
      <w:tr w:rsidR="00996241" w:rsidRPr="00996241" w:rsidTr="00E85753">
        <w:trPr>
          <w:trHeight w:val="20"/>
        </w:trPr>
        <w:tc>
          <w:tcPr>
            <w:tcW w:w="32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1743"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Спортивная площадка (мини футбольное поле)</w:t>
            </w:r>
          </w:p>
        </w:tc>
        <w:tc>
          <w:tcPr>
            <w:tcW w:w="138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 Кандабулак, ул. Специалистов,4</w:t>
            </w:r>
          </w:p>
        </w:tc>
        <w:tc>
          <w:tcPr>
            <w:tcW w:w="1543"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30х60=1800 м</w:t>
            </w:r>
            <w:proofErr w:type="gramStart"/>
            <w:r w:rsidRPr="00996241">
              <w:rPr>
                <w:rFonts w:ascii="Times New Roman" w:eastAsia="Calibri" w:hAnsi="Times New Roman" w:cs="Times New Roman"/>
                <w:sz w:val="12"/>
                <w:szCs w:val="12"/>
              </w:rPr>
              <w:t>2</w:t>
            </w:r>
            <w:proofErr w:type="gramEnd"/>
            <w:r w:rsidRPr="00996241">
              <w:rPr>
                <w:rFonts w:ascii="Times New Roman" w:eastAsia="Calibri" w:hAnsi="Times New Roman" w:cs="Times New Roman"/>
                <w:sz w:val="12"/>
                <w:szCs w:val="12"/>
              </w:rPr>
              <w:t xml:space="preserve"> = 0,18 га (ориентир.)</w:t>
            </w:r>
          </w:p>
        </w:tc>
      </w:tr>
      <w:tr w:rsidR="00996241" w:rsidRPr="00996241" w:rsidTr="00E85753">
        <w:trPr>
          <w:trHeight w:val="20"/>
        </w:trPr>
        <w:tc>
          <w:tcPr>
            <w:tcW w:w="32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1743"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Детская площадка</w:t>
            </w:r>
          </w:p>
        </w:tc>
        <w:tc>
          <w:tcPr>
            <w:tcW w:w="138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 Спасское, ул. Рабочая</w:t>
            </w:r>
          </w:p>
        </w:tc>
        <w:tc>
          <w:tcPr>
            <w:tcW w:w="1543"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1000 </w:t>
            </w:r>
            <w:proofErr w:type="spellStart"/>
            <w:r w:rsidRPr="00996241">
              <w:rPr>
                <w:rFonts w:ascii="Times New Roman" w:eastAsia="Calibri" w:hAnsi="Times New Roman" w:cs="Times New Roman"/>
                <w:sz w:val="12"/>
                <w:szCs w:val="12"/>
              </w:rPr>
              <w:t>кв</w:t>
            </w:r>
            <w:proofErr w:type="gramStart"/>
            <w:r w:rsidRPr="00996241">
              <w:rPr>
                <w:rFonts w:ascii="Times New Roman" w:eastAsia="Calibri" w:hAnsi="Times New Roman" w:cs="Times New Roman"/>
                <w:sz w:val="12"/>
                <w:szCs w:val="12"/>
              </w:rPr>
              <w:t>.м</w:t>
            </w:r>
            <w:proofErr w:type="spellEnd"/>
            <w:proofErr w:type="gramEnd"/>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ab/>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b/>
          <w:bCs/>
          <w:sz w:val="12"/>
          <w:szCs w:val="12"/>
        </w:rPr>
        <w:t>1.2.4. Объекты культуры и массового отдыха</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Задача органов местного самоуправления на современном этапе заключается не только в сохранении традиций, оставленных нам предками, но и во внедрении новых инновационных методов проведения и организации досуга населения в сельской местности. </w:t>
      </w:r>
    </w:p>
    <w:p w:rsidR="00996241" w:rsidRPr="00996241" w:rsidRDefault="00996241" w:rsidP="00E85753">
      <w:pPr>
        <w:tabs>
          <w:tab w:val="left" w:pos="284"/>
          <w:tab w:val="left" w:pos="3828"/>
        </w:tabs>
        <w:spacing w:after="0" w:line="240" w:lineRule="auto"/>
        <w:jc w:val="center"/>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5 – Существующие объекты культуры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
        <w:gridCol w:w="1894"/>
        <w:gridCol w:w="1914"/>
        <w:gridCol w:w="1062"/>
        <w:gridCol w:w="850"/>
        <w:gridCol w:w="1383"/>
      </w:tblGrid>
      <w:tr w:rsidR="00996241" w:rsidRPr="00996241" w:rsidTr="00E85753">
        <w:trPr>
          <w:trHeight w:val="20"/>
        </w:trPr>
        <w:tc>
          <w:tcPr>
            <w:tcW w:w="279"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 </w:t>
            </w:r>
            <w:proofErr w:type="gramStart"/>
            <w:r w:rsidRPr="00996241">
              <w:rPr>
                <w:rFonts w:ascii="Times New Roman" w:eastAsia="Calibri" w:hAnsi="Times New Roman" w:cs="Times New Roman"/>
                <w:b/>
                <w:sz w:val="12"/>
                <w:szCs w:val="12"/>
              </w:rPr>
              <w:t>п</w:t>
            </w:r>
            <w:proofErr w:type="gramEnd"/>
            <w:r w:rsidRPr="00996241">
              <w:rPr>
                <w:rFonts w:ascii="Times New Roman" w:eastAsia="Calibri" w:hAnsi="Times New Roman" w:cs="Times New Roman"/>
                <w:b/>
                <w:sz w:val="12"/>
                <w:szCs w:val="12"/>
              </w:rPr>
              <w:t>/п</w:t>
            </w:r>
          </w:p>
        </w:tc>
        <w:tc>
          <w:tcPr>
            <w:tcW w:w="1259"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Наименование объекта</w:t>
            </w:r>
          </w:p>
        </w:tc>
        <w:tc>
          <w:tcPr>
            <w:tcW w:w="1272"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Адрес</w:t>
            </w:r>
          </w:p>
        </w:tc>
        <w:tc>
          <w:tcPr>
            <w:tcW w:w="706"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Кол-во персонала</w:t>
            </w:r>
          </w:p>
        </w:tc>
        <w:tc>
          <w:tcPr>
            <w:tcW w:w="56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Клуб</w:t>
            </w:r>
          </w:p>
        </w:tc>
        <w:tc>
          <w:tcPr>
            <w:tcW w:w="91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Библиотека</w:t>
            </w:r>
          </w:p>
        </w:tc>
      </w:tr>
      <w:tr w:rsidR="00996241" w:rsidRPr="00996241" w:rsidTr="00E85753">
        <w:trPr>
          <w:trHeight w:val="20"/>
        </w:trPr>
        <w:tc>
          <w:tcPr>
            <w:tcW w:w="279"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1259"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1272"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706"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56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кол-во мест</w:t>
            </w:r>
          </w:p>
        </w:tc>
        <w:tc>
          <w:tcPr>
            <w:tcW w:w="91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кол-во книг</w:t>
            </w:r>
          </w:p>
        </w:tc>
      </w:tr>
      <w:tr w:rsidR="00996241" w:rsidRPr="00996241" w:rsidTr="00E85753">
        <w:trPr>
          <w:trHeight w:val="20"/>
        </w:trPr>
        <w:tc>
          <w:tcPr>
            <w:tcW w:w="27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125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СДК </w:t>
            </w:r>
          </w:p>
        </w:tc>
        <w:tc>
          <w:tcPr>
            <w:tcW w:w="1272"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 Кандабулак, ул. Специалистов,4</w:t>
            </w:r>
          </w:p>
        </w:tc>
        <w:tc>
          <w:tcPr>
            <w:tcW w:w="70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56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200</w:t>
            </w:r>
          </w:p>
        </w:tc>
        <w:tc>
          <w:tcPr>
            <w:tcW w:w="91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r>
      <w:tr w:rsidR="00996241" w:rsidRPr="00996241" w:rsidTr="00E85753">
        <w:trPr>
          <w:trHeight w:val="20"/>
        </w:trPr>
        <w:tc>
          <w:tcPr>
            <w:tcW w:w="27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125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Библиотека</w:t>
            </w:r>
          </w:p>
        </w:tc>
        <w:tc>
          <w:tcPr>
            <w:tcW w:w="1272"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 Кандабулак, ул. Горбунова,16</w:t>
            </w:r>
          </w:p>
        </w:tc>
        <w:tc>
          <w:tcPr>
            <w:tcW w:w="70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56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c>
          <w:tcPr>
            <w:tcW w:w="91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13756</w:t>
            </w:r>
          </w:p>
        </w:tc>
      </w:tr>
      <w:tr w:rsidR="00996241" w:rsidRPr="00996241" w:rsidTr="00E85753">
        <w:trPr>
          <w:trHeight w:val="20"/>
        </w:trPr>
        <w:tc>
          <w:tcPr>
            <w:tcW w:w="27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125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СДК, библиотека</w:t>
            </w:r>
          </w:p>
        </w:tc>
        <w:tc>
          <w:tcPr>
            <w:tcW w:w="1272"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 Спасское, ул. Центральная,51</w:t>
            </w:r>
          </w:p>
        </w:tc>
        <w:tc>
          <w:tcPr>
            <w:tcW w:w="70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565"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150</w:t>
            </w:r>
          </w:p>
        </w:tc>
        <w:tc>
          <w:tcPr>
            <w:tcW w:w="919"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1.2.5. Предприятия торговли, общественного питания, бытового обслуживания</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В сельском поселении Кандабулак расположены следующие объекты:</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Cs/>
          <w:sz w:val="12"/>
          <w:szCs w:val="12"/>
          <w:u w:val="single"/>
          <w:lang w:val="en-US"/>
        </w:rPr>
      </w:pPr>
      <w:proofErr w:type="spellStart"/>
      <w:r w:rsidRPr="00996241">
        <w:rPr>
          <w:rFonts w:ascii="Times New Roman" w:eastAsia="Calibri" w:hAnsi="Times New Roman" w:cs="Times New Roman"/>
          <w:bCs/>
          <w:sz w:val="12"/>
          <w:szCs w:val="12"/>
          <w:u w:val="single"/>
          <w:lang w:val="en-US"/>
        </w:rPr>
        <w:t>Предприятия</w:t>
      </w:r>
      <w:proofErr w:type="spellEnd"/>
      <w:r w:rsidRPr="00996241">
        <w:rPr>
          <w:rFonts w:ascii="Times New Roman" w:eastAsia="Calibri" w:hAnsi="Times New Roman" w:cs="Times New Roman"/>
          <w:bCs/>
          <w:sz w:val="12"/>
          <w:szCs w:val="12"/>
          <w:u w:val="single"/>
          <w:lang w:val="en-US"/>
        </w:rPr>
        <w:t xml:space="preserve"> </w:t>
      </w:r>
      <w:proofErr w:type="spellStart"/>
      <w:r w:rsidRPr="00996241">
        <w:rPr>
          <w:rFonts w:ascii="Times New Roman" w:eastAsia="Calibri" w:hAnsi="Times New Roman" w:cs="Times New Roman"/>
          <w:bCs/>
          <w:sz w:val="12"/>
          <w:szCs w:val="12"/>
          <w:u w:val="single"/>
          <w:lang w:val="en-US"/>
        </w:rPr>
        <w:t>торговли</w:t>
      </w:r>
      <w:proofErr w:type="spellEnd"/>
    </w:p>
    <w:p w:rsidR="00996241" w:rsidRPr="00996241" w:rsidRDefault="00996241" w:rsidP="00E85753">
      <w:pPr>
        <w:tabs>
          <w:tab w:val="left" w:pos="284"/>
          <w:tab w:val="left" w:pos="3828"/>
        </w:tabs>
        <w:spacing w:after="0" w:line="240" w:lineRule="auto"/>
        <w:jc w:val="right"/>
        <w:rPr>
          <w:rFonts w:ascii="Times New Roman" w:eastAsia="Calibri" w:hAnsi="Times New Roman" w:cs="Times New Roman"/>
          <w:sz w:val="12"/>
          <w:szCs w:val="12"/>
          <w:lang w:val="en-US"/>
        </w:rPr>
      </w:pPr>
      <w:proofErr w:type="spellStart"/>
      <w:proofErr w:type="gramStart"/>
      <w:r w:rsidRPr="00996241">
        <w:rPr>
          <w:rFonts w:ascii="Times New Roman" w:eastAsia="Calibri" w:hAnsi="Times New Roman" w:cs="Times New Roman"/>
          <w:sz w:val="12"/>
          <w:szCs w:val="12"/>
          <w:lang w:val="en-US"/>
        </w:rPr>
        <w:t>Таблица</w:t>
      </w:r>
      <w:proofErr w:type="spellEnd"/>
      <w:r w:rsidRPr="00996241">
        <w:rPr>
          <w:rFonts w:ascii="Times New Roman" w:eastAsia="Calibri" w:hAnsi="Times New Roman" w:cs="Times New Roman"/>
          <w:sz w:val="12"/>
          <w:szCs w:val="12"/>
          <w:lang w:val="en-US"/>
        </w:rPr>
        <w:t xml:space="preserve">  6</w:t>
      </w:r>
      <w:proofErr w:type="gramEnd"/>
    </w:p>
    <w:tbl>
      <w:tblPr>
        <w:tblStyle w:val="1e"/>
        <w:tblW w:w="5000" w:type="pct"/>
        <w:tblCellMar>
          <w:left w:w="0" w:type="dxa"/>
          <w:right w:w="0" w:type="dxa"/>
        </w:tblCellMar>
        <w:tblLook w:val="04A0" w:firstRow="1" w:lastRow="0" w:firstColumn="1" w:lastColumn="0" w:noHBand="0" w:noVBand="1"/>
      </w:tblPr>
      <w:tblGrid>
        <w:gridCol w:w="432"/>
        <w:gridCol w:w="2276"/>
        <w:gridCol w:w="3283"/>
        <w:gridCol w:w="1532"/>
      </w:tblGrid>
      <w:tr w:rsidR="00996241" w:rsidRPr="00996241" w:rsidTr="00E85753">
        <w:trPr>
          <w:trHeight w:val="20"/>
        </w:trPr>
        <w:tc>
          <w:tcPr>
            <w:tcW w:w="287" w:type="pct"/>
            <w:hideMark/>
          </w:tcPr>
          <w:p w:rsidR="00996241" w:rsidRPr="00996241" w:rsidRDefault="00996241" w:rsidP="00E85753">
            <w:pPr>
              <w:tabs>
                <w:tab w:val="left" w:pos="284"/>
                <w:tab w:val="left" w:pos="3828"/>
              </w:tabs>
              <w:rPr>
                <w:rFonts w:ascii="Times New Roman" w:hAnsi="Times New Roman"/>
                <w:b/>
                <w:sz w:val="12"/>
                <w:szCs w:val="12"/>
              </w:rPr>
            </w:pPr>
            <w:r w:rsidRPr="00996241">
              <w:rPr>
                <w:rFonts w:ascii="Times New Roman" w:hAnsi="Times New Roman"/>
                <w:b/>
                <w:sz w:val="12"/>
                <w:szCs w:val="12"/>
              </w:rPr>
              <w:t xml:space="preserve">№ </w:t>
            </w:r>
            <w:proofErr w:type="gramStart"/>
            <w:r w:rsidRPr="00996241">
              <w:rPr>
                <w:rFonts w:ascii="Times New Roman" w:hAnsi="Times New Roman"/>
                <w:b/>
                <w:sz w:val="12"/>
                <w:szCs w:val="12"/>
              </w:rPr>
              <w:t>п</w:t>
            </w:r>
            <w:proofErr w:type="gramEnd"/>
            <w:r w:rsidRPr="00996241">
              <w:rPr>
                <w:rFonts w:ascii="Times New Roman" w:hAnsi="Times New Roman"/>
                <w:b/>
                <w:sz w:val="12"/>
                <w:szCs w:val="12"/>
              </w:rPr>
              <w:t>/п</w:t>
            </w:r>
          </w:p>
        </w:tc>
        <w:tc>
          <w:tcPr>
            <w:tcW w:w="1513" w:type="pct"/>
            <w:hideMark/>
          </w:tcPr>
          <w:p w:rsidR="00996241" w:rsidRPr="00996241" w:rsidRDefault="00996241" w:rsidP="00E85753">
            <w:pPr>
              <w:tabs>
                <w:tab w:val="left" w:pos="284"/>
                <w:tab w:val="left" w:pos="3828"/>
              </w:tabs>
              <w:rPr>
                <w:rFonts w:ascii="Times New Roman" w:hAnsi="Times New Roman"/>
                <w:b/>
                <w:sz w:val="12"/>
                <w:szCs w:val="12"/>
              </w:rPr>
            </w:pPr>
            <w:r w:rsidRPr="00996241">
              <w:rPr>
                <w:rFonts w:ascii="Times New Roman" w:hAnsi="Times New Roman"/>
                <w:b/>
                <w:sz w:val="12"/>
                <w:szCs w:val="12"/>
              </w:rPr>
              <w:t>Наименование объекта</w:t>
            </w:r>
          </w:p>
        </w:tc>
        <w:tc>
          <w:tcPr>
            <w:tcW w:w="2182" w:type="pct"/>
            <w:hideMark/>
          </w:tcPr>
          <w:p w:rsidR="00996241" w:rsidRPr="00996241" w:rsidRDefault="00996241" w:rsidP="00E85753">
            <w:pPr>
              <w:tabs>
                <w:tab w:val="left" w:pos="284"/>
                <w:tab w:val="left" w:pos="3828"/>
              </w:tabs>
              <w:rPr>
                <w:rFonts w:ascii="Times New Roman" w:hAnsi="Times New Roman"/>
                <w:b/>
                <w:sz w:val="12"/>
                <w:szCs w:val="12"/>
              </w:rPr>
            </w:pPr>
            <w:r w:rsidRPr="00996241">
              <w:rPr>
                <w:rFonts w:ascii="Times New Roman" w:hAnsi="Times New Roman"/>
                <w:b/>
                <w:sz w:val="12"/>
                <w:szCs w:val="12"/>
              </w:rPr>
              <w:t>Адрес</w:t>
            </w:r>
          </w:p>
        </w:tc>
        <w:tc>
          <w:tcPr>
            <w:tcW w:w="1018" w:type="pct"/>
            <w:hideMark/>
          </w:tcPr>
          <w:p w:rsidR="00996241" w:rsidRPr="00996241" w:rsidRDefault="00996241" w:rsidP="00E85753">
            <w:pPr>
              <w:tabs>
                <w:tab w:val="left" w:pos="284"/>
                <w:tab w:val="left" w:pos="3828"/>
              </w:tabs>
              <w:rPr>
                <w:rFonts w:ascii="Times New Roman" w:hAnsi="Times New Roman"/>
                <w:b/>
                <w:sz w:val="12"/>
                <w:szCs w:val="12"/>
              </w:rPr>
            </w:pPr>
            <w:r w:rsidRPr="00996241">
              <w:rPr>
                <w:rFonts w:ascii="Times New Roman" w:hAnsi="Times New Roman"/>
                <w:b/>
                <w:sz w:val="12"/>
                <w:szCs w:val="12"/>
              </w:rPr>
              <w:t>Площадь, м</w:t>
            </w:r>
            <w:proofErr w:type="gramStart"/>
            <w:r w:rsidRPr="00996241">
              <w:rPr>
                <w:rFonts w:ascii="Times New Roman" w:hAnsi="Times New Roman"/>
                <w:b/>
                <w:sz w:val="12"/>
                <w:szCs w:val="12"/>
                <w:vertAlign w:val="superscript"/>
              </w:rPr>
              <w:t>2</w:t>
            </w:r>
            <w:proofErr w:type="gramEnd"/>
          </w:p>
        </w:tc>
      </w:tr>
      <w:tr w:rsidR="00996241" w:rsidRPr="00996241" w:rsidTr="00E85753">
        <w:trPr>
          <w:trHeight w:val="20"/>
        </w:trPr>
        <w:tc>
          <w:tcPr>
            <w:tcW w:w="287"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1</w:t>
            </w:r>
          </w:p>
        </w:tc>
        <w:tc>
          <w:tcPr>
            <w:tcW w:w="1513"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Сергиевское РАЙПО</w:t>
            </w:r>
          </w:p>
        </w:tc>
        <w:tc>
          <w:tcPr>
            <w:tcW w:w="2182"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с. Кандабулак, ул. Рыжова,20</w:t>
            </w:r>
          </w:p>
        </w:tc>
        <w:tc>
          <w:tcPr>
            <w:tcW w:w="1018"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60,5</w:t>
            </w:r>
          </w:p>
        </w:tc>
      </w:tr>
      <w:tr w:rsidR="00996241" w:rsidRPr="00996241" w:rsidTr="00E85753">
        <w:trPr>
          <w:trHeight w:val="20"/>
        </w:trPr>
        <w:tc>
          <w:tcPr>
            <w:tcW w:w="287"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w:t>
            </w:r>
          </w:p>
        </w:tc>
        <w:tc>
          <w:tcPr>
            <w:tcW w:w="1513"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ЧП «Яшин В.А.»</w:t>
            </w:r>
          </w:p>
        </w:tc>
        <w:tc>
          <w:tcPr>
            <w:tcW w:w="2182"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с. Кандабулак, ул. Горбунова,8</w:t>
            </w:r>
          </w:p>
        </w:tc>
        <w:tc>
          <w:tcPr>
            <w:tcW w:w="1018"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30,0</w:t>
            </w:r>
          </w:p>
        </w:tc>
      </w:tr>
      <w:tr w:rsidR="00996241" w:rsidRPr="00996241" w:rsidTr="00E85753">
        <w:trPr>
          <w:trHeight w:val="20"/>
        </w:trPr>
        <w:tc>
          <w:tcPr>
            <w:tcW w:w="287"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3</w:t>
            </w:r>
          </w:p>
        </w:tc>
        <w:tc>
          <w:tcPr>
            <w:tcW w:w="1513"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ЧП «Литвиненко Т.М.»</w:t>
            </w:r>
          </w:p>
        </w:tc>
        <w:tc>
          <w:tcPr>
            <w:tcW w:w="2182"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с. Кандабулак, ул. Рыжова,18</w:t>
            </w:r>
          </w:p>
        </w:tc>
        <w:tc>
          <w:tcPr>
            <w:tcW w:w="1018"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22,3</w:t>
            </w:r>
          </w:p>
        </w:tc>
      </w:tr>
      <w:tr w:rsidR="00996241" w:rsidRPr="00996241" w:rsidTr="00E85753">
        <w:trPr>
          <w:trHeight w:val="20"/>
        </w:trPr>
        <w:tc>
          <w:tcPr>
            <w:tcW w:w="287"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4</w:t>
            </w:r>
          </w:p>
        </w:tc>
        <w:tc>
          <w:tcPr>
            <w:tcW w:w="1513"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Сергиевское РАЙПО</w:t>
            </w:r>
          </w:p>
        </w:tc>
        <w:tc>
          <w:tcPr>
            <w:tcW w:w="2182" w:type="pct"/>
          </w:tcPr>
          <w:p w:rsidR="00996241" w:rsidRPr="00996241" w:rsidRDefault="00996241" w:rsidP="00E85753">
            <w:pPr>
              <w:tabs>
                <w:tab w:val="left" w:pos="284"/>
                <w:tab w:val="left" w:pos="3828"/>
              </w:tabs>
              <w:rPr>
                <w:rFonts w:ascii="Times New Roman" w:hAnsi="Times New Roman"/>
                <w:sz w:val="12"/>
                <w:szCs w:val="12"/>
              </w:rPr>
            </w:pPr>
            <w:proofErr w:type="gramStart"/>
            <w:r w:rsidRPr="00996241">
              <w:rPr>
                <w:rFonts w:ascii="Times New Roman" w:hAnsi="Times New Roman"/>
                <w:sz w:val="12"/>
                <w:szCs w:val="12"/>
              </w:rPr>
              <w:t>с</w:t>
            </w:r>
            <w:proofErr w:type="gramEnd"/>
            <w:r w:rsidRPr="00996241">
              <w:rPr>
                <w:rFonts w:ascii="Times New Roman" w:hAnsi="Times New Roman"/>
                <w:sz w:val="12"/>
                <w:szCs w:val="12"/>
              </w:rPr>
              <w:t>. Спасское, ул. Центральная,45</w:t>
            </w:r>
          </w:p>
        </w:tc>
        <w:tc>
          <w:tcPr>
            <w:tcW w:w="1018"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98,2</w:t>
            </w:r>
          </w:p>
        </w:tc>
      </w:tr>
      <w:tr w:rsidR="00996241" w:rsidRPr="00996241" w:rsidTr="00E85753">
        <w:trPr>
          <w:trHeight w:val="20"/>
        </w:trPr>
        <w:tc>
          <w:tcPr>
            <w:tcW w:w="287"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5</w:t>
            </w:r>
          </w:p>
        </w:tc>
        <w:tc>
          <w:tcPr>
            <w:tcW w:w="1513"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ЧП «Яшин В.А.»</w:t>
            </w:r>
          </w:p>
        </w:tc>
        <w:tc>
          <w:tcPr>
            <w:tcW w:w="2182" w:type="pct"/>
          </w:tcPr>
          <w:p w:rsidR="00996241" w:rsidRPr="00996241" w:rsidRDefault="00996241" w:rsidP="00E85753">
            <w:pPr>
              <w:tabs>
                <w:tab w:val="left" w:pos="284"/>
                <w:tab w:val="left" w:pos="3828"/>
              </w:tabs>
              <w:rPr>
                <w:rFonts w:ascii="Times New Roman" w:hAnsi="Times New Roman"/>
                <w:sz w:val="12"/>
                <w:szCs w:val="12"/>
              </w:rPr>
            </w:pPr>
            <w:proofErr w:type="gramStart"/>
            <w:r w:rsidRPr="00996241">
              <w:rPr>
                <w:rFonts w:ascii="Times New Roman" w:hAnsi="Times New Roman"/>
                <w:sz w:val="12"/>
                <w:szCs w:val="12"/>
              </w:rPr>
              <w:t>с</w:t>
            </w:r>
            <w:proofErr w:type="gramEnd"/>
            <w:r w:rsidRPr="00996241">
              <w:rPr>
                <w:rFonts w:ascii="Times New Roman" w:hAnsi="Times New Roman"/>
                <w:sz w:val="12"/>
                <w:szCs w:val="12"/>
              </w:rPr>
              <w:t>. Спасское, ул. Центральная,53</w:t>
            </w:r>
          </w:p>
        </w:tc>
        <w:tc>
          <w:tcPr>
            <w:tcW w:w="1018"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24,0</w:t>
            </w:r>
          </w:p>
        </w:tc>
      </w:tr>
      <w:tr w:rsidR="00996241" w:rsidRPr="00996241" w:rsidTr="00E85753">
        <w:trPr>
          <w:trHeight w:val="20"/>
        </w:trPr>
        <w:tc>
          <w:tcPr>
            <w:tcW w:w="287" w:type="pct"/>
          </w:tcPr>
          <w:p w:rsidR="00996241" w:rsidRPr="00996241" w:rsidRDefault="00996241" w:rsidP="00E85753">
            <w:pPr>
              <w:tabs>
                <w:tab w:val="left" w:pos="284"/>
                <w:tab w:val="left" w:pos="3828"/>
              </w:tabs>
              <w:rPr>
                <w:rFonts w:ascii="Times New Roman" w:hAnsi="Times New Roman"/>
                <w:b/>
                <w:sz w:val="12"/>
                <w:szCs w:val="12"/>
              </w:rPr>
            </w:pPr>
          </w:p>
        </w:tc>
        <w:tc>
          <w:tcPr>
            <w:tcW w:w="1513" w:type="pct"/>
            <w:hideMark/>
          </w:tcPr>
          <w:p w:rsidR="00996241" w:rsidRPr="00996241" w:rsidRDefault="00996241" w:rsidP="00E85753">
            <w:pPr>
              <w:tabs>
                <w:tab w:val="left" w:pos="284"/>
                <w:tab w:val="left" w:pos="3828"/>
              </w:tabs>
              <w:rPr>
                <w:rFonts w:ascii="Times New Roman" w:hAnsi="Times New Roman"/>
                <w:b/>
                <w:sz w:val="12"/>
                <w:szCs w:val="12"/>
              </w:rPr>
            </w:pPr>
            <w:r w:rsidRPr="00996241">
              <w:rPr>
                <w:rFonts w:ascii="Times New Roman" w:hAnsi="Times New Roman"/>
                <w:b/>
                <w:sz w:val="12"/>
                <w:szCs w:val="12"/>
              </w:rPr>
              <w:t>Итого:</w:t>
            </w:r>
          </w:p>
        </w:tc>
        <w:tc>
          <w:tcPr>
            <w:tcW w:w="2182" w:type="pct"/>
          </w:tcPr>
          <w:p w:rsidR="00996241" w:rsidRPr="00996241" w:rsidRDefault="00996241" w:rsidP="00E85753">
            <w:pPr>
              <w:tabs>
                <w:tab w:val="left" w:pos="284"/>
                <w:tab w:val="left" w:pos="3828"/>
              </w:tabs>
              <w:rPr>
                <w:rFonts w:ascii="Times New Roman" w:hAnsi="Times New Roman"/>
                <w:b/>
                <w:sz w:val="12"/>
                <w:szCs w:val="12"/>
              </w:rPr>
            </w:pPr>
          </w:p>
        </w:tc>
        <w:tc>
          <w:tcPr>
            <w:tcW w:w="1018" w:type="pct"/>
            <w:hideMark/>
          </w:tcPr>
          <w:p w:rsidR="00996241" w:rsidRPr="00996241" w:rsidRDefault="00996241" w:rsidP="00E85753">
            <w:pPr>
              <w:tabs>
                <w:tab w:val="left" w:pos="284"/>
                <w:tab w:val="left" w:pos="3828"/>
              </w:tabs>
              <w:rPr>
                <w:rFonts w:ascii="Times New Roman" w:hAnsi="Times New Roman"/>
                <w:b/>
                <w:sz w:val="12"/>
                <w:szCs w:val="12"/>
              </w:rPr>
            </w:pPr>
            <w:r w:rsidRPr="00996241">
              <w:rPr>
                <w:rFonts w:ascii="Times New Roman" w:hAnsi="Times New Roman"/>
                <w:b/>
                <w:sz w:val="12"/>
                <w:szCs w:val="12"/>
              </w:rPr>
              <w:t>235,0</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Cs/>
          <w:sz w:val="12"/>
          <w:szCs w:val="12"/>
          <w:u w:val="single"/>
        </w:rPr>
      </w:pPr>
      <w:proofErr w:type="spellStart"/>
      <w:r w:rsidRPr="00996241">
        <w:rPr>
          <w:rFonts w:ascii="Times New Roman" w:eastAsia="Calibri" w:hAnsi="Times New Roman" w:cs="Times New Roman"/>
          <w:bCs/>
          <w:sz w:val="12"/>
          <w:szCs w:val="12"/>
          <w:u w:val="single"/>
          <w:lang w:val="en-US"/>
        </w:rPr>
        <w:t>Предприятия</w:t>
      </w:r>
      <w:proofErr w:type="spellEnd"/>
      <w:r w:rsidRPr="00996241">
        <w:rPr>
          <w:rFonts w:ascii="Times New Roman" w:eastAsia="Calibri" w:hAnsi="Times New Roman" w:cs="Times New Roman"/>
          <w:bCs/>
          <w:sz w:val="12"/>
          <w:szCs w:val="12"/>
          <w:u w:val="single"/>
          <w:lang w:val="en-US"/>
        </w:rPr>
        <w:t xml:space="preserve"> </w:t>
      </w:r>
      <w:proofErr w:type="spellStart"/>
      <w:r w:rsidRPr="00996241">
        <w:rPr>
          <w:rFonts w:ascii="Times New Roman" w:eastAsia="Calibri" w:hAnsi="Times New Roman" w:cs="Times New Roman"/>
          <w:bCs/>
          <w:sz w:val="12"/>
          <w:szCs w:val="12"/>
          <w:u w:val="single"/>
          <w:lang w:val="en-US"/>
        </w:rPr>
        <w:t>общественного</w:t>
      </w:r>
      <w:proofErr w:type="spellEnd"/>
      <w:r w:rsidRPr="00996241">
        <w:rPr>
          <w:rFonts w:ascii="Times New Roman" w:eastAsia="Calibri" w:hAnsi="Times New Roman" w:cs="Times New Roman"/>
          <w:bCs/>
          <w:sz w:val="12"/>
          <w:szCs w:val="12"/>
          <w:u w:val="single"/>
          <w:lang w:val="en-US"/>
        </w:rPr>
        <w:t xml:space="preserve"> </w:t>
      </w:r>
      <w:proofErr w:type="spellStart"/>
      <w:r w:rsidRPr="00996241">
        <w:rPr>
          <w:rFonts w:ascii="Times New Roman" w:eastAsia="Calibri" w:hAnsi="Times New Roman" w:cs="Times New Roman"/>
          <w:bCs/>
          <w:sz w:val="12"/>
          <w:szCs w:val="12"/>
          <w:u w:val="single"/>
          <w:lang w:val="en-US"/>
        </w:rPr>
        <w:t>питания</w:t>
      </w:r>
      <w:proofErr w:type="spellEnd"/>
    </w:p>
    <w:p w:rsidR="00996241" w:rsidRPr="00996241" w:rsidRDefault="00996241" w:rsidP="00E85753">
      <w:pPr>
        <w:tabs>
          <w:tab w:val="left" w:pos="284"/>
          <w:tab w:val="left" w:pos="3828"/>
        </w:tabs>
        <w:spacing w:after="0" w:line="240" w:lineRule="auto"/>
        <w:jc w:val="right"/>
        <w:rPr>
          <w:rFonts w:ascii="Times New Roman" w:eastAsia="Calibri" w:hAnsi="Times New Roman" w:cs="Times New Roman"/>
          <w:bCs/>
          <w:sz w:val="12"/>
          <w:szCs w:val="12"/>
          <w:u w:val="single"/>
        </w:rPr>
      </w:pPr>
      <w:r w:rsidRPr="00996241">
        <w:rPr>
          <w:rFonts w:ascii="Times New Roman" w:eastAsia="Calibri" w:hAnsi="Times New Roman" w:cs="Times New Roman"/>
          <w:bCs/>
          <w:sz w:val="12"/>
          <w:szCs w:val="12"/>
          <w:u w:val="single"/>
        </w:rPr>
        <w:t>Таблица 7</w:t>
      </w:r>
    </w:p>
    <w:tbl>
      <w:tblPr>
        <w:tblStyle w:val="1e"/>
        <w:tblW w:w="5000" w:type="pct"/>
        <w:tblCellMar>
          <w:left w:w="0" w:type="dxa"/>
          <w:right w:w="0" w:type="dxa"/>
        </w:tblCellMar>
        <w:tblLook w:val="04A0" w:firstRow="1" w:lastRow="0" w:firstColumn="1" w:lastColumn="0" w:noHBand="0" w:noVBand="1"/>
      </w:tblPr>
      <w:tblGrid>
        <w:gridCol w:w="433"/>
        <w:gridCol w:w="3214"/>
        <w:gridCol w:w="2156"/>
        <w:gridCol w:w="1720"/>
      </w:tblGrid>
      <w:tr w:rsidR="00996241" w:rsidRPr="00996241" w:rsidTr="00E85753">
        <w:trPr>
          <w:trHeight w:val="20"/>
        </w:trPr>
        <w:tc>
          <w:tcPr>
            <w:tcW w:w="287" w:type="pct"/>
            <w:hideMark/>
          </w:tcPr>
          <w:p w:rsidR="00996241" w:rsidRPr="00996241" w:rsidRDefault="00996241" w:rsidP="00E85753">
            <w:pPr>
              <w:tabs>
                <w:tab w:val="left" w:pos="284"/>
                <w:tab w:val="left" w:pos="3828"/>
              </w:tabs>
              <w:rPr>
                <w:rFonts w:ascii="Times New Roman" w:hAnsi="Times New Roman"/>
                <w:b/>
                <w:sz w:val="12"/>
                <w:szCs w:val="12"/>
              </w:rPr>
            </w:pPr>
            <w:r w:rsidRPr="00996241">
              <w:rPr>
                <w:rFonts w:ascii="Times New Roman" w:hAnsi="Times New Roman"/>
                <w:b/>
                <w:sz w:val="12"/>
                <w:szCs w:val="12"/>
              </w:rPr>
              <w:t xml:space="preserve">№ </w:t>
            </w:r>
            <w:proofErr w:type="gramStart"/>
            <w:r w:rsidRPr="00996241">
              <w:rPr>
                <w:rFonts w:ascii="Times New Roman" w:hAnsi="Times New Roman"/>
                <w:b/>
                <w:sz w:val="12"/>
                <w:szCs w:val="12"/>
              </w:rPr>
              <w:t>п</w:t>
            </w:r>
            <w:proofErr w:type="gramEnd"/>
            <w:r w:rsidRPr="00996241">
              <w:rPr>
                <w:rFonts w:ascii="Times New Roman" w:hAnsi="Times New Roman"/>
                <w:b/>
                <w:sz w:val="12"/>
                <w:szCs w:val="12"/>
              </w:rPr>
              <w:t>/п</w:t>
            </w:r>
          </w:p>
        </w:tc>
        <w:tc>
          <w:tcPr>
            <w:tcW w:w="2136" w:type="pct"/>
            <w:hideMark/>
          </w:tcPr>
          <w:p w:rsidR="00996241" w:rsidRPr="00996241" w:rsidRDefault="00996241" w:rsidP="00E85753">
            <w:pPr>
              <w:tabs>
                <w:tab w:val="left" w:pos="284"/>
                <w:tab w:val="left" w:pos="3828"/>
              </w:tabs>
              <w:rPr>
                <w:rFonts w:ascii="Times New Roman" w:hAnsi="Times New Roman"/>
                <w:b/>
                <w:sz w:val="12"/>
                <w:szCs w:val="12"/>
              </w:rPr>
            </w:pPr>
            <w:r w:rsidRPr="00996241">
              <w:rPr>
                <w:rFonts w:ascii="Times New Roman" w:hAnsi="Times New Roman"/>
                <w:b/>
                <w:sz w:val="12"/>
                <w:szCs w:val="12"/>
              </w:rPr>
              <w:t>Наименование объекта</w:t>
            </w:r>
          </w:p>
        </w:tc>
        <w:tc>
          <w:tcPr>
            <w:tcW w:w="1433" w:type="pct"/>
            <w:hideMark/>
          </w:tcPr>
          <w:p w:rsidR="00996241" w:rsidRPr="00996241" w:rsidRDefault="00996241" w:rsidP="00E85753">
            <w:pPr>
              <w:tabs>
                <w:tab w:val="left" w:pos="284"/>
                <w:tab w:val="left" w:pos="3828"/>
              </w:tabs>
              <w:rPr>
                <w:rFonts w:ascii="Times New Roman" w:hAnsi="Times New Roman"/>
                <w:b/>
                <w:sz w:val="12"/>
                <w:szCs w:val="12"/>
              </w:rPr>
            </w:pPr>
            <w:r w:rsidRPr="00996241">
              <w:rPr>
                <w:rFonts w:ascii="Times New Roman" w:hAnsi="Times New Roman"/>
                <w:b/>
                <w:sz w:val="12"/>
                <w:szCs w:val="12"/>
              </w:rPr>
              <w:t>Адрес</w:t>
            </w:r>
          </w:p>
        </w:tc>
        <w:tc>
          <w:tcPr>
            <w:tcW w:w="1143" w:type="pct"/>
            <w:hideMark/>
          </w:tcPr>
          <w:p w:rsidR="00996241" w:rsidRPr="00996241" w:rsidRDefault="00996241" w:rsidP="00E85753">
            <w:pPr>
              <w:tabs>
                <w:tab w:val="left" w:pos="284"/>
                <w:tab w:val="left" w:pos="3828"/>
              </w:tabs>
              <w:rPr>
                <w:rFonts w:ascii="Times New Roman" w:hAnsi="Times New Roman"/>
                <w:b/>
                <w:sz w:val="12"/>
                <w:szCs w:val="12"/>
              </w:rPr>
            </w:pPr>
            <w:r w:rsidRPr="00996241">
              <w:rPr>
                <w:rFonts w:ascii="Times New Roman" w:hAnsi="Times New Roman"/>
                <w:b/>
                <w:sz w:val="12"/>
                <w:szCs w:val="12"/>
              </w:rPr>
              <w:t>Количество мест</w:t>
            </w:r>
          </w:p>
        </w:tc>
      </w:tr>
      <w:tr w:rsidR="00996241" w:rsidRPr="00996241" w:rsidTr="00E85753">
        <w:trPr>
          <w:trHeight w:val="20"/>
        </w:trPr>
        <w:tc>
          <w:tcPr>
            <w:tcW w:w="287"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1</w:t>
            </w:r>
          </w:p>
        </w:tc>
        <w:tc>
          <w:tcPr>
            <w:tcW w:w="2136"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Столовая</w:t>
            </w:r>
          </w:p>
        </w:tc>
        <w:tc>
          <w:tcPr>
            <w:tcW w:w="1433" w:type="pct"/>
          </w:tcPr>
          <w:p w:rsidR="00996241" w:rsidRPr="00996241" w:rsidRDefault="00996241" w:rsidP="00E85753">
            <w:pPr>
              <w:tabs>
                <w:tab w:val="left" w:pos="284"/>
                <w:tab w:val="left" w:pos="3828"/>
              </w:tabs>
              <w:rPr>
                <w:rFonts w:ascii="Times New Roman" w:hAnsi="Times New Roman"/>
                <w:sz w:val="12"/>
                <w:szCs w:val="12"/>
              </w:rPr>
            </w:pPr>
            <w:proofErr w:type="gramStart"/>
            <w:r w:rsidRPr="00996241">
              <w:rPr>
                <w:rFonts w:ascii="Times New Roman" w:hAnsi="Times New Roman"/>
                <w:sz w:val="12"/>
                <w:szCs w:val="12"/>
              </w:rPr>
              <w:t>с</w:t>
            </w:r>
            <w:proofErr w:type="gramEnd"/>
            <w:r w:rsidRPr="00996241">
              <w:rPr>
                <w:rFonts w:ascii="Times New Roman" w:hAnsi="Times New Roman"/>
                <w:sz w:val="12"/>
                <w:szCs w:val="12"/>
              </w:rPr>
              <w:t>. Спасское, ул. Центральная</w:t>
            </w:r>
          </w:p>
        </w:tc>
        <w:tc>
          <w:tcPr>
            <w:tcW w:w="1143"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Не действует</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Cs/>
          <w:sz w:val="12"/>
          <w:szCs w:val="12"/>
          <w:u w:val="single"/>
        </w:rPr>
      </w:pP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Cs/>
          <w:sz w:val="12"/>
          <w:szCs w:val="12"/>
          <w:u w:val="single"/>
        </w:rPr>
      </w:pPr>
      <w:r w:rsidRPr="00996241">
        <w:rPr>
          <w:rFonts w:ascii="Times New Roman" w:eastAsia="Calibri" w:hAnsi="Times New Roman" w:cs="Times New Roman"/>
          <w:bCs/>
          <w:sz w:val="12"/>
          <w:szCs w:val="12"/>
          <w:u w:val="single"/>
        </w:rPr>
        <w:t>Предприятия бытового обслуживания</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На территории сельского поселения Кандабулак предприятия бытового обслуживания отсутствуют.</w:t>
      </w:r>
    </w:p>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u w:val="single"/>
        </w:rPr>
      </w:pPr>
      <w:r w:rsidRPr="00996241">
        <w:rPr>
          <w:rFonts w:ascii="Times New Roman" w:eastAsia="Calibri" w:hAnsi="Times New Roman" w:cs="Times New Roman"/>
          <w:b/>
          <w:sz w:val="12"/>
          <w:szCs w:val="12"/>
          <w:u w:val="single"/>
        </w:rPr>
        <w:t>1.2.6. Прочие объекты</w:t>
      </w:r>
    </w:p>
    <w:p w:rsidR="00996241" w:rsidRPr="00996241" w:rsidRDefault="00996241" w:rsidP="00E85753">
      <w:pPr>
        <w:tabs>
          <w:tab w:val="left" w:pos="284"/>
          <w:tab w:val="left" w:pos="3828"/>
        </w:tabs>
        <w:spacing w:after="0" w:line="240" w:lineRule="auto"/>
        <w:jc w:val="right"/>
        <w:rPr>
          <w:rFonts w:ascii="Times New Roman" w:eastAsia="Calibri" w:hAnsi="Times New Roman" w:cs="Times New Roman"/>
          <w:bCs/>
          <w:sz w:val="12"/>
          <w:szCs w:val="12"/>
          <w:u w:val="single"/>
        </w:rPr>
      </w:pPr>
      <w:proofErr w:type="spellStart"/>
      <w:proofErr w:type="gramStart"/>
      <w:r w:rsidRPr="00996241">
        <w:rPr>
          <w:rFonts w:ascii="Times New Roman" w:eastAsia="Calibri" w:hAnsi="Times New Roman" w:cs="Times New Roman"/>
          <w:sz w:val="12"/>
          <w:szCs w:val="12"/>
          <w:lang w:val="en-US"/>
        </w:rPr>
        <w:t>Таблица</w:t>
      </w:r>
      <w:proofErr w:type="spellEnd"/>
      <w:r w:rsidRPr="00996241">
        <w:rPr>
          <w:rFonts w:ascii="Times New Roman" w:eastAsia="Calibri" w:hAnsi="Times New Roman" w:cs="Times New Roman"/>
          <w:sz w:val="12"/>
          <w:szCs w:val="12"/>
          <w:lang w:val="en-US"/>
        </w:rPr>
        <w:t xml:space="preserve">  </w:t>
      </w:r>
      <w:r w:rsidRPr="00996241">
        <w:rPr>
          <w:rFonts w:ascii="Times New Roman" w:eastAsia="Calibri" w:hAnsi="Times New Roman" w:cs="Times New Roman"/>
          <w:sz w:val="12"/>
          <w:szCs w:val="12"/>
        </w:rPr>
        <w:t>8</w:t>
      </w:r>
      <w:proofErr w:type="gramEnd"/>
    </w:p>
    <w:tbl>
      <w:tblPr>
        <w:tblStyle w:val="1e"/>
        <w:tblW w:w="5000" w:type="pct"/>
        <w:tblCellMar>
          <w:left w:w="0" w:type="dxa"/>
          <w:right w:w="0" w:type="dxa"/>
        </w:tblCellMar>
        <w:tblLook w:val="04A0" w:firstRow="1" w:lastRow="0" w:firstColumn="1" w:lastColumn="0" w:noHBand="0" w:noVBand="1"/>
      </w:tblPr>
      <w:tblGrid>
        <w:gridCol w:w="432"/>
        <w:gridCol w:w="3372"/>
        <w:gridCol w:w="3719"/>
      </w:tblGrid>
      <w:tr w:rsidR="00996241" w:rsidRPr="00996241" w:rsidTr="00E85753">
        <w:tc>
          <w:tcPr>
            <w:tcW w:w="287" w:type="pct"/>
            <w:hideMark/>
          </w:tcPr>
          <w:p w:rsidR="00996241" w:rsidRPr="00996241" w:rsidRDefault="00996241" w:rsidP="00E85753">
            <w:pPr>
              <w:tabs>
                <w:tab w:val="left" w:pos="284"/>
                <w:tab w:val="left" w:pos="3828"/>
              </w:tabs>
              <w:rPr>
                <w:rFonts w:ascii="Times New Roman" w:hAnsi="Times New Roman"/>
                <w:b/>
                <w:sz w:val="12"/>
                <w:szCs w:val="12"/>
              </w:rPr>
            </w:pPr>
            <w:r w:rsidRPr="00996241">
              <w:rPr>
                <w:rFonts w:ascii="Times New Roman" w:hAnsi="Times New Roman"/>
                <w:b/>
                <w:sz w:val="12"/>
                <w:szCs w:val="12"/>
              </w:rPr>
              <w:t xml:space="preserve">№ </w:t>
            </w:r>
            <w:proofErr w:type="gramStart"/>
            <w:r w:rsidRPr="00996241">
              <w:rPr>
                <w:rFonts w:ascii="Times New Roman" w:hAnsi="Times New Roman"/>
                <w:b/>
                <w:sz w:val="12"/>
                <w:szCs w:val="12"/>
              </w:rPr>
              <w:t>п</w:t>
            </w:r>
            <w:proofErr w:type="gramEnd"/>
            <w:r w:rsidRPr="00996241">
              <w:rPr>
                <w:rFonts w:ascii="Times New Roman" w:hAnsi="Times New Roman"/>
                <w:b/>
                <w:sz w:val="12"/>
                <w:szCs w:val="12"/>
              </w:rPr>
              <w:t>/п</w:t>
            </w:r>
          </w:p>
        </w:tc>
        <w:tc>
          <w:tcPr>
            <w:tcW w:w="2241" w:type="pct"/>
            <w:hideMark/>
          </w:tcPr>
          <w:p w:rsidR="00996241" w:rsidRPr="00996241" w:rsidRDefault="00996241" w:rsidP="00E85753">
            <w:pPr>
              <w:tabs>
                <w:tab w:val="left" w:pos="284"/>
                <w:tab w:val="left" w:pos="3828"/>
              </w:tabs>
              <w:rPr>
                <w:rFonts w:ascii="Times New Roman" w:hAnsi="Times New Roman"/>
                <w:b/>
                <w:sz w:val="12"/>
                <w:szCs w:val="12"/>
              </w:rPr>
            </w:pPr>
            <w:r w:rsidRPr="00996241">
              <w:rPr>
                <w:rFonts w:ascii="Times New Roman" w:hAnsi="Times New Roman"/>
                <w:b/>
                <w:sz w:val="12"/>
                <w:szCs w:val="12"/>
              </w:rPr>
              <w:t>Наименование объекта</w:t>
            </w:r>
          </w:p>
        </w:tc>
        <w:tc>
          <w:tcPr>
            <w:tcW w:w="2472" w:type="pct"/>
          </w:tcPr>
          <w:p w:rsidR="00996241" w:rsidRPr="00996241" w:rsidRDefault="00996241" w:rsidP="00E85753">
            <w:pPr>
              <w:tabs>
                <w:tab w:val="left" w:pos="284"/>
                <w:tab w:val="left" w:pos="3828"/>
              </w:tabs>
              <w:rPr>
                <w:rFonts w:ascii="Times New Roman" w:hAnsi="Times New Roman"/>
                <w:b/>
                <w:sz w:val="12"/>
                <w:szCs w:val="12"/>
              </w:rPr>
            </w:pPr>
            <w:r w:rsidRPr="00996241">
              <w:rPr>
                <w:rFonts w:ascii="Times New Roman" w:hAnsi="Times New Roman"/>
                <w:b/>
                <w:sz w:val="12"/>
                <w:szCs w:val="12"/>
              </w:rPr>
              <w:t>Адрес</w:t>
            </w:r>
          </w:p>
          <w:p w:rsidR="00996241" w:rsidRPr="00996241" w:rsidRDefault="00996241" w:rsidP="00E85753">
            <w:pPr>
              <w:tabs>
                <w:tab w:val="left" w:pos="284"/>
                <w:tab w:val="left" w:pos="3828"/>
              </w:tabs>
              <w:rPr>
                <w:rFonts w:ascii="Times New Roman" w:hAnsi="Times New Roman"/>
                <w:b/>
                <w:sz w:val="12"/>
                <w:szCs w:val="12"/>
              </w:rPr>
            </w:pPr>
          </w:p>
        </w:tc>
      </w:tr>
      <w:tr w:rsidR="00996241" w:rsidRPr="00996241" w:rsidTr="00E85753">
        <w:tc>
          <w:tcPr>
            <w:tcW w:w="287"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1</w:t>
            </w:r>
          </w:p>
        </w:tc>
        <w:tc>
          <w:tcPr>
            <w:tcW w:w="2241" w:type="pct"/>
          </w:tcPr>
          <w:p w:rsidR="00996241" w:rsidRPr="00996241" w:rsidRDefault="00996241" w:rsidP="00E85753">
            <w:pPr>
              <w:tabs>
                <w:tab w:val="left" w:pos="284"/>
                <w:tab w:val="left" w:pos="3828"/>
              </w:tabs>
              <w:rPr>
                <w:rFonts w:ascii="Times New Roman" w:hAnsi="Times New Roman"/>
                <w:bCs/>
                <w:sz w:val="12"/>
                <w:szCs w:val="12"/>
              </w:rPr>
            </w:pPr>
            <w:r w:rsidRPr="00996241">
              <w:rPr>
                <w:rFonts w:ascii="Times New Roman" w:hAnsi="Times New Roman"/>
                <w:bCs/>
                <w:sz w:val="12"/>
                <w:szCs w:val="12"/>
              </w:rPr>
              <w:t xml:space="preserve">Администрация </w:t>
            </w:r>
            <w:proofErr w:type="spellStart"/>
            <w:r w:rsidRPr="00996241">
              <w:rPr>
                <w:rFonts w:ascii="Times New Roman" w:hAnsi="Times New Roman"/>
                <w:bCs/>
                <w:sz w:val="12"/>
                <w:szCs w:val="12"/>
              </w:rPr>
              <w:t>с.п</w:t>
            </w:r>
            <w:proofErr w:type="spellEnd"/>
            <w:r w:rsidRPr="00996241">
              <w:rPr>
                <w:rFonts w:ascii="Times New Roman" w:hAnsi="Times New Roman"/>
                <w:bCs/>
                <w:sz w:val="12"/>
                <w:szCs w:val="12"/>
              </w:rPr>
              <w:t>. Кандабулак</w:t>
            </w:r>
          </w:p>
        </w:tc>
        <w:tc>
          <w:tcPr>
            <w:tcW w:w="2472"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с. Кандабулак, ул. Горбунова,16</w:t>
            </w:r>
          </w:p>
        </w:tc>
      </w:tr>
      <w:tr w:rsidR="00996241" w:rsidRPr="00996241" w:rsidTr="00E85753">
        <w:tc>
          <w:tcPr>
            <w:tcW w:w="287"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2</w:t>
            </w:r>
          </w:p>
        </w:tc>
        <w:tc>
          <w:tcPr>
            <w:tcW w:w="2241" w:type="pct"/>
          </w:tcPr>
          <w:p w:rsidR="00996241" w:rsidRPr="00996241" w:rsidRDefault="00996241" w:rsidP="00E85753">
            <w:pPr>
              <w:tabs>
                <w:tab w:val="left" w:pos="284"/>
                <w:tab w:val="left" w:pos="3828"/>
              </w:tabs>
              <w:rPr>
                <w:rFonts w:ascii="Times New Roman" w:hAnsi="Times New Roman"/>
                <w:bCs/>
                <w:sz w:val="12"/>
                <w:szCs w:val="12"/>
              </w:rPr>
            </w:pPr>
            <w:proofErr w:type="spellStart"/>
            <w:r w:rsidRPr="00996241">
              <w:rPr>
                <w:rFonts w:ascii="Times New Roman" w:hAnsi="Times New Roman"/>
                <w:bCs/>
                <w:sz w:val="12"/>
                <w:szCs w:val="12"/>
              </w:rPr>
              <w:t>Кандабулакское</w:t>
            </w:r>
            <w:proofErr w:type="spellEnd"/>
            <w:r w:rsidRPr="00996241">
              <w:rPr>
                <w:rFonts w:ascii="Times New Roman" w:hAnsi="Times New Roman"/>
                <w:bCs/>
                <w:sz w:val="12"/>
                <w:szCs w:val="12"/>
              </w:rPr>
              <w:t xml:space="preserve"> отделение Сбербанка</w:t>
            </w:r>
          </w:p>
        </w:tc>
        <w:tc>
          <w:tcPr>
            <w:tcW w:w="2472"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с. Кандабулак, ул. Горбунова,16</w:t>
            </w:r>
          </w:p>
        </w:tc>
      </w:tr>
      <w:tr w:rsidR="00996241" w:rsidRPr="00996241" w:rsidTr="00E85753">
        <w:tc>
          <w:tcPr>
            <w:tcW w:w="287"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3</w:t>
            </w:r>
          </w:p>
        </w:tc>
        <w:tc>
          <w:tcPr>
            <w:tcW w:w="2241" w:type="pct"/>
          </w:tcPr>
          <w:p w:rsidR="00996241" w:rsidRPr="00996241" w:rsidRDefault="00996241" w:rsidP="00E85753">
            <w:pPr>
              <w:tabs>
                <w:tab w:val="left" w:pos="284"/>
                <w:tab w:val="left" w:pos="3828"/>
              </w:tabs>
              <w:rPr>
                <w:rFonts w:ascii="Times New Roman" w:hAnsi="Times New Roman"/>
                <w:bCs/>
                <w:sz w:val="12"/>
                <w:szCs w:val="12"/>
              </w:rPr>
            </w:pPr>
            <w:proofErr w:type="spellStart"/>
            <w:r w:rsidRPr="00996241">
              <w:rPr>
                <w:rFonts w:ascii="Times New Roman" w:hAnsi="Times New Roman"/>
                <w:bCs/>
                <w:sz w:val="12"/>
                <w:szCs w:val="12"/>
              </w:rPr>
              <w:t>Кандабулакское</w:t>
            </w:r>
            <w:proofErr w:type="spellEnd"/>
            <w:r w:rsidRPr="00996241">
              <w:rPr>
                <w:rFonts w:ascii="Times New Roman" w:hAnsi="Times New Roman"/>
                <w:bCs/>
                <w:sz w:val="12"/>
                <w:szCs w:val="12"/>
              </w:rPr>
              <w:t xml:space="preserve"> отделение связи</w:t>
            </w:r>
          </w:p>
        </w:tc>
        <w:tc>
          <w:tcPr>
            <w:tcW w:w="2472"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с. Кандабулак, ул. Горбунова,16</w:t>
            </w:r>
          </w:p>
        </w:tc>
      </w:tr>
      <w:tr w:rsidR="00996241" w:rsidRPr="00996241" w:rsidTr="00E85753">
        <w:tc>
          <w:tcPr>
            <w:tcW w:w="287"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4</w:t>
            </w:r>
          </w:p>
        </w:tc>
        <w:tc>
          <w:tcPr>
            <w:tcW w:w="2241" w:type="pct"/>
          </w:tcPr>
          <w:p w:rsidR="00996241" w:rsidRPr="00996241" w:rsidRDefault="00996241" w:rsidP="00E85753">
            <w:pPr>
              <w:tabs>
                <w:tab w:val="left" w:pos="284"/>
                <w:tab w:val="left" w:pos="3828"/>
              </w:tabs>
              <w:rPr>
                <w:rFonts w:ascii="Times New Roman" w:hAnsi="Times New Roman"/>
                <w:bCs/>
                <w:sz w:val="12"/>
                <w:szCs w:val="12"/>
              </w:rPr>
            </w:pPr>
            <w:r w:rsidRPr="00996241">
              <w:rPr>
                <w:rFonts w:ascii="Times New Roman" w:hAnsi="Times New Roman"/>
                <w:bCs/>
                <w:sz w:val="12"/>
                <w:szCs w:val="12"/>
              </w:rPr>
              <w:t>Спасское отделение Сбербанка</w:t>
            </w:r>
          </w:p>
        </w:tc>
        <w:tc>
          <w:tcPr>
            <w:tcW w:w="2472" w:type="pct"/>
          </w:tcPr>
          <w:p w:rsidR="00996241" w:rsidRPr="00996241" w:rsidRDefault="00996241" w:rsidP="00E85753">
            <w:pPr>
              <w:tabs>
                <w:tab w:val="left" w:pos="284"/>
                <w:tab w:val="left" w:pos="3828"/>
              </w:tabs>
              <w:rPr>
                <w:rFonts w:ascii="Times New Roman" w:hAnsi="Times New Roman"/>
                <w:sz w:val="12"/>
                <w:szCs w:val="12"/>
              </w:rPr>
            </w:pPr>
            <w:proofErr w:type="gramStart"/>
            <w:r w:rsidRPr="00996241">
              <w:rPr>
                <w:rFonts w:ascii="Times New Roman" w:hAnsi="Times New Roman"/>
                <w:sz w:val="12"/>
                <w:szCs w:val="12"/>
              </w:rPr>
              <w:t>с</w:t>
            </w:r>
            <w:proofErr w:type="gramEnd"/>
            <w:r w:rsidRPr="00996241">
              <w:rPr>
                <w:rFonts w:ascii="Times New Roman" w:hAnsi="Times New Roman"/>
                <w:sz w:val="12"/>
                <w:szCs w:val="12"/>
              </w:rPr>
              <w:t>. Спасское, ул. Центральная,53</w:t>
            </w:r>
          </w:p>
        </w:tc>
      </w:tr>
      <w:tr w:rsidR="00996241" w:rsidRPr="00996241" w:rsidTr="00E85753">
        <w:tc>
          <w:tcPr>
            <w:tcW w:w="287" w:type="pct"/>
            <w:hideMark/>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5</w:t>
            </w:r>
          </w:p>
        </w:tc>
        <w:tc>
          <w:tcPr>
            <w:tcW w:w="2241" w:type="pct"/>
          </w:tcPr>
          <w:p w:rsidR="00996241" w:rsidRPr="00996241" w:rsidRDefault="00996241" w:rsidP="00E85753">
            <w:pPr>
              <w:tabs>
                <w:tab w:val="left" w:pos="284"/>
                <w:tab w:val="left" w:pos="3828"/>
              </w:tabs>
              <w:rPr>
                <w:rFonts w:ascii="Times New Roman" w:hAnsi="Times New Roman"/>
                <w:bCs/>
                <w:sz w:val="12"/>
                <w:szCs w:val="12"/>
              </w:rPr>
            </w:pPr>
            <w:r w:rsidRPr="00996241">
              <w:rPr>
                <w:rFonts w:ascii="Times New Roman" w:hAnsi="Times New Roman"/>
                <w:bCs/>
                <w:sz w:val="12"/>
                <w:szCs w:val="12"/>
              </w:rPr>
              <w:t>Спасское отделение связи</w:t>
            </w:r>
          </w:p>
        </w:tc>
        <w:tc>
          <w:tcPr>
            <w:tcW w:w="2472" w:type="pct"/>
          </w:tcPr>
          <w:p w:rsidR="00996241" w:rsidRPr="00996241" w:rsidRDefault="00996241" w:rsidP="00E85753">
            <w:pPr>
              <w:tabs>
                <w:tab w:val="left" w:pos="284"/>
                <w:tab w:val="left" w:pos="3828"/>
              </w:tabs>
              <w:rPr>
                <w:rFonts w:ascii="Times New Roman" w:hAnsi="Times New Roman"/>
                <w:sz w:val="12"/>
                <w:szCs w:val="12"/>
              </w:rPr>
            </w:pPr>
            <w:proofErr w:type="gramStart"/>
            <w:r w:rsidRPr="00996241">
              <w:rPr>
                <w:rFonts w:ascii="Times New Roman" w:hAnsi="Times New Roman"/>
                <w:sz w:val="12"/>
                <w:szCs w:val="12"/>
              </w:rPr>
              <w:t>с</w:t>
            </w:r>
            <w:proofErr w:type="gramEnd"/>
            <w:r w:rsidRPr="00996241">
              <w:rPr>
                <w:rFonts w:ascii="Times New Roman" w:hAnsi="Times New Roman"/>
                <w:sz w:val="12"/>
                <w:szCs w:val="12"/>
              </w:rPr>
              <w:t>. Спасское, ул. Центральная,51</w:t>
            </w:r>
          </w:p>
        </w:tc>
      </w:tr>
      <w:tr w:rsidR="00996241" w:rsidRPr="00996241" w:rsidTr="00E85753">
        <w:tc>
          <w:tcPr>
            <w:tcW w:w="287" w:type="pct"/>
          </w:tcPr>
          <w:p w:rsidR="00996241" w:rsidRPr="00996241" w:rsidRDefault="00996241" w:rsidP="00E85753">
            <w:pPr>
              <w:tabs>
                <w:tab w:val="left" w:pos="284"/>
                <w:tab w:val="left" w:pos="3828"/>
              </w:tabs>
              <w:rPr>
                <w:rFonts w:ascii="Times New Roman" w:hAnsi="Times New Roman"/>
                <w:sz w:val="12"/>
                <w:szCs w:val="12"/>
              </w:rPr>
            </w:pPr>
            <w:r w:rsidRPr="00996241">
              <w:rPr>
                <w:rFonts w:ascii="Times New Roman" w:hAnsi="Times New Roman"/>
                <w:sz w:val="12"/>
                <w:szCs w:val="12"/>
              </w:rPr>
              <w:t>6</w:t>
            </w:r>
          </w:p>
        </w:tc>
        <w:tc>
          <w:tcPr>
            <w:tcW w:w="2241" w:type="pct"/>
          </w:tcPr>
          <w:p w:rsidR="00996241" w:rsidRPr="00996241" w:rsidRDefault="00996241" w:rsidP="00E85753">
            <w:pPr>
              <w:tabs>
                <w:tab w:val="left" w:pos="284"/>
                <w:tab w:val="left" w:pos="3828"/>
              </w:tabs>
              <w:rPr>
                <w:rFonts w:ascii="Times New Roman" w:hAnsi="Times New Roman"/>
                <w:bCs/>
                <w:sz w:val="12"/>
                <w:szCs w:val="12"/>
              </w:rPr>
            </w:pPr>
            <w:r w:rsidRPr="00996241">
              <w:rPr>
                <w:rFonts w:ascii="Times New Roman" w:hAnsi="Times New Roman"/>
                <w:bCs/>
                <w:sz w:val="12"/>
                <w:szCs w:val="12"/>
              </w:rPr>
              <w:t>Православный приход в честь святой Троицы</w:t>
            </w:r>
          </w:p>
        </w:tc>
        <w:tc>
          <w:tcPr>
            <w:tcW w:w="2472" w:type="pct"/>
          </w:tcPr>
          <w:p w:rsidR="00996241" w:rsidRPr="00996241" w:rsidRDefault="00996241" w:rsidP="00E85753">
            <w:pPr>
              <w:tabs>
                <w:tab w:val="left" w:pos="284"/>
                <w:tab w:val="left" w:pos="3828"/>
              </w:tabs>
              <w:rPr>
                <w:rFonts w:ascii="Times New Roman" w:hAnsi="Times New Roman"/>
                <w:bCs/>
                <w:sz w:val="12"/>
                <w:szCs w:val="12"/>
              </w:rPr>
            </w:pPr>
            <w:r w:rsidRPr="00996241">
              <w:rPr>
                <w:rFonts w:ascii="Times New Roman" w:hAnsi="Times New Roman"/>
                <w:sz w:val="12"/>
                <w:szCs w:val="12"/>
              </w:rPr>
              <w:t>с. Кандабулак, ул. Горбунова,21А</w:t>
            </w:r>
          </w:p>
        </w:tc>
      </w:tr>
    </w:tbl>
    <w:p w:rsidR="00996241" w:rsidRPr="00996241" w:rsidRDefault="00996241" w:rsidP="00E85753">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1.3. Прогнозируемый спрос на услуги социальной инфраструктуры</w:t>
      </w:r>
    </w:p>
    <w:p w:rsidR="00996241" w:rsidRPr="00996241" w:rsidRDefault="00996241" w:rsidP="00E85753">
      <w:pPr>
        <w:tabs>
          <w:tab w:val="left" w:pos="284"/>
          <w:tab w:val="left" w:pos="3828"/>
        </w:tabs>
        <w:spacing w:after="0" w:line="240" w:lineRule="auto"/>
        <w:ind w:firstLine="284"/>
        <w:jc w:val="center"/>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9 – Прогнозный спрос на услуги социальной инфраструктуры сельского поселения Кандабулак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
        <w:gridCol w:w="1957"/>
        <w:gridCol w:w="829"/>
        <w:gridCol w:w="1950"/>
        <w:gridCol w:w="759"/>
        <w:gridCol w:w="812"/>
        <w:gridCol w:w="879"/>
      </w:tblGrid>
      <w:tr w:rsidR="00996241" w:rsidRPr="00996241" w:rsidTr="00CA6FF5">
        <w:trPr>
          <w:trHeight w:val="20"/>
        </w:trPr>
        <w:tc>
          <w:tcPr>
            <w:tcW w:w="224"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 </w:t>
            </w:r>
            <w:proofErr w:type="gramStart"/>
            <w:r w:rsidRPr="00996241">
              <w:rPr>
                <w:rFonts w:ascii="Times New Roman" w:eastAsia="Calibri" w:hAnsi="Times New Roman" w:cs="Times New Roman"/>
                <w:b/>
                <w:sz w:val="12"/>
                <w:szCs w:val="12"/>
              </w:rPr>
              <w:t>п</w:t>
            </w:r>
            <w:proofErr w:type="gramEnd"/>
            <w:r w:rsidRPr="00996241">
              <w:rPr>
                <w:rFonts w:ascii="Times New Roman" w:eastAsia="Calibri" w:hAnsi="Times New Roman" w:cs="Times New Roman"/>
                <w:b/>
                <w:sz w:val="12"/>
                <w:szCs w:val="12"/>
              </w:rPr>
              <w:t>/п</w:t>
            </w:r>
          </w:p>
        </w:tc>
        <w:tc>
          <w:tcPr>
            <w:tcW w:w="1301"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Наименование</w:t>
            </w:r>
          </w:p>
        </w:tc>
        <w:tc>
          <w:tcPr>
            <w:tcW w:w="551"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Ед. измерения</w:t>
            </w:r>
          </w:p>
        </w:tc>
        <w:tc>
          <w:tcPr>
            <w:tcW w:w="1296"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Принятые нормативы (Нормативы градостроительного проектирования приложение №6 таб. 1,</w:t>
            </w:r>
            <w:r w:rsidRPr="00996241">
              <w:rPr>
                <w:rFonts w:ascii="Times New Roman" w:eastAsia="Calibri" w:hAnsi="Times New Roman" w:cs="Times New Roman"/>
                <w:b/>
                <w:sz w:val="12"/>
                <w:szCs w:val="12"/>
              </w:rPr>
              <w:br/>
              <w:t>СНиП 2.07.01.89*)</w:t>
            </w:r>
          </w:p>
        </w:tc>
        <w:tc>
          <w:tcPr>
            <w:tcW w:w="504"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Нормативная потребность</w:t>
            </w:r>
          </w:p>
        </w:tc>
        <w:tc>
          <w:tcPr>
            <w:tcW w:w="1123" w:type="pct"/>
            <w:gridSpan w:val="2"/>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В том числе:</w:t>
            </w:r>
          </w:p>
        </w:tc>
      </w:tr>
      <w:tr w:rsidR="00996241" w:rsidRPr="00996241" w:rsidTr="00CA6FF5">
        <w:trPr>
          <w:trHeight w:val="20"/>
        </w:trPr>
        <w:tc>
          <w:tcPr>
            <w:tcW w:w="224"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1301"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551"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1296"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504"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Сохраняемая</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Требуется запроектировать</w:t>
            </w:r>
          </w:p>
        </w:tc>
      </w:tr>
      <w:tr w:rsidR="00996241" w:rsidRPr="00996241" w:rsidTr="00E85753">
        <w:trPr>
          <w:trHeight w:val="20"/>
        </w:trPr>
        <w:tc>
          <w:tcPr>
            <w:tcW w:w="5000" w:type="pct"/>
            <w:gridSpan w:val="7"/>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Учреждения образования</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Детские дошкольные учреждения (дети с 1 до 6 лет)</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28 мест на 1 тыс. чел.</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24</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24</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Общеобразовательные школы (дети от 7 до 17 лет)</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111 мест на 1 тыс. чел.</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95</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192</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Внешкольные учреждения</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 от общего числа школьников</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E85753">
        <w:trPr>
          <w:trHeight w:val="20"/>
        </w:trPr>
        <w:tc>
          <w:tcPr>
            <w:tcW w:w="5000" w:type="pct"/>
            <w:gridSpan w:val="7"/>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Учреждения здравоохранения</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Стационарные больницы для взрослых</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коек</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10,2 койко-мест на 1 тыс. постоянного населения</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Амбулаторно-поликлиническая сеть без стационаров, для постоянного населения</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посещений в смену</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18,15 на 1 тыс. постоянного населения</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16</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Аптеки</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ед.</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 на 6 тыс. населения</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7</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Станции скорой медицинской помощи</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автомобилей</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0,1 на 1 тыс. населения</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E85753">
        <w:trPr>
          <w:trHeight w:val="20"/>
        </w:trPr>
        <w:tc>
          <w:tcPr>
            <w:tcW w:w="5000" w:type="pct"/>
            <w:gridSpan w:val="7"/>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lastRenderedPageBreak/>
              <w:t>Учреждения социального обслуживания населения</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Детские дома-интернаты</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место</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 на 1 тыс. населения от 4 до 17 лет</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Дома-интернаты для престарелых с 60 лет</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место</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28 на 1 тыс. населения с 60 лет</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Дома-интернаты для взрослых инвалидов с физическими нарушениями (с 18 лет)</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 на 1 тыс. населения с 18 лет</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lang w:val="en-US"/>
              </w:rPr>
            </w:pPr>
            <w:r w:rsidRPr="00996241">
              <w:rPr>
                <w:rFonts w:ascii="Times New Roman" w:eastAsia="Calibri" w:hAnsi="Times New Roman" w:cs="Times New Roman"/>
                <w:sz w:val="12"/>
                <w:szCs w:val="12"/>
                <w:lang w:val="en-US"/>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Специальные жилые дома и группы квартир для ветеранов войны и труда и одиноких престарелых</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чел</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60 на 1тыс. населения после 60 лет</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lang w:val="en-US"/>
              </w:rPr>
            </w:pPr>
            <w:r w:rsidRPr="00996241">
              <w:rPr>
                <w:rFonts w:ascii="Times New Roman" w:eastAsia="Calibri" w:hAnsi="Times New Roman" w:cs="Times New Roman"/>
                <w:sz w:val="12"/>
                <w:szCs w:val="12"/>
                <w:lang w:val="en-US"/>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12</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Специальные жилые дома и группы квартир для инвалидов на креслах колясках и их семей</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чел</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0,5 на 1тыс. чел всего населения</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lang w:val="en-US"/>
              </w:rPr>
            </w:pPr>
            <w:r w:rsidRPr="00996241">
              <w:rPr>
                <w:rFonts w:ascii="Times New Roman" w:eastAsia="Calibri" w:hAnsi="Times New Roman" w:cs="Times New Roman"/>
                <w:sz w:val="12"/>
                <w:szCs w:val="12"/>
                <w:lang w:val="en-US"/>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r>
      <w:tr w:rsidR="00996241" w:rsidRPr="00996241" w:rsidTr="00E85753">
        <w:trPr>
          <w:trHeight w:val="20"/>
        </w:trPr>
        <w:tc>
          <w:tcPr>
            <w:tcW w:w="5000" w:type="pct"/>
            <w:gridSpan w:val="7"/>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Учреждения культуры</w:t>
            </w:r>
          </w:p>
        </w:tc>
      </w:tr>
      <w:tr w:rsidR="00996241" w:rsidRPr="00996241" w:rsidTr="00CA6FF5">
        <w:trPr>
          <w:trHeight w:val="20"/>
        </w:trPr>
        <w:tc>
          <w:tcPr>
            <w:tcW w:w="224"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13</w:t>
            </w:r>
          </w:p>
        </w:tc>
        <w:tc>
          <w:tcPr>
            <w:tcW w:w="1301" w:type="pct"/>
            <w:vMerge w:val="restar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Сельские библиотеки</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тыс. ед. хранения</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4,5 на 1 тыс. населения</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3,861</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13,756</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CA6FF5">
        <w:trPr>
          <w:trHeight w:val="20"/>
        </w:trPr>
        <w:tc>
          <w:tcPr>
            <w:tcW w:w="224"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c>
          <w:tcPr>
            <w:tcW w:w="1301" w:type="pct"/>
            <w:vMerge/>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 на 1 тыс. населения</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14</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Клубы или учреждения клубного типа</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зрительные места</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80 на 1 тыс. жителей</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69</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350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E85753">
        <w:trPr>
          <w:trHeight w:val="20"/>
        </w:trPr>
        <w:tc>
          <w:tcPr>
            <w:tcW w:w="5000" w:type="pct"/>
            <w:gridSpan w:val="7"/>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Спортивные сооружения</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15</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Спортивные залы общего пользования</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w:t>
            </w:r>
            <w:proofErr w:type="gramStart"/>
            <w:r w:rsidRPr="00996241">
              <w:rPr>
                <w:rFonts w:ascii="Times New Roman" w:eastAsia="Calibri" w:hAnsi="Times New Roman" w:cs="Times New Roman"/>
                <w:sz w:val="12"/>
                <w:szCs w:val="12"/>
                <w:vertAlign w:val="superscript"/>
              </w:rPr>
              <w:t>2</w:t>
            </w:r>
            <w:proofErr w:type="gramEnd"/>
            <w:r w:rsidRPr="00996241">
              <w:rPr>
                <w:rFonts w:ascii="Times New Roman" w:eastAsia="Calibri" w:hAnsi="Times New Roman" w:cs="Times New Roman"/>
                <w:sz w:val="12"/>
                <w:szCs w:val="12"/>
              </w:rPr>
              <w:t xml:space="preserve"> пола</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80 на 1 тыс. чел.</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69</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3326</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16</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Спортивно-тренажерный зал повседневного обслуживания</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w:t>
            </w:r>
            <w:proofErr w:type="gramStart"/>
            <w:r w:rsidRPr="00996241">
              <w:rPr>
                <w:rFonts w:ascii="Times New Roman" w:eastAsia="Calibri" w:hAnsi="Times New Roman" w:cs="Times New Roman"/>
                <w:sz w:val="12"/>
                <w:szCs w:val="12"/>
                <w:vertAlign w:val="superscript"/>
              </w:rPr>
              <w:t>2</w:t>
            </w:r>
            <w:proofErr w:type="gramEnd"/>
            <w:r w:rsidRPr="00996241">
              <w:rPr>
                <w:rFonts w:ascii="Times New Roman" w:eastAsia="Calibri" w:hAnsi="Times New Roman" w:cs="Times New Roman"/>
                <w:sz w:val="12"/>
                <w:szCs w:val="12"/>
              </w:rPr>
              <w:t xml:space="preserve"> площади пола зала</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80 на 1 тыс. чел.</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69</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17</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Бассейны крытые и открытые общего пользования</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w:t>
            </w:r>
            <w:proofErr w:type="gramStart"/>
            <w:r w:rsidRPr="00996241">
              <w:rPr>
                <w:rFonts w:ascii="Times New Roman" w:eastAsia="Calibri" w:hAnsi="Times New Roman" w:cs="Times New Roman"/>
                <w:sz w:val="12"/>
                <w:szCs w:val="12"/>
                <w:vertAlign w:val="superscript"/>
              </w:rPr>
              <w:t>2</w:t>
            </w:r>
            <w:proofErr w:type="gramEnd"/>
            <w:r w:rsidRPr="00996241">
              <w:rPr>
                <w:rFonts w:ascii="Times New Roman" w:eastAsia="Calibri" w:hAnsi="Times New Roman" w:cs="Times New Roman"/>
                <w:sz w:val="12"/>
                <w:szCs w:val="12"/>
              </w:rPr>
              <w:t xml:space="preserve"> зеркала воды</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25 м</w:t>
            </w:r>
            <w:proofErr w:type="gramStart"/>
            <w:r w:rsidRPr="00996241">
              <w:rPr>
                <w:rFonts w:ascii="Times New Roman" w:eastAsia="Calibri" w:hAnsi="Times New Roman" w:cs="Times New Roman"/>
                <w:sz w:val="12"/>
                <w:szCs w:val="12"/>
                <w:vertAlign w:val="superscript"/>
              </w:rPr>
              <w:t>2</w:t>
            </w:r>
            <w:proofErr w:type="gramEnd"/>
            <w:r w:rsidRPr="00996241">
              <w:rPr>
                <w:rFonts w:ascii="Times New Roman" w:eastAsia="Calibri" w:hAnsi="Times New Roman" w:cs="Times New Roman"/>
                <w:sz w:val="12"/>
                <w:szCs w:val="12"/>
              </w:rPr>
              <w:t xml:space="preserve"> на 1 тыс. чел.</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21</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18</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Плоскостные спортивные сооружения</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w:t>
            </w:r>
            <w:proofErr w:type="gramStart"/>
            <w:r w:rsidRPr="00996241">
              <w:rPr>
                <w:rFonts w:ascii="Times New Roman" w:eastAsia="Calibri" w:hAnsi="Times New Roman" w:cs="Times New Roman"/>
                <w:sz w:val="12"/>
                <w:szCs w:val="12"/>
                <w:vertAlign w:val="superscript"/>
              </w:rPr>
              <w:t>2</w:t>
            </w:r>
            <w:proofErr w:type="gramEnd"/>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1949,4 на 1 тыс. чел.</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1673</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E85753">
        <w:trPr>
          <w:trHeight w:val="20"/>
        </w:trPr>
        <w:tc>
          <w:tcPr>
            <w:tcW w:w="5000" w:type="pct"/>
            <w:gridSpan w:val="7"/>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Учреждения торговли и общественного питания</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19</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Магазины</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м</w:t>
            </w:r>
            <w:proofErr w:type="gramEnd"/>
            <w:r w:rsidRPr="00996241">
              <w:rPr>
                <w:rFonts w:ascii="Times New Roman" w:eastAsia="Calibri" w:hAnsi="Times New Roman" w:cs="Times New Roman"/>
                <w:sz w:val="12"/>
                <w:szCs w:val="12"/>
              </w:rPr>
              <w:t>² торговой площади</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300 на 1 тыс. чел.</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257</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235</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Предприятия общественного питания</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посадочных мест</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40 на 1 тыс. чел.</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34</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E85753">
        <w:trPr>
          <w:trHeight w:val="20"/>
        </w:trPr>
        <w:tc>
          <w:tcPr>
            <w:tcW w:w="5000" w:type="pct"/>
            <w:gridSpan w:val="7"/>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Предприятия бытового обслуживания</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21</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Прачечные</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кг</w:t>
            </w:r>
            <w:proofErr w:type="gramEnd"/>
            <w:r w:rsidRPr="00996241">
              <w:rPr>
                <w:rFonts w:ascii="Times New Roman" w:eastAsia="Calibri" w:hAnsi="Times New Roman" w:cs="Times New Roman"/>
                <w:sz w:val="12"/>
                <w:szCs w:val="12"/>
              </w:rPr>
              <w:t xml:space="preserve"> белья в смену</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120 на 1 тыс. чел.</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103</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22</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Химчистки – фабрики химчистки</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кг</w:t>
            </w:r>
            <w:proofErr w:type="gramEnd"/>
            <w:r w:rsidRPr="00996241">
              <w:rPr>
                <w:rFonts w:ascii="Times New Roman" w:eastAsia="Calibri" w:hAnsi="Times New Roman" w:cs="Times New Roman"/>
                <w:sz w:val="12"/>
                <w:szCs w:val="12"/>
              </w:rPr>
              <w:t xml:space="preserve"> вещей в смену</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11,4 на 1 тыс. чел.</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23</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Банно-оздоровительный комплекс</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место</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 на 1 тыс. чел.</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E85753">
        <w:trPr>
          <w:trHeight w:val="20"/>
        </w:trPr>
        <w:tc>
          <w:tcPr>
            <w:tcW w:w="5000" w:type="pct"/>
            <w:gridSpan w:val="7"/>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Предприятия коммунального обслуживания</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24</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Пожарные депо</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машин</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0,2 на 1 тыс. чел.</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25</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Бюро похоронного обслуживания</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 объект</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 на 0,3 млн. жителей / 1 на поселение</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E85753">
        <w:trPr>
          <w:trHeight w:val="20"/>
        </w:trPr>
        <w:tc>
          <w:tcPr>
            <w:tcW w:w="5000" w:type="pct"/>
            <w:gridSpan w:val="7"/>
          </w:tcPr>
          <w:p w:rsidR="00996241" w:rsidRPr="00996241" w:rsidRDefault="00996241" w:rsidP="00E85753">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Административно-деловые и хозяйственные учреждения</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26</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Отделения связи</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объект</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 на 9 тыс. чел.</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r w:rsidR="00996241" w:rsidRPr="00996241" w:rsidTr="00CA6FF5">
        <w:trPr>
          <w:trHeight w:val="20"/>
        </w:trPr>
        <w:tc>
          <w:tcPr>
            <w:tcW w:w="22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27</w:t>
            </w:r>
          </w:p>
        </w:tc>
        <w:tc>
          <w:tcPr>
            <w:tcW w:w="130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Отделение, филиалы банков</w:t>
            </w:r>
          </w:p>
        </w:tc>
        <w:tc>
          <w:tcPr>
            <w:tcW w:w="551"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операционная касса</w:t>
            </w:r>
          </w:p>
        </w:tc>
        <w:tc>
          <w:tcPr>
            <w:tcW w:w="1296"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0,5 на 1 тыс. чел.</w:t>
            </w:r>
          </w:p>
        </w:tc>
        <w:tc>
          <w:tcPr>
            <w:tcW w:w="50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540"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584" w:type="pct"/>
          </w:tcPr>
          <w:p w:rsidR="00996241" w:rsidRPr="00996241" w:rsidRDefault="00996241" w:rsidP="00E85753">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0</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1.4. Оценка нормативно-правовой базы, необходимой для функционирования и развития социальной инфраструктуры</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Требования к развитию социальной инфраструктуры установлены Постановлением Правительства Российской Федерации №1050 от 01.10.2015 «Об утверждении требований к Программам комплексного развития социальной инфраструктуры поселений, городских округов» (далее – Требования №1050).</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 соответствии с Требованиями №1050 основой разработки программ социальной инфраструктуры являются государственные и муниципальные программы, стратегии социально-экономического развития поселения, планы мероприятий по реализации стратегии социально-экономического развития, планы и программы комплексного социально-экономического развития муниципального образования, документы о развитии и комплексном освоении территорий.</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Программа комплексного развития социальной инфраструктуры сельского поселения Кандабулак  муниципального района Сергиевского  Самарской области на период с 2026 по 2033 годы разрабатывалась на основе документов о развитии и комплексном освоении территорий, в частности Генеральный план сельского поселения Кандабулак муниципального района Сергиевский.</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Также при разработке Программы учтены местные нормативы градостроительного проектирования Самарской области.</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Федеральным Законом №172-ФЗ от 28.06.2014 г. «О стратегическом планировании в Российской Федерации» (далее – Федеральный Закон 172 ФЗ) регламентированы правовые основы стратегического планирования муниципальных образований.</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К полномочиям органов местного самоуправления в сфере стратегического планирования относятся:</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sym w:font="Symbol" w:char="F02D"/>
      </w:r>
      <w:r w:rsidRPr="00996241">
        <w:rPr>
          <w:rFonts w:ascii="Times New Roman" w:eastAsia="Calibri" w:hAnsi="Times New Roman" w:cs="Times New Roman"/>
          <w:sz w:val="12"/>
          <w:szCs w:val="12"/>
        </w:rPr>
        <w:t> определение долгосрочных целей и задач муниципального управления и социально-экономического развития сельского поселения Кандабулак, согласованных с приоритетами и целями социально-экономического развития Российской Федерации и субъектов Российской Федерации;</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sym w:font="Symbol" w:char="F02D"/>
      </w:r>
      <w:r w:rsidRPr="00996241">
        <w:rPr>
          <w:rFonts w:ascii="Times New Roman" w:eastAsia="Calibri" w:hAnsi="Times New Roman" w:cs="Times New Roman"/>
          <w:sz w:val="12"/>
          <w:szCs w:val="12"/>
        </w:rPr>
        <w:t xml:space="preserve"> разработка, рассмотрение, утверждение (одобрение) и реализация документов стратегического планирования по вопросам, отнесенным к полномочиям органов местного самоуправления;</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sym w:font="Symbol" w:char="F02D"/>
      </w:r>
      <w:r w:rsidRPr="00996241">
        <w:rPr>
          <w:rFonts w:ascii="Times New Roman" w:eastAsia="Calibri" w:hAnsi="Times New Roman" w:cs="Times New Roman"/>
          <w:sz w:val="12"/>
          <w:szCs w:val="12"/>
        </w:rPr>
        <w:t xml:space="preserve"> мониторинг и контроль реализации документов стратегического планирования, утвержденных (одобренных) органами местного самоуправления;</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sym w:font="Symbol" w:char="F02D"/>
      </w:r>
      <w:r w:rsidRPr="00996241">
        <w:rPr>
          <w:rFonts w:ascii="Times New Roman" w:eastAsia="Calibri" w:hAnsi="Times New Roman" w:cs="Times New Roman"/>
          <w:sz w:val="12"/>
          <w:szCs w:val="12"/>
        </w:rPr>
        <w:t> иные полномочия в сфере стратегического планирования, определенные федеральными законами и муниципальными нормативными правовыми актами.</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К документам стратегического планирования, разрабатываемым на уровне муниципального образования, относятся:</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1) стратегия социально-экономического развития сельского поселения Кандабулак;</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 план мероприятий по реализации стратегии социально-экономического развития;</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3) прогноз социально-экономического развития сельского поселения Кандабулак на среднесрочный или долгосрочный период;</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4) бюджетный прогноз сельского поселения Кандабулак  на долгосрочный период.</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Таким образом, следует отметить, что существующей нормативно-правовой базы достаточно для функционирования и развития социальной инфраструктуры сельского поселения Кандабулак.</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2. </w:t>
      </w:r>
      <w:r w:rsidRPr="00996241">
        <w:rPr>
          <w:rFonts w:ascii="Times New Roman" w:eastAsia="Calibri" w:hAnsi="Times New Roman" w:cs="Times New Roman"/>
          <w:b/>
          <w:sz w:val="12"/>
          <w:szCs w:val="12"/>
          <w:lang w:val="x-none"/>
        </w:rPr>
        <w:t xml:space="preserve">Цели и задачи, этапы и сроки реализации </w:t>
      </w:r>
      <w:r w:rsidRPr="00996241">
        <w:rPr>
          <w:rFonts w:ascii="Times New Roman" w:eastAsia="Calibri" w:hAnsi="Times New Roman" w:cs="Times New Roman"/>
          <w:b/>
          <w:sz w:val="12"/>
          <w:szCs w:val="12"/>
        </w:rPr>
        <w:t>П</w:t>
      </w:r>
      <w:proofErr w:type="spellStart"/>
      <w:r w:rsidRPr="00996241">
        <w:rPr>
          <w:rFonts w:ascii="Times New Roman" w:eastAsia="Calibri" w:hAnsi="Times New Roman" w:cs="Times New Roman"/>
          <w:b/>
          <w:sz w:val="12"/>
          <w:szCs w:val="12"/>
          <w:lang w:val="x-none"/>
        </w:rPr>
        <w:t>рограммы</w:t>
      </w:r>
      <w:proofErr w:type="spellEnd"/>
      <w:r w:rsidRPr="00996241">
        <w:rPr>
          <w:rFonts w:ascii="Times New Roman" w:eastAsia="Calibri" w:hAnsi="Times New Roman" w:cs="Times New Roman"/>
          <w:b/>
          <w:sz w:val="12"/>
          <w:szCs w:val="12"/>
          <w:lang w:val="x-none"/>
        </w:rPr>
        <w:t>, конечные результаты ее реализации, характеризующие целевое состояние (изменение состояния) в сфере реализации муниципальной  программы</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Основной целью Программы являются:</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достижение расчетного уровня обеспеченности населения </w:t>
      </w:r>
      <w:r w:rsidRPr="00996241">
        <w:rPr>
          <w:rFonts w:ascii="Times New Roman" w:eastAsia="Calibri" w:hAnsi="Times New Roman" w:cs="Times New Roman"/>
          <w:bCs/>
          <w:sz w:val="12"/>
          <w:szCs w:val="12"/>
        </w:rPr>
        <w:t xml:space="preserve">сельского поселения Кандабулак </w:t>
      </w:r>
      <w:r w:rsidRPr="00996241">
        <w:rPr>
          <w:rFonts w:ascii="Times New Roman" w:eastAsia="Calibri" w:hAnsi="Times New Roman" w:cs="Times New Roman"/>
          <w:sz w:val="12"/>
          <w:szCs w:val="12"/>
        </w:rPr>
        <w:t>услугами объектами социальной инфраструктуры.</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 Программе решаются следующие основные задачи:</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Задача 1.  Обеспечить безопасность, качество и эффективность использования населением объектов социальной инфраструктуры.</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Задача 2. Доступность объектов социальной инфраструктуры поселения.</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Задача 3. Эффективность функционирования действующей социальной инфраструктуры.</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В результате реализации Программы будут созданы благоприятные условия для реализации принципа доступности объектов социальной инфраструктуры.</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Ожидаемые результаты реализации Программы:</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повышение уровня жизни населения;</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динамичное развитие социальной инфраструктуры  сельского поселения;</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достижение нормативного уровня обеспеченности населения учреждениями образования, здравоохранения, культуры, физической культуры и спорта, установленного нормативами градостроительного проектирования.</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Программа реализуется в  I этап, с 2026 по 2033 годы. Начало реализации – 1 января 2026 года, завершение 31 декабря 2033 года.</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b/>
          <w:sz w:val="12"/>
          <w:szCs w:val="12"/>
        </w:rPr>
        <w:t>3. Перечень мероприятий (инвестиционных проектов) по</w:t>
      </w:r>
      <w:r w:rsidR="00CA6FF5">
        <w:rPr>
          <w:rFonts w:ascii="Times New Roman" w:eastAsia="Calibri" w:hAnsi="Times New Roman" w:cs="Times New Roman"/>
          <w:b/>
          <w:sz w:val="12"/>
          <w:szCs w:val="12"/>
        </w:rPr>
        <w:t xml:space="preserve"> </w:t>
      </w:r>
      <w:r w:rsidRPr="00996241">
        <w:rPr>
          <w:rFonts w:ascii="Times New Roman" w:eastAsia="Calibri" w:hAnsi="Times New Roman" w:cs="Times New Roman"/>
          <w:b/>
          <w:sz w:val="12"/>
          <w:szCs w:val="12"/>
        </w:rPr>
        <w:t>проектированию, строительству и реконструкции объектов социальной инфраструктуры</w:t>
      </w:r>
      <w:r w:rsidR="00CA6FF5">
        <w:rPr>
          <w:rFonts w:ascii="Times New Roman" w:eastAsia="Calibri" w:hAnsi="Times New Roman" w:cs="Times New Roman"/>
          <w:b/>
          <w:sz w:val="12"/>
          <w:szCs w:val="12"/>
        </w:rPr>
        <w:t xml:space="preserve"> </w:t>
      </w:r>
      <w:r w:rsidRPr="00996241">
        <w:rPr>
          <w:rFonts w:ascii="Times New Roman" w:eastAsia="Calibri" w:hAnsi="Times New Roman" w:cs="Times New Roman"/>
          <w:b/>
          <w:sz w:val="12"/>
          <w:szCs w:val="12"/>
        </w:rPr>
        <w:t>сельского поселения Кандабулак</w:t>
      </w:r>
    </w:p>
    <w:p w:rsidR="00996241" w:rsidRPr="00996241" w:rsidRDefault="00996241" w:rsidP="00CA6FF5">
      <w:pPr>
        <w:tabs>
          <w:tab w:val="left" w:pos="284"/>
          <w:tab w:val="left" w:pos="3828"/>
        </w:tabs>
        <w:spacing w:after="0" w:line="240" w:lineRule="auto"/>
        <w:jc w:val="right"/>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10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61"/>
        <w:gridCol w:w="1448"/>
        <w:gridCol w:w="1163"/>
        <w:gridCol w:w="411"/>
        <w:gridCol w:w="548"/>
        <w:gridCol w:w="548"/>
        <w:gridCol w:w="478"/>
        <w:gridCol w:w="501"/>
        <w:gridCol w:w="542"/>
        <w:gridCol w:w="542"/>
        <w:gridCol w:w="542"/>
        <w:gridCol w:w="539"/>
      </w:tblGrid>
      <w:tr w:rsidR="00996241" w:rsidRPr="00996241" w:rsidTr="00CA6FF5">
        <w:trPr>
          <w:trHeight w:val="20"/>
        </w:trPr>
        <w:tc>
          <w:tcPr>
            <w:tcW w:w="174" w:type="pct"/>
            <w:vMerge w:val="restar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w:t>
            </w:r>
          </w:p>
        </w:tc>
        <w:tc>
          <w:tcPr>
            <w:tcW w:w="963" w:type="pct"/>
            <w:vMerge w:val="restar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Наименование</w:t>
            </w:r>
          </w:p>
        </w:tc>
        <w:tc>
          <w:tcPr>
            <w:tcW w:w="773" w:type="pct"/>
            <w:vMerge w:val="restar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Технико-экономические параметры</w:t>
            </w:r>
          </w:p>
        </w:tc>
        <w:tc>
          <w:tcPr>
            <w:tcW w:w="3091" w:type="pct"/>
            <w:gridSpan w:val="9"/>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Сроки реализации в плановом периоде, тыс. рублей</w:t>
            </w:r>
          </w:p>
        </w:tc>
      </w:tr>
      <w:tr w:rsidR="00996241" w:rsidRPr="00996241" w:rsidTr="00CA6FF5">
        <w:trPr>
          <w:trHeight w:val="20"/>
        </w:trPr>
        <w:tc>
          <w:tcPr>
            <w:tcW w:w="174" w:type="pct"/>
            <w:vMerge/>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963" w:type="pct"/>
            <w:vMerge/>
            <w:tcBorders>
              <w:bottom w:val="single" w:sz="4" w:space="0" w:color="000000"/>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773" w:type="pct"/>
            <w:vMerge/>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2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2025</w:t>
            </w: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2026</w:t>
            </w: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2027</w:t>
            </w:r>
          </w:p>
        </w:tc>
        <w:tc>
          <w:tcPr>
            <w:tcW w:w="318"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2028</w:t>
            </w:r>
          </w:p>
        </w:tc>
        <w:tc>
          <w:tcPr>
            <w:tcW w:w="33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2029</w:t>
            </w: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2030 </w:t>
            </w: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2031</w:t>
            </w: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2032</w:t>
            </w: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2033</w:t>
            </w:r>
          </w:p>
        </w:tc>
      </w:tr>
      <w:tr w:rsidR="00996241" w:rsidRPr="00996241" w:rsidTr="00CA6FF5">
        <w:trPr>
          <w:trHeight w:val="20"/>
        </w:trPr>
        <w:tc>
          <w:tcPr>
            <w:tcW w:w="17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96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Реконструкция футбольного поля в селе Кандабулак на ул</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пециалистов,4</w:t>
            </w:r>
          </w:p>
        </w:tc>
        <w:tc>
          <w:tcPr>
            <w:tcW w:w="7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Увеличение площади до 1800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w:t>
            </w:r>
          </w:p>
        </w:tc>
        <w:tc>
          <w:tcPr>
            <w:tcW w:w="2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18"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3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250</w:t>
            </w:r>
          </w:p>
        </w:tc>
      </w:tr>
      <w:tr w:rsidR="00996241" w:rsidRPr="00996241" w:rsidTr="00CA6FF5">
        <w:trPr>
          <w:trHeight w:val="20"/>
        </w:trPr>
        <w:tc>
          <w:tcPr>
            <w:tcW w:w="17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96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спортивного комплекса с залом универсального назначения, бассейном  в селе Кандабулак на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.Р</w:t>
            </w:r>
            <w:proofErr w:type="gramEnd"/>
            <w:r w:rsidRPr="00996241">
              <w:rPr>
                <w:rFonts w:ascii="Times New Roman" w:eastAsia="Calibri" w:hAnsi="Times New Roman" w:cs="Times New Roman"/>
                <w:sz w:val="12"/>
                <w:szCs w:val="12"/>
              </w:rPr>
              <w:t>ыжова</w:t>
            </w:r>
            <w:proofErr w:type="spellEnd"/>
          </w:p>
        </w:tc>
        <w:tc>
          <w:tcPr>
            <w:tcW w:w="7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Площадь зала – 216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 xml:space="preserve">., площадь зеркала воды  - 220 </w:t>
            </w:r>
            <w:proofErr w:type="spellStart"/>
            <w:r w:rsidRPr="00996241">
              <w:rPr>
                <w:rFonts w:ascii="Times New Roman" w:eastAsia="Calibri" w:hAnsi="Times New Roman" w:cs="Times New Roman"/>
                <w:sz w:val="12"/>
                <w:szCs w:val="12"/>
              </w:rPr>
              <w:t>кв.м</w:t>
            </w:r>
            <w:proofErr w:type="spellEnd"/>
            <w:r w:rsidRPr="00996241">
              <w:rPr>
                <w:rFonts w:ascii="Times New Roman" w:eastAsia="Calibri" w:hAnsi="Times New Roman" w:cs="Times New Roman"/>
                <w:sz w:val="12"/>
                <w:szCs w:val="12"/>
              </w:rPr>
              <w:t>.</w:t>
            </w:r>
          </w:p>
        </w:tc>
        <w:tc>
          <w:tcPr>
            <w:tcW w:w="2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18"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3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3000</w:t>
            </w:r>
          </w:p>
        </w:tc>
      </w:tr>
      <w:tr w:rsidR="00996241" w:rsidRPr="00996241" w:rsidTr="00CA6FF5">
        <w:trPr>
          <w:trHeight w:val="20"/>
        </w:trPr>
        <w:tc>
          <w:tcPr>
            <w:tcW w:w="17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96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открытого плоскостного спортивного сооружения в селе Кандабулак к западу от ул. </w:t>
            </w:r>
            <w:proofErr w:type="gramStart"/>
            <w:r w:rsidRPr="00996241">
              <w:rPr>
                <w:rFonts w:ascii="Times New Roman" w:eastAsia="Calibri" w:hAnsi="Times New Roman" w:cs="Times New Roman"/>
                <w:sz w:val="12"/>
                <w:szCs w:val="12"/>
              </w:rPr>
              <w:t>Рабочая</w:t>
            </w:r>
            <w:proofErr w:type="gramEnd"/>
          </w:p>
        </w:tc>
        <w:tc>
          <w:tcPr>
            <w:tcW w:w="7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баскетбольная площадка площадью - 0,056 га, теннисный корт площадью -  0,08 га, волейбольная площадка площадью -  0,036 га</w:t>
            </w:r>
          </w:p>
        </w:tc>
        <w:tc>
          <w:tcPr>
            <w:tcW w:w="2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18"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3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1000</w:t>
            </w:r>
          </w:p>
        </w:tc>
      </w:tr>
      <w:tr w:rsidR="00996241" w:rsidRPr="00996241" w:rsidTr="00CA6FF5">
        <w:trPr>
          <w:trHeight w:val="20"/>
        </w:trPr>
        <w:tc>
          <w:tcPr>
            <w:tcW w:w="17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96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открытого плоскостного спортивного сооружения в селе Спасское по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.Ц</w:t>
            </w:r>
            <w:proofErr w:type="gramEnd"/>
            <w:r w:rsidRPr="00996241">
              <w:rPr>
                <w:rFonts w:ascii="Times New Roman" w:eastAsia="Calibri" w:hAnsi="Times New Roman" w:cs="Times New Roman"/>
                <w:sz w:val="12"/>
                <w:szCs w:val="12"/>
              </w:rPr>
              <w:t>ентральная</w:t>
            </w:r>
            <w:proofErr w:type="spellEnd"/>
          </w:p>
        </w:tc>
        <w:tc>
          <w:tcPr>
            <w:tcW w:w="7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волейбольная площадка площадью - 0,036 га, баскетбольная площадка площадью - 0,056 га, теннисный корт площадью – 0,08 га, малое футбольное поле площадью 0,4 га</w:t>
            </w:r>
          </w:p>
        </w:tc>
        <w:tc>
          <w:tcPr>
            <w:tcW w:w="2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18"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3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1000</w:t>
            </w:r>
          </w:p>
        </w:tc>
      </w:tr>
      <w:tr w:rsidR="00996241" w:rsidRPr="00996241" w:rsidTr="00CA6FF5">
        <w:trPr>
          <w:trHeight w:val="20"/>
        </w:trPr>
        <w:tc>
          <w:tcPr>
            <w:tcW w:w="17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w:t>
            </w:r>
          </w:p>
        </w:tc>
        <w:tc>
          <w:tcPr>
            <w:tcW w:w="96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открытого плоскостного спортивного сооружения в селе Большая Лозовка по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.Ц</w:t>
            </w:r>
            <w:proofErr w:type="gramEnd"/>
            <w:r w:rsidRPr="00996241">
              <w:rPr>
                <w:rFonts w:ascii="Times New Roman" w:eastAsia="Calibri" w:hAnsi="Times New Roman" w:cs="Times New Roman"/>
                <w:sz w:val="12"/>
                <w:szCs w:val="12"/>
              </w:rPr>
              <w:t>ентральная</w:t>
            </w:r>
            <w:proofErr w:type="spellEnd"/>
          </w:p>
        </w:tc>
        <w:tc>
          <w:tcPr>
            <w:tcW w:w="7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волейбольная площадка - 0,036 га, баскетбольная площадка площадью 0,056 га, теннисный корт – 0,08 га</w:t>
            </w:r>
          </w:p>
        </w:tc>
        <w:tc>
          <w:tcPr>
            <w:tcW w:w="2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18"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3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1000</w:t>
            </w:r>
          </w:p>
        </w:tc>
      </w:tr>
      <w:tr w:rsidR="00996241" w:rsidRPr="00996241" w:rsidTr="00CA6FF5">
        <w:trPr>
          <w:trHeight w:val="20"/>
        </w:trPr>
        <w:tc>
          <w:tcPr>
            <w:tcW w:w="17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w:t>
            </w:r>
          </w:p>
        </w:tc>
        <w:tc>
          <w:tcPr>
            <w:tcW w:w="96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сквера в селе Кандабулак на пересечении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.Р</w:t>
            </w:r>
            <w:proofErr w:type="gramEnd"/>
            <w:r w:rsidRPr="00996241">
              <w:rPr>
                <w:rFonts w:ascii="Times New Roman" w:eastAsia="Calibri" w:hAnsi="Times New Roman" w:cs="Times New Roman"/>
                <w:sz w:val="12"/>
                <w:szCs w:val="12"/>
              </w:rPr>
              <w:t>ыжова</w:t>
            </w:r>
            <w:proofErr w:type="spellEnd"/>
            <w:r w:rsidRPr="00996241">
              <w:rPr>
                <w:rFonts w:ascii="Times New Roman" w:eastAsia="Calibri" w:hAnsi="Times New Roman" w:cs="Times New Roman"/>
                <w:sz w:val="12"/>
                <w:szCs w:val="12"/>
              </w:rPr>
              <w:t xml:space="preserve"> и </w:t>
            </w:r>
            <w:proofErr w:type="spellStart"/>
            <w:r w:rsidRPr="00996241">
              <w:rPr>
                <w:rFonts w:ascii="Times New Roman" w:eastAsia="Calibri" w:hAnsi="Times New Roman" w:cs="Times New Roman"/>
                <w:sz w:val="12"/>
                <w:szCs w:val="12"/>
              </w:rPr>
              <w:t>ул.Молодежная</w:t>
            </w:r>
            <w:proofErr w:type="spellEnd"/>
          </w:p>
        </w:tc>
        <w:tc>
          <w:tcPr>
            <w:tcW w:w="7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0,75 га</w:t>
            </w:r>
          </w:p>
        </w:tc>
        <w:tc>
          <w:tcPr>
            <w:tcW w:w="2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18"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3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250</w:t>
            </w:r>
          </w:p>
        </w:tc>
      </w:tr>
      <w:tr w:rsidR="00996241" w:rsidRPr="00996241" w:rsidTr="00CA6FF5">
        <w:trPr>
          <w:trHeight w:val="20"/>
        </w:trPr>
        <w:tc>
          <w:tcPr>
            <w:tcW w:w="17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7</w:t>
            </w:r>
          </w:p>
        </w:tc>
        <w:tc>
          <w:tcPr>
            <w:tcW w:w="96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сквера в северной части села Спасское по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.Ц</w:t>
            </w:r>
            <w:proofErr w:type="gramEnd"/>
            <w:r w:rsidRPr="00996241">
              <w:rPr>
                <w:rFonts w:ascii="Times New Roman" w:eastAsia="Calibri" w:hAnsi="Times New Roman" w:cs="Times New Roman"/>
                <w:sz w:val="12"/>
                <w:szCs w:val="12"/>
              </w:rPr>
              <w:t>ентральная</w:t>
            </w:r>
            <w:proofErr w:type="spellEnd"/>
          </w:p>
        </w:tc>
        <w:tc>
          <w:tcPr>
            <w:tcW w:w="7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0,5 га</w:t>
            </w:r>
          </w:p>
        </w:tc>
        <w:tc>
          <w:tcPr>
            <w:tcW w:w="2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18"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3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250</w:t>
            </w:r>
          </w:p>
        </w:tc>
      </w:tr>
      <w:tr w:rsidR="00996241" w:rsidRPr="00996241" w:rsidTr="00CA6FF5">
        <w:trPr>
          <w:trHeight w:val="20"/>
        </w:trPr>
        <w:tc>
          <w:tcPr>
            <w:tcW w:w="17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w:t>
            </w:r>
          </w:p>
        </w:tc>
        <w:tc>
          <w:tcPr>
            <w:tcW w:w="96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сквера в южной части села Спасское по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.Ц</w:t>
            </w:r>
            <w:proofErr w:type="gramEnd"/>
            <w:r w:rsidRPr="00996241">
              <w:rPr>
                <w:rFonts w:ascii="Times New Roman" w:eastAsia="Calibri" w:hAnsi="Times New Roman" w:cs="Times New Roman"/>
                <w:sz w:val="12"/>
                <w:szCs w:val="12"/>
              </w:rPr>
              <w:t>ентральная</w:t>
            </w:r>
            <w:proofErr w:type="spellEnd"/>
          </w:p>
        </w:tc>
        <w:tc>
          <w:tcPr>
            <w:tcW w:w="7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0,5 га</w:t>
            </w:r>
          </w:p>
        </w:tc>
        <w:tc>
          <w:tcPr>
            <w:tcW w:w="2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18"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3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250</w:t>
            </w:r>
          </w:p>
        </w:tc>
      </w:tr>
      <w:tr w:rsidR="00996241" w:rsidRPr="00996241" w:rsidTr="00CA6FF5">
        <w:trPr>
          <w:trHeight w:val="20"/>
        </w:trPr>
        <w:tc>
          <w:tcPr>
            <w:tcW w:w="17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w:t>
            </w:r>
          </w:p>
        </w:tc>
        <w:tc>
          <w:tcPr>
            <w:tcW w:w="96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сквера в центральной части села </w:t>
            </w:r>
            <w:r w:rsidRPr="00996241">
              <w:rPr>
                <w:rFonts w:ascii="Times New Roman" w:eastAsia="Calibri" w:hAnsi="Times New Roman" w:cs="Times New Roman"/>
                <w:sz w:val="12"/>
                <w:szCs w:val="12"/>
              </w:rPr>
              <w:lastRenderedPageBreak/>
              <w:t xml:space="preserve">Большая Лозовка по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.Ц</w:t>
            </w:r>
            <w:proofErr w:type="gramEnd"/>
            <w:r w:rsidRPr="00996241">
              <w:rPr>
                <w:rFonts w:ascii="Times New Roman" w:eastAsia="Calibri" w:hAnsi="Times New Roman" w:cs="Times New Roman"/>
                <w:sz w:val="12"/>
                <w:szCs w:val="12"/>
              </w:rPr>
              <w:t>ентральная</w:t>
            </w:r>
            <w:proofErr w:type="spellEnd"/>
          </w:p>
        </w:tc>
        <w:tc>
          <w:tcPr>
            <w:tcW w:w="7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0,5 га</w:t>
            </w:r>
          </w:p>
        </w:tc>
        <w:tc>
          <w:tcPr>
            <w:tcW w:w="2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18"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3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250</w:t>
            </w:r>
          </w:p>
        </w:tc>
      </w:tr>
      <w:tr w:rsidR="00996241" w:rsidRPr="00996241" w:rsidTr="00CA6FF5">
        <w:trPr>
          <w:trHeight w:val="20"/>
        </w:trPr>
        <w:tc>
          <w:tcPr>
            <w:tcW w:w="17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w:t>
            </w:r>
          </w:p>
        </w:tc>
        <w:tc>
          <w:tcPr>
            <w:tcW w:w="96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Реконструкция здания сельского дома культуры и библиотеки в селе Кандабулак на ул</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пециалистов,4</w:t>
            </w:r>
          </w:p>
        </w:tc>
        <w:tc>
          <w:tcPr>
            <w:tcW w:w="7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350 мест</w:t>
            </w:r>
          </w:p>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8559 единиц хранения, 10 мест</w:t>
            </w:r>
          </w:p>
        </w:tc>
        <w:tc>
          <w:tcPr>
            <w:tcW w:w="2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18"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3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500</w:t>
            </w:r>
          </w:p>
        </w:tc>
      </w:tr>
      <w:tr w:rsidR="00996241" w:rsidRPr="00996241" w:rsidTr="00CA6FF5">
        <w:trPr>
          <w:trHeight w:val="20"/>
        </w:trPr>
        <w:tc>
          <w:tcPr>
            <w:tcW w:w="17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w:t>
            </w:r>
          </w:p>
        </w:tc>
        <w:tc>
          <w:tcPr>
            <w:tcW w:w="96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Реконструкция здания сельского дома культуры и библиотеки в селе Спасское на ул</w:t>
            </w:r>
            <w:proofErr w:type="gramStart"/>
            <w:r w:rsidRPr="00996241">
              <w:rPr>
                <w:rFonts w:ascii="Times New Roman" w:eastAsia="Calibri" w:hAnsi="Times New Roman" w:cs="Times New Roman"/>
                <w:sz w:val="12"/>
                <w:szCs w:val="12"/>
              </w:rPr>
              <w:t>.Ц</w:t>
            </w:r>
            <w:proofErr w:type="gramEnd"/>
            <w:r w:rsidRPr="00996241">
              <w:rPr>
                <w:rFonts w:ascii="Times New Roman" w:eastAsia="Calibri" w:hAnsi="Times New Roman" w:cs="Times New Roman"/>
                <w:sz w:val="12"/>
                <w:szCs w:val="12"/>
              </w:rPr>
              <w:t>ентральная,51</w:t>
            </w:r>
          </w:p>
        </w:tc>
        <w:tc>
          <w:tcPr>
            <w:tcW w:w="7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300 мест</w:t>
            </w:r>
          </w:p>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8155 единиц хранения, 10 мест</w:t>
            </w:r>
          </w:p>
        </w:tc>
        <w:tc>
          <w:tcPr>
            <w:tcW w:w="2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18"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3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500</w:t>
            </w:r>
          </w:p>
        </w:tc>
      </w:tr>
      <w:tr w:rsidR="00996241" w:rsidRPr="00996241" w:rsidTr="00CA6FF5">
        <w:trPr>
          <w:trHeight w:val="20"/>
        </w:trPr>
        <w:tc>
          <w:tcPr>
            <w:tcW w:w="17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12</w:t>
            </w:r>
          </w:p>
        </w:tc>
        <w:tc>
          <w:tcPr>
            <w:tcW w:w="96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комплексного предприятия бытового обслуживания в селе Кандабулак на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.Л</w:t>
            </w:r>
            <w:proofErr w:type="gramEnd"/>
            <w:r w:rsidRPr="00996241">
              <w:rPr>
                <w:rFonts w:ascii="Times New Roman" w:eastAsia="Calibri" w:hAnsi="Times New Roman" w:cs="Times New Roman"/>
                <w:sz w:val="12"/>
                <w:szCs w:val="12"/>
              </w:rPr>
              <w:t>есная</w:t>
            </w:r>
            <w:proofErr w:type="spellEnd"/>
          </w:p>
        </w:tc>
        <w:tc>
          <w:tcPr>
            <w:tcW w:w="7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 рабочих мест с пунктом приема химчистки на 5 кг и прачечной самообслуживания на 25 кг белья в смену</w:t>
            </w:r>
          </w:p>
        </w:tc>
        <w:tc>
          <w:tcPr>
            <w:tcW w:w="2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18"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3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2500</w:t>
            </w:r>
          </w:p>
        </w:tc>
      </w:tr>
      <w:tr w:rsidR="00996241" w:rsidRPr="00996241" w:rsidTr="00CA6FF5">
        <w:trPr>
          <w:trHeight w:val="20"/>
        </w:trPr>
        <w:tc>
          <w:tcPr>
            <w:tcW w:w="17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13</w:t>
            </w:r>
          </w:p>
        </w:tc>
        <w:tc>
          <w:tcPr>
            <w:tcW w:w="96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комплексного предприятия бытового обслуживания в селе Спасское на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.К</w:t>
            </w:r>
            <w:proofErr w:type="gramEnd"/>
            <w:r w:rsidRPr="00996241">
              <w:rPr>
                <w:rFonts w:ascii="Times New Roman" w:eastAsia="Calibri" w:hAnsi="Times New Roman" w:cs="Times New Roman"/>
                <w:sz w:val="12"/>
                <w:szCs w:val="12"/>
              </w:rPr>
              <w:t>омсомольская</w:t>
            </w:r>
            <w:proofErr w:type="spellEnd"/>
          </w:p>
        </w:tc>
        <w:tc>
          <w:tcPr>
            <w:tcW w:w="7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 рабочих мест с пунктом приема химчистки на 3 кг и прачечной самообслуживания на 16 кг белья в смену</w:t>
            </w:r>
          </w:p>
        </w:tc>
        <w:tc>
          <w:tcPr>
            <w:tcW w:w="2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18"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3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2500</w:t>
            </w:r>
          </w:p>
        </w:tc>
      </w:tr>
      <w:tr w:rsidR="00996241" w:rsidRPr="00996241" w:rsidTr="00CA6FF5">
        <w:trPr>
          <w:trHeight w:val="20"/>
        </w:trPr>
        <w:tc>
          <w:tcPr>
            <w:tcW w:w="17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14</w:t>
            </w:r>
          </w:p>
        </w:tc>
        <w:tc>
          <w:tcPr>
            <w:tcW w:w="963" w:type="pct"/>
          </w:tcPr>
          <w:p w:rsidR="00996241" w:rsidRPr="00996241" w:rsidRDefault="00CA6FF5"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Реконструкция</w:t>
            </w:r>
            <w:r w:rsidR="00996241" w:rsidRPr="00996241">
              <w:rPr>
                <w:rFonts w:ascii="Times New Roman" w:eastAsia="Calibri" w:hAnsi="Times New Roman" w:cs="Times New Roman"/>
                <w:sz w:val="12"/>
                <w:szCs w:val="12"/>
              </w:rPr>
              <w:t xml:space="preserve"> кладбища в северо-западной части села Кандабулак</w:t>
            </w:r>
          </w:p>
        </w:tc>
        <w:tc>
          <w:tcPr>
            <w:tcW w:w="7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увеличение на 1,2191 га</w:t>
            </w:r>
          </w:p>
        </w:tc>
        <w:tc>
          <w:tcPr>
            <w:tcW w:w="27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4"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18"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33"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60" w:type="pc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150</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
          <w:sz w:val="12"/>
          <w:szCs w:val="12"/>
        </w:rPr>
      </w:pP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В современных рыночных условиях, в которых работает инвестиционно-строительный комплекс, произошли коренные изменения в подходах к нормированию тех или иных видов затрат, изменилась экономическая основа в строительной сфере. В настоящее время существует множество методов и подходов к определению стоимости строительства, изменчивость цен и их разнообразие не позволяют на данном этапе работы точно определить необходимые затраты в полном объеме. </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4. Оценка объемов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инфраструктуры</w:t>
      </w:r>
      <w:r w:rsidR="00CA6FF5">
        <w:rPr>
          <w:rFonts w:ascii="Times New Roman" w:eastAsia="Calibri" w:hAnsi="Times New Roman" w:cs="Times New Roman"/>
          <w:b/>
          <w:sz w:val="12"/>
          <w:szCs w:val="12"/>
        </w:rPr>
        <w:t xml:space="preserve"> </w:t>
      </w:r>
      <w:r w:rsidRPr="00996241">
        <w:rPr>
          <w:rFonts w:ascii="Times New Roman" w:eastAsia="Calibri" w:hAnsi="Times New Roman" w:cs="Times New Roman"/>
          <w:b/>
          <w:sz w:val="12"/>
          <w:szCs w:val="12"/>
        </w:rPr>
        <w:t xml:space="preserve">сельского поселения Кандабулак </w:t>
      </w:r>
    </w:p>
    <w:p w:rsidR="00996241" w:rsidRPr="00996241" w:rsidRDefault="00996241" w:rsidP="00CA6FF5">
      <w:pPr>
        <w:tabs>
          <w:tab w:val="left" w:pos="284"/>
          <w:tab w:val="left" w:pos="3828"/>
        </w:tabs>
        <w:spacing w:after="0" w:line="240" w:lineRule="auto"/>
        <w:jc w:val="center"/>
        <w:rPr>
          <w:rFonts w:ascii="Times New Roman" w:eastAsia="Calibri" w:hAnsi="Times New Roman" w:cs="Times New Roman"/>
          <w:sz w:val="12"/>
          <w:szCs w:val="12"/>
        </w:rPr>
      </w:pPr>
      <w:r w:rsidRPr="00996241">
        <w:rPr>
          <w:rFonts w:ascii="Times New Roman" w:eastAsia="Calibri" w:hAnsi="Times New Roman" w:cs="Times New Roman"/>
          <w:sz w:val="12"/>
          <w:szCs w:val="12"/>
        </w:rPr>
        <w:t>Таблица 11 – Прогнозируемый объем финансовых средств на реализацию Программы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4A0" w:firstRow="1" w:lastRow="0" w:firstColumn="1" w:lastColumn="0" w:noHBand="0" w:noVBand="1"/>
      </w:tblPr>
      <w:tblGrid>
        <w:gridCol w:w="275"/>
        <w:gridCol w:w="1338"/>
        <w:gridCol w:w="1283"/>
        <w:gridCol w:w="829"/>
        <w:gridCol w:w="691"/>
        <w:gridCol w:w="829"/>
        <w:gridCol w:w="760"/>
        <w:gridCol w:w="760"/>
        <w:gridCol w:w="758"/>
      </w:tblGrid>
      <w:tr w:rsidR="00996241" w:rsidRPr="00996241" w:rsidTr="00CA6FF5">
        <w:trPr>
          <w:trHeight w:val="20"/>
        </w:trPr>
        <w:tc>
          <w:tcPr>
            <w:tcW w:w="183"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w:t>
            </w:r>
          </w:p>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roofErr w:type="gramStart"/>
            <w:r w:rsidRPr="00996241">
              <w:rPr>
                <w:rFonts w:ascii="Times New Roman" w:eastAsia="Calibri" w:hAnsi="Times New Roman" w:cs="Times New Roman"/>
                <w:b/>
                <w:sz w:val="12"/>
                <w:szCs w:val="12"/>
              </w:rPr>
              <w:t>п</w:t>
            </w:r>
            <w:proofErr w:type="gramEnd"/>
            <w:r w:rsidRPr="00996241">
              <w:rPr>
                <w:rFonts w:ascii="Times New Roman" w:eastAsia="Calibri" w:hAnsi="Times New Roman" w:cs="Times New Roman"/>
                <w:b/>
                <w:sz w:val="12"/>
                <w:szCs w:val="12"/>
              </w:rPr>
              <w:t>/п</w:t>
            </w:r>
          </w:p>
        </w:tc>
        <w:tc>
          <w:tcPr>
            <w:tcW w:w="889"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Наименование мероприятия</w:t>
            </w:r>
          </w:p>
        </w:tc>
        <w:tc>
          <w:tcPr>
            <w:tcW w:w="853"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Источники </w:t>
            </w:r>
          </w:p>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финансирования</w:t>
            </w:r>
          </w:p>
        </w:tc>
        <w:tc>
          <w:tcPr>
            <w:tcW w:w="3075" w:type="pct"/>
            <w:gridSpan w:val="6"/>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Годы, тыс. руб.</w:t>
            </w: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2025</w:t>
            </w: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2026</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2027</w:t>
            </w: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2028</w:t>
            </w: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2029</w:t>
            </w: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r w:rsidRPr="00996241">
              <w:rPr>
                <w:rFonts w:ascii="Times New Roman" w:eastAsia="Calibri" w:hAnsi="Times New Roman" w:cs="Times New Roman"/>
                <w:b/>
                <w:sz w:val="12"/>
                <w:szCs w:val="12"/>
              </w:rPr>
              <w:t xml:space="preserve">2030-2033 </w:t>
            </w:r>
          </w:p>
        </w:tc>
      </w:tr>
      <w:tr w:rsidR="00996241" w:rsidRPr="00996241" w:rsidTr="00CA6FF5">
        <w:trPr>
          <w:trHeight w:val="20"/>
        </w:trPr>
        <w:tc>
          <w:tcPr>
            <w:tcW w:w="183"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889"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Реконструкция футбольного поля в селе Кандабулак на ул</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пециалистов,4</w:t>
            </w: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Федеральный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Областной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250</w:t>
            </w: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Внебюджетные источники</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889" w:type="pct"/>
            <w:vMerge w:val="restar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спортивного комплекса с залом универсального назначения, бассейном  в селе Кандабулак на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.Р</w:t>
            </w:r>
            <w:proofErr w:type="gramEnd"/>
            <w:r w:rsidRPr="00996241">
              <w:rPr>
                <w:rFonts w:ascii="Times New Roman" w:eastAsia="Calibri" w:hAnsi="Times New Roman" w:cs="Times New Roman"/>
                <w:sz w:val="12"/>
                <w:szCs w:val="12"/>
              </w:rPr>
              <w:t>ыжова</w:t>
            </w:r>
            <w:proofErr w:type="spellEnd"/>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Федеральный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Областной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3000</w:t>
            </w: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Внебюджетные источники</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889"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открытого плоскостного спортивного сооружения в селе Кандабулак к западу от ул. </w:t>
            </w:r>
            <w:proofErr w:type="gramStart"/>
            <w:r w:rsidRPr="00996241">
              <w:rPr>
                <w:rFonts w:ascii="Times New Roman" w:eastAsia="Calibri" w:hAnsi="Times New Roman" w:cs="Times New Roman"/>
                <w:sz w:val="12"/>
                <w:szCs w:val="12"/>
              </w:rPr>
              <w:t>Рабочая</w:t>
            </w:r>
            <w:proofErr w:type="gramEnd"/>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Федеральный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Областной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1000</w:t>
            </w: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Внебюджетные источники</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889"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открытого плоскостного спортивного сооружения в селе Спасское по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.Ц</w:t>
            </w:r>
            <w:proofErr w:type="gramEnd"/>
            <w:r w:rsidRPr="00996241">
              <w:rPr>
                <w:rFonts w:ascii="Times New Roman" w:eastAsia="Calibri" w:hAnsi="Times New Roman" w:cs="Times New Roman"/>
                <w:sz w:val="12"/>
                <w:szCs w:val="12"/>
              </w:rPr>
              <w:t>ентральная</w:t>
            </w:r>
            <w:proofErr w:type="spellEnd"/>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Федеральный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Областной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1000</w:t>
            </w: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Внебюджетные источники</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w:t>
            </w:r>
          </w:p>
        </w:tc>
        <w:tc>
          <w:tcPr>
            <w:tcW w:w="889" w:type="pct"/>
            <w:vMerge w:val="restar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открытого плоскостного спортивного сооружения в селе Большая Лозовка по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.Ц</w:t>
            </w:r>
            <w:proofErr w:type="gramEnd"/>
            <w:r w:rsidRPr="00996241">
              <w:rPr>
                <w:rFonts w:ascii="Times New Roman" w:eastAsia="Calibri" w:hAnsi="Times New Roman" w:cs="Times New Roman"/>
                <w:sz w:val="12"/>
                <w:szCs w:val="12"/>
              </w:rPr>
              <w:t>ентральная</w:t>
            </w:r>
            <w:proofErr w:type="spellEnd"/>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Федеральный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Областной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1000</w:t>
            </w: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Внебюджетные источники</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w:t>
            </w:r>
          </w:p>
        </w:tc>
        <w:tc>
          <w:tcPr>
            <w:tcW w:w="889"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сквера в селе Кандабулак на пересечении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.Р</w:t>
            </w:r>
            <w:proofErr w:type="gramEnd"/>
            <w:r w:rsidRPr="00996241">
              <w:rPr>
                <w:rFonts w:ascii="Times New Roman" w:eastAsia="Calibri" w:hAnsi="Times New Roman" w:cs="Times New Roman"/>
                <w:sz w:val="12"/>
                <w:szCs w:val="12"/>
              </w:rPr>
              <w:t>ыжова</w:t>
            </w:r>
            <w:proofErr w:type="spellEnd"/>
            <w:r w:rsidRPr="00996241">
              <w:rPr>
                <w:rFonts w:ascii="Times New Roman" w:eastAsia="Calibri" w:hAnsi="Times New Roman" w:cs="Times New Roman"/>
                <w:sz w:val="12"/>
                <w:szCs w:val="12"/>
              </w:rPr>
              <w:t xml:space="preserve"> и </w:t>
            </w:r>
            <w:proofErr w:type="spellStart"/>
            <w:r w:rsidRPr="00996241">
              <w:rPr>
                <w:rFonts w:ascii="Times New Roman" w:eastAsia="Calibri" w:hAnsi="Times New Roman" w:cs="Times New Roman"/>
                <w:sz w:val="12"/>
                <w:szCs w:val="12"/>
              </w:rPr>
              <w:t>ул.Молодежная</w:t>
            </w:r>
            <w:proofErr w:type="spellEnd"/>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Федеральный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Областной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250</w:t>
            </w: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Внебюджетные источники</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7</w:t>
            </w:r>
          </w:p>
        </w:tc>
        <w:tc>
          <w:tcPr>
            <w:tcW w:w="889"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сквера в северной части села Спасское по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.Ц</w:t>
            </w:r>
            <w:proofErr w:type="gramEnd"/>
            <w:r w:rsidRPr="00996241">
              <w:rPr>
                <w:rFonts w:ascii="Times New Roman" w:eastAsia="Calibri" w:hAnsi="Times New Roman" w:cs="Times New Roman"/>
                <w:sz w:val="12"/>
                <w:szCs w:val="12"/>
              </w:rPr>
              <w:t>ентральная</w:t>
            </w:r>
            <w:proofErr w:type="spellEnd"/>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Федеральный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Областной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250</w:t>
            </w: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Внебюджетные </w:t>
            </w:r>
            <w:r w:rsidRPr="00996241">
              <w:rPr>
                <w:rFonts w:ascii="Times New Roman" w:eastAsia="Calibri" w:hAnsi="Times New Roman" w:cs="Times New Roman"/>
                <w:sz w:val="12"/>
                <w:szCs w:val="12"/>
              </w:rPr>
              <w:lastRenderedPageBreak/>
              <w:t>источники</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8</w:t>
            </w:r>
          </w:p>
        </w:tc>
        <w:tc>
          <w:tcPr>
            <w:tcW w:w="889"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сквера в южной части села Спасское по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.Ц</w:t>
            </w:r>
            <w:proofErr w:type="gramEnd"/>
            <w:r w:rsidRPr="00996241">
              <w:rPr>
                <w:rFonts w:ascii="Times New Roman" w:eastAsia="Calibri" w:hAnsi="Times New Roman" w:cs="Times New Roman"/>
                <w:sz w:val="12"/>
                <w:szCs w:val="12"/>
              </w:rPr>
              <w:t>ентральная</w:t>
            </w:r>
            <w:proofErr w:type="spellEnd"/>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Федеральный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Областной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250</w:t>
            </w: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Внебюджетные источники</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9</w:t>
            </w:r>
          </w:p>
        </w:tc>
        <w:tc>
          <w:tcPr>
            <w:tcW w:w="889" w:type="pct"/>
            <w:vMerge w:val="restar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сквера в центральной части села Большая Лозовка по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.Ц</w:t>
            </w:r>
            <w:proofErr w:type="gramEnd"/>
            <w:r w:rsidRPr="00996241">
              <w:rPr>
                <w:rFonts w:ascii="Times New Roman" w:eastAsia="Calibri" w:hAnsi="Times New Roman" w:cs="Times New Roman"/>
                <w:sz w:val="12"/>
                <w:szCs w:val="12"/>
              </w:rPr>
              <w:t>ентральная</w:t>
            </w:r>
            <w:proofErr w:type="spellEnd"/>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Федеральный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Областной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250</w:t>
            </w: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Внебюджетные источники</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w:t>
            </w:r>
          </w:p>
        </w:tc>
        <w:tc>
          <w:tcPr>
            <w:tcW w:w="889"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Реконструкция здания сельского дома культуры и библиотеки в селе Кандабулак на ул</w:t>
            </w:r>
            <w:proofErr w:type="gramStart"/>
            <w:r w:rsidRPr="00996241">
              <w:rPr>
                <w:rFonts w:ascii="Times New Roman" w:eastAsia="Calibri" w:hAnsi="Times New Roman" w:cs="Times New Roman"/>
                <w:sz w:val="12"/>
                <w:szCs w:val="12"/>
              </w:rPr>
              <w:t>.С</w:t>
            </w:r>
            <w:proofErr w:type="gramEnd"/>
            <w:r w:rsidRPr="00996241">
              <w:rPr>
                <w:rFonts w:ascii="Times New Roman" w:eastAsia="Calibri" w:hAnsi="Times New Roman" w:cs="Times New Roman"/>
                <w:sz w:val="12"/>
                <w:szCs w:val="12"/>
              </w:rPr>
              <w:t>пециалистов,4</w:t>
            </w: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Федеральный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Областной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500</w:t>
            </w: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Внебюджетные источники</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w:t>
            </w:r>
          </w:p>
        </w:tc>
        <w:tc>
          <w:tcPr>
            <w:tcW w:w="889"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Реконструкция здания сельского дома культуры и библиотеки в селе Спасское на ул</w:t>
            </w:r>
            <w:proofErr w:type="gramStart"/>
            <w:r w:rsidRPr="00996241">
              <w:rPr>
                <w:rFonts w:ascii="Times New Roman" w:eastAsia="Calibri" w:hAnsi="Times New Roman" w:cs="Times New Roman"/>
                <w:sz w:val="12"/>
                <w:szCs w:val="12"/>
              </w:rPr>
              <w:t>.Ц</w:t>
            </w:r>
            <w:proofErr w:type="gramEnd"/>
            <w:r w:rsidRPr="00996241">
              <w:rPr>
                <w:rFonts w:ascii="Times New Roman" w:eastAsia="Calibri" w:hAnsi="Times New Roman" w:cs="Times New Roman"/>
                <w:sz w:val="12"/>
                <w:szCs w:val="12"/>
              </w:rPr>
              <w:t>ентральная,51</w:t>
            </w: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Федеральный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Областной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500</w:t>
            </w: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Внебюджетные источники</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12</w:t>
            </w:r>
          </w:p>
        </w:tc>
        <w:tc>
          <w:tcPr>
            <w:tcW w:w="889"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комплексного предприятия бытового обслуживания в селе Кандабулак на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.Л</w:t>
            </w:r>
            <w:proofErr w:type="gramEnd"/>
            <w:r w:rsidRPr="00996241">
              <w:rPr>
                <w:rFonts w:ascii="Times New Roman" w:eastAsia="Calibri" w:hAnsi="Times New Roman" w:cs="Times New Roman"/>
                <w:sz w:val="12"/>
                <w:szCs w:val="12"/>
              </w:rPr>
              <w:t>есная</w:t>
            </w:r>
            <w:proofErr w:type="spellEnd"/>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Федеральный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Областной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2500</w:t>
            </w: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Внебюджетные источники</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13</w:t>
            </w:r>
          </w:p>
        </w:tc>
        <w:tc>
          <w:tcPr>
            <w:tcW w:w="889" w:type="pct"/>
            <w:vMerge w:val="restart"/>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Строительство комплексного предприятия бытового обслуживания в селе Спасское на </w:t>
            </w:r>
            <w:proofErr w:type="spellStart"/>
            <w:r w:rsidRPr="00996241">
              <w:rPr>
                <w:rFonts w:ascii="Times New Roman" w:eastAsia="Calibri" w:hAnsi="Times New Roman" w:cs="Times New Roman"/>
                <w:sz w:val="12"/>
                <w:szCs w:val="12"/>
              </w:rPr>
              <w:t>ул</w:t>
            </w:r>
            <w:proofErr w:type="gramStart"/>
            <w:r w:rsidRPr="00996241">
              <w:rPr>
                <w:rFonts w:ascii="Times New Roman" w:eastAsia="Calibri" w:hAnsi="Times New Roman" w:cs="Times New Roman"/>
                <w:sz w:val="12"/>
                <w:szCs w:val="12"/>
              </w:rPr>
              <w:t>.К</w:t>
            </w:r>
            <w:proofErr w:type="gramEnd"/>
            <w:r w:rsidRPr="00996241">
              <w:rPr>
                <w:rFonts w:ascii="Times New Roman" w:eastAsia="Calibri" w:hAnsi="Times New Roman" w:cs="Times New Roman"/>
                <w:sz w:val="12"/>
                <w:szCs w:val="12"/>
              </w:rPr>
              <w:t>омсомольская</w:t>
            </w:r>
            <w:proofErr w:type="spellEnd"/>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Федеральный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Областной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2500</w:t>
            </w: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Внебюджетные источники</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val="restar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14</w:t>
            </w:r>
          </w:p>
        </w:tc>
        <w:tc>
          <w:tcPr>
            <w:tcW w:w="889" w:type="pct"/>
            <w:vMerge w:val="restart"/>
            <w:shd w:val="clear" w:color="auto" w:fill="FFFFFF"/>
          </w:tcPr>
          <w:p w:rsidR="00996241" w:rsidRPr="00996241" w:rsidRDefault="00CA6FF5"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Реконструкция</w:t>
            </w:r>
            <w:r w:rsidR="00996241" w:rsidRPr="00996241">
              <w:rPr>
                <w:rFonts w:ascii="Times New Roman" w:eastAsia="Calibri" w:hAnsi="Times New Roman" w:cs="Times New Roman"/>
                <w:sz w:val="12"/>
                <w:szCs w:val="12"/>
              </w:rPr>
              <w:t xml:space="preserve"> кладбища в северо-западной части села Кандабулак</w:t>
            </w: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Федеральный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Областной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Местный бюджет</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150</w:t>
            </w:r>
          </w:p>
        </w:tc>
      </w:tr>
      <w:tr w:rsidR="00996241" w:rsidRPr="00996241" w:rsidTr="00CA6FF5">
        <w:trPr>
          <w:trHeight w:val="20"/>
        </w:trPr>
        <w:tc>
          <w:tcPr>
            <w:tcW w:w="183"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889" w:type="pct"/>
            <w:vMerge/>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853"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Внебюджетные источники</w:t>
            </w: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459"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51"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
                <w:sz w:val="12"/>
                <w:szCs w:val="12"/>
              </w:rPr>
            </w:pPr>
          </w:p>
        </w:tc>
        <w:tc>
          <w:tcPr>
            <w:tcW w:w="505" w:type="pct"/>
            <w:shd w:val="clear" w:color="auto" w:fill="FFFFFF"/>
          </w:tcPr>
          <w:p w:rsidR="00996241" w:rsidRPr="00996241" w:rsidRDefault="00996241" w:rsidP="00CA6FF5">
            <w:pPr>
              <w:tabs>
                <w:tab w:val="left" w:pos="284"/>
                <w:tab w:val="left" w:pos="3828"/>
              </w:tabs>
              <w:spacing w:after="0" w:line="240" w:lineRule="auto"/>
              <w:rPr>
                <w:rFonts w:ascii="Times New Roman" w:eastAsia="Calibri" w:hAnsi="Times New Roman" w:cs="Times New Roman"/>
                <w:bCs/>
                <w:sz w:val="12"/>
                <w:szCs w:val="12"/>
              </w:rPr>
            </w:pP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
          <w:sz w:val="12"/>
          <w:szCs w:val="12"/>
        </w:rPr>
      </w:pP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6" w:name="_Toc51930345"/>
      <w:r w:rsidRPr="00996241">
        <w:rPr>
          <w:rFonts w:ascii="Times New Roman" w:eastAsia="Calibri" w:hAnsi="Times New Roman" w:cs="Times New Roman"/>
          <w:b/>
          <w:bCs/>
          <w:sz w:val="12"/>
          <w:szCs w:val="12"/>
        </w:rPr>
        <w:t xml:space="preserve">5. Перечень  индикаторов (показателей) Программы развития социальной инфраструктуры сельского поселения </w:t>
      </w:r>
      <w:bookmarkEnd w:id="6"/>
      <w:r w:rsidRPr="00996241">
        <w:rPr>
          <w:rFonts w:ascii="Times New Roman" w:eastAsia="Calibri" w:hAnsi="Times New Roman" w:cs="Times New Roman"/>
          <w:b/>
          <w:bCs/>
          <w:sz w:val="12"/>
          <w:szCs w:val="12"/>
        </w:rPr>
        <w:t>Кандабулак</w:t>
      </w:r>
    </w:p>
    <w:tbl>
      <w:tblPr>
        <w:tblW w:w="5000" w:type="pct"/>
        <w:tblCellMar>
          <w:left w:w="0" w:type="dxa"/>
          <w:right w:w="0" w:type="dxa"/>
        </w:tblCellMar>
        <w:tblLook w:val="04A0" w:firstRow="1" w:lastRow="0" w:firstColumn="1" w:lastColumn="0" w:noHBand="0" w:noVBand="1"/>
      </w:tblPr>
      <w:tblGrid>
        <w:gridCol w:w="247"/>
        <w:gridCol w:w="1923"/>
        <w:gridCol w:w="548"/>
        <w:gridCol w:w="594"/>
        <w:gridCol w:w="295"/>
        <w:gridCol w:w="296"/>
        <w:gridCol w:w="296"/>
        <w:gridCol w:w="296"/>
        <w:gridCol w:w="356"/>
        <w:gridCol w:w="334"/>
        <w:gridCol w:w="334"/>
        <w:gridCol w:w="404"/>
        <w:gridCol w:w="406"/>
        <w:gridCol w:w="1194"/>
      </w:tblGrid>
      <w:tr w:rsidR="00996241" w:rsidRPr="00996241" w:rsidTr="00CA6FF5">
        <w:trPr>
          <w:trHeight w:val="20"/>
        </w:trPr>
        <w:tc>
          <w:tcPr>
            <w:tcW w:w="182" w:type="pct"/>
            <w:vMerge w:val="restart"/>
            <w:tcBorders>
              <w:top w:val="single" w:sz="4" w:space="0" w:color="auto"/>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w:t>
            </w:r>
            <w:proofErr w:type="gramStart"/>
            <w:r w:rsidRPr="00996241">
              <w:rPr>
                <w:rFonts w:ascii="Times New Roman" w:eastAsia="Calibri" w:hAnsi="Times New Roman" w:cs="Times New Roman"/>
                <w:sz w:val="12"/>
                <w:szCs w:val="12"/>
              </w:rPr>
              <w:t>п</w:t>
            </w:r>
            <w:proofErr w:type="gramEnd"/>
            <w:r w:rsidRPr="00996241">
              <w:rPr>
                <w:rFonts w:ascii="Times New Roman" w:eastAsia="Calibri" w:hAnsi="Times New Roman" w:cs="Times New Roman"/>
                <w:sz w:val="12"/>
                <w:szCs w:val="12"/>
              </w:rPr>
              <w:t>/п</w:t>
            </w:r>
          </w:p>
        </w:tc>
        <w:tc>
          <w:tcPr>
            <w:tcW w:w="1296" w:type="pct"/>
            <w:vMerge w:val="restart"/>
            <w:tcBorders>
              <w:top w:val="single" w:sz="4" w:space="0" w:color="auto"/>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Целевые показатели</w:t>
            </w:r>
          </w:p>
        </w:tc>
        <w:tc>
          <w:tcPr>
            <w:tcW w:w="204" w:type="pct"/>
            <w:vMerge w:val="restart"/>
            <w:tcBorders>
              <w:top w:val="single" w:sz="4" w:space="0" w:color="auto"/>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Единица измерения</w:t>
            </w:r>
          </w:p>
        </w:tc>
        <w:tc>
          <w:tcPr>
            <w:tcW w:w="346" w:type="pct"/>
            <w:vMerge w:val="restart"/>
            <w:tcBorders>
              <w:top w:val="single" w:sz="4" w:space="0" w:color="auto"/>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Базовый показатель на начало реализации программы</w:t>
            </w:r>
          </w:p>
        </w:tc>
        <w:tc>
          <w:tcPr>
            <w:tcW w:w="2161" w:type="pct"/>
            <w:gridSpan w:val="9"/>
            <w:tcBorders>
              <w:top w:val="single" w:sz="4" w:space="0" w:color="auto"/>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Значение целевого показателя по годам</w:t>
            </w:r>
          </w:p>
        </w:tc>
        <w:tc>
          <w:tcPr>
            <w:tcW w:w="811" w:type="pct"/>
            <w:tcBorders>
              <w:top w:val="single" w:sz="4" w:space="0" w:color="auto"/>
              <w:left w:val="single" w:sz="4" w:space="0" w:color="auto"/>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Целевое значение показателя на момент окончания действия программы</w:t>
            </w:r>
          </w:p>
        </w:tc>
      </w:tr>
      <w:tr w:rsidR="00996241" w:rsidRPr="00996241" w:rsidTr="00CA6FF5">
        <w:trPr>
          <w:trHeight w:val="20"/>
        </w:trPr>
        <w:tc>
          <w:tcPr>
            <w:tcW w:w="182" w:type="pct"/>
            <w:vMerge/>
            <w:tcBorders>
              <w:top w:val="single" w:sz="4" w:space="0" w:color="auto"/>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1296" w:type="pct"/>
            <w:vMerge/>
            <w:tcBorders>
              <w:top w:val="single" w:sz="4" w:space="0" w:color="auto"/>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204" w:type="pct"/>
            <w:vMerge/>
            <w:tcBorders>
              <w:top w:val="single" w:sz="4" w:space="0" w:color="auto"/>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346" w:type="pct"/>
            <w:vMerge/>
            <w:tcBorders>
              <w:top w:val="single" w:sz="4" w:space="0" w:color="auto"/>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2025 г.</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2026 г.</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2027 г.</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2028 г.</w:t>
            </w:r>
          </w:p>
        </w:tc>
        <w:tc>
          <w:tcPr>
            <w:tcW w:w="25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2029 г.</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2030 г.</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2031 г.</w:t>
            </w:r>
          </w:p>
        </w:tc>
        <w:tc>
          <w:tcPr>
            <w:tcW w:w="28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2032 г.</w:t>
            </w:r>
          </w:p>
        </w:tc>
        <w:tc>
          <w:tcPr>
            <w:tcW w:w="287"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2033 г.</w:t>
            </w:r>
          </w:p>
        </w:tc>
        <w:tc>
          <w:tcPr>
            <w:tcW w:w="811" w:type="pct"/>
            <w:tcBorders>
              <w:top w:val="single" w:sz="4" w:space="0" w:color="auto"/>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p>
        </w:tc>
      </w:tr>
      <w:tr w:rsidR="00996241" w:rsidRPr="00996241" w:rsidTr="00CA6FF5">
        <w:trPr>
          <w:trHeight w:val="20"/>
        </w:trPr>
        <w:tc>
          <w:tcPr>
            <w:tcW w:w="182" w:type="pct"/>
            <w:tcBorders>
              <w:top w:val="nil"/>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129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Количество учреждений культуры и искусства</w:t>
            </w:r>
          </w:p>
        </w:tc>
        <w:tc>
          <w:tcPr>
            <w:tcW w:w="20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11"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r>
      <w:tr w:rsidR="00996241" w:rsidRPr="00996241" w:rsidTr="00CA6FF5">
        <w:trPr>
          <w:trHeight w:val="20"/>
        </w:trPr>
        <w:tc>
          <w:tcPr>
            <w:tcW w:w="182" w:type="pct"/>
            <w:tcBorders>
              <w:top w:val="nil"/>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129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Уровень фактической обеспеченности населения сельского поселения учреждениями культуры (клубного типа)</w:t>
            </w:r>
          </w:p>
        </w:tc>
        <w:tc>
          <w:tcPr>
            <w:tcW w:w="20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r>
      <w:tr w:rsidR="00996241" w:rsidRPr="00996241" w:rsidTr="00CA6FF5">
        <w:trPr>
          <w:trHeight w:val="20"/>
        </w:trPr>
        <w:tc>
          <w:tcPr>
            <w:tcW w:w="182" w:type="pct"/>
            <w:tcBorders>
              <w:top w:val="nil"/>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129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Уровень фактической обеспеченности населения сельского поселения учреждениями культуры (библиотеками)</w:t>
            </w:r>
          </w:p>
        </w:tc>
        <w:tc>
          <w:tcPr>
            <w:tcW w:w="20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r>
      <w:tr w:rsidR="00996241" w:rsidRPr="00996241" w:rsidTr="00CA6FF5">
        <w:trPr>
          <w:trHeight w:val="20"/>
        </w:trPr>
        <w:tc>
          <w:tcPr>
            <w:tcW w:w="182" w:type="pct"/>
            <w:tcBorders>
              <w:top w:val="nil"/>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129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Количество объектов физической  культуры и спорта</w:t>
            </w:r>
          </w:p>
        </w:tc>
        <w:tc>
          <w:tcPr>
            <w:tcW w:w="20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811"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7</w:t>
            </w:r>
          </w:p>
        </w:tc>
      </w:tr>
      <w:tr w:rsidR="00996241" w:rsidRPr="00996241" w:rsidTr="00CA6FF5">
        <w:trPr>
          <w:trHeight w:val="20"/>
        </w:trPr>
        <w:tc>
          <w:tcPr>
            <w:tcW w:w="182" w:type="pct"/>
            <w:tcBorders>
              <w:top w:val="nil"/>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5</w:t>
            </w:r>
          </w:p>
        </w:tc>
        <w:tc>
          <w:tcPr>
            <w:tcW w:w="129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Уровень фактической обеспеченности спортивными залами в сельском поселении от нормативной потребности</w:t>
            </w:r>
          </w:p>
        </w:tc>
        <w:tc>
          <w:tcPr>
            <w:tcW w:w="20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r>
      <w:tr w:rsidR="00996241" w:rsidRPr="00996241" w:rsidTr="00CA6FF5">
        <w:trPr>
          <w:trHeight w:val="20"/>
        </w:trPr>
        <w:tc>
          <w:tcPr>
            <w:tcW w:w="182" w:type="pct"/>
            <w:tcBorders>
              <w:top w:val="nil"/>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6</w:t>
            </w:r>
          </w:p>
        </w:tc>
        <w:tc>
          <w:tcPr>
            <w:tcW w:w="129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Количество муниципальных общеобразовательных учреждений</w:t>
            </w:r>
          </w:p>
        </w:tc>
        <w:tc>
          <w:tcPr>
            <w:tcW w:w="20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11"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2</w:t>
            </w:r>
          </w:p>
        </w:tc>
      </w:tr>
      <w:tr w:rsidR="00996241" w:rsidRPr="00996241" w:rsidTr="00CA6FF5">
        <w:trPr>
          <w:trHeight w:val="20"/>
        </w:trPr>
        <w:tc>
          <w:tcPr>
            <w:tcW w:w="182" w:type="pct"/>
            <w:tcBorders>
              <w:top w:val="nil"/>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7</w:t>
            </w:r>
          </w:p>
        </w:tc>
        <w:tc>
          <w:tcPr>
            <w:tcW w:w="129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Количество резервных мест </w:t>
            </w:r>
            <w:proofErr w:type="gramStart"/>
            <w:r w:rsidRPr="00996241">
              <w:rPr>
                <w:rFonts w:ascii="Times New Roman" w:eastAsia="Calibri" w:hAnsi="Times New Roman" w:cs="Times New Roman"/>
                <w:sz w:val="12"/>
                <w:szCs w:val="12"/>
              </w:rPr>
              <w:t>в</w:t>
            </w:r>
            <w:proofErr w:type="gramEnd"/>
            <w:r w:rsidRPr="00996241">
              <w:rPr>
                <w:rFonts w:ascii="Times New Roman" w:eastAsia="Calibri" w:hAnsi="Times New Roman" w:cs="Times New Roman"/>
                <w:sz w:val="12"/>
                <w:szCs w:val="12"/>
              </w:rPr>
              <w:t xml:space="preserve"> муниципальных общеобразовательных учреждений</w:t>
            </w:r>
          </w:p>
        </w:tc>
        <w:tc>
          <w:tcPr>
            <w:tcW w:w="20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364</w:t>
            </w:r>
          </w:p>
        </w:tc>
        <w:tc>
          <w:tcPr>
            <w:tcW w:w="214"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364</w:t>
            </w:r>
          </w:p>
        </w:tc>
        <w:tc>
          <w:tcPr>
            <w:tcW w:w="214"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364</w:t>
            </w:r>
          </w:p>
        </w:tc>
        <w:tc>
          <w:tcPr>
            <w:tcW w:w="214"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364</w:t>
            </w:r>
          </w:p>
        </w:tc>
        <w:tc>
          <w:tcPr>
            <w:tcW w:w="214"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364</w:t>
            </w:r>
          </w:p>
        </w:tc>
        <w:tc>
          <w:tcPr>
            <w:tcW w:w="254"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364</w:t>
            </w:r>
          </w:p>
        </w:tc>
        <w:tc>
          <w:tcPr>
            <w:tcW w:w="239"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364</w:t>
            </w:r>
          </w:p>
        </w:tc>
        <w:tc>
          <w:tcPr>
            <w:tcW w:w="239"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364</w:t>
            </w:r>
          </w:p>
        </w:tc>
        <w:tc>
          <w:tcPr>
            <w:tcW w:w="286"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364</w:t>
            </w:r>
          </w:p>
        </w:tc>
        <w:tc>
          <w:tcPr>
            <w:tcW w:w="287"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364</w:t>
            </w:r>
          </w:p>
        </w:tc>
        <w:tc>
          <w:tcPr>
            <w:tcW w:w="811"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364</w:t>
            </w:r>
          </w:p>
        </w:tc>
      </w:tr>
      <w:tr w:rsidR="00996241" w:rsidRPr="00996241" w:rsidTr="00CA6FF5">
        <w:trPr>
          <w:trHeight w:val="20"/>
        </w:trPr>
        <w:tc>
          <w:tcPr>
            <w:tcW w:w="182" w:type="pct"/>
            <w:tcBorders>
              <w:top w:val="nil"/>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8</w:t>
            </w:r>
          </w:p>
        </w:tc>
        <w:tc>
          <w:tcPr>
            <w:tcW w:w="129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Доля детей, охваченных муниципальными программами дополнительного образования и воспитания (в общей численности детей в возрасте 7-18 лет)</w:t>
            </w:r>
          </w:p>
        </w:tc>
        <w:tc>
          <w:tcPr>
            <w:tcW w:w="20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r>
      <w:tr w:rsidR="00996241" w:rsidRPr="00996241" w:rsidTr="00CA6FF5">
        <w:trPr>
          <w:cantSplit/>
          <w:trHeight w:val="20"/>
        </w:trPr>
        <w:tc>
          <w:tcPr>
            <w:tcW w:w="182" w:type="pct"/>
            <w:tcBorders>
              <w:top w:val="nil"/>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9</w:t>
            </w:r>
          </w:p>
        </w:tc>
        <w:tc>
          <w:tcPr>
            <w:tcW w:w="129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Количество объектов здравоохранения</w:t>
            </w:r>
          </w:p>
        </w:tc>
        <w:tc>
          <w:tcPr>
            <w:tcW w:w="20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11"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4</w:t>
            </w:r>
          </w:p>
        </w:tc>
      </w:tr>
      <w:tr w:rsidR="00996241" w:rsidRPr="00996241" w:rsidTr="00CA6FF5">
        <w:trPr>
          <w:cantSplit/>
          <w:trHeight w:val="20"/>
        </w:trPr>
        <w:tc>
          <w:tcPr>
            <w:tcW w:w="182" w:type="pct"/>
            <w:tcBorders>
              <w:top w:val="nil"/>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w:t>
            </w:r>
          </w:p>
        </w:tc>
        <w:tc>
          <w:tcPr>
            <w:tcW w:w="129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Количество учреждений управления</w:t>
            </w:r>
          </w:p>
        </w:tc>
        <w:tc>
          <w:tcPr>
            <w:tcW w:w="20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ед.</w:t>
            </w:r>
          </w:p>
        </w:tc>
        <w:tc>
          <w:tcPr>
            <w:tcW w:w="34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5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8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287"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0</w:t>
            </w:r>
          </w:p>
        </w:tc>
        <w:tc>
          <w:tcPr>
            <w:tcW w:w="811"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w:t>
            </w:r>
          </w:p>
        </w:tc>
      </w:tr>
      <w:tr w:rsidR="00996241" w:rsidRPr="00996241" w:rsidTr="00CA6FF5">
        <w:trPr>
          <w:cantSplit/>
          <w:trHeight w:val="20"/>
        </w:trPr>
        <w:tc>
          <w:tcPr>
            <w:tcW w:w="182" w:type="pct"/>
            <w:tcBorders>
              <w:top w:val="nil"/>
              <w:left w:val="single" w:sz="4" w:space="0" w:color="auto"/>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11</w:t>
            </w:r>
          </w:p>
        </w:tc>
        <w:tc>
          <w:tcPr>
            <w:tcW w:w="129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Уровень фактической обеспеченности населения учреждениями управления в сельском поселении от нормативной потребности</w:t>
            </w:r>
          </w:p>
        </w:tc>
        <w:tc>
          <w:tcPr>
            <w:tcW w:w="20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w:t>
            </w:r>
          </w:p>
        </w:tc>
        <w:tc>
          <w:tcPr>
            <w:tcW w:w="34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1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54"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39"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86"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287"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c>
          <w:tcPr>
            <w:tcW w:w="811" w:type="pct"/>
            <w:tcBorders>
              <w:top w:val="nil"/>
              <w:left w:val="nil"/>
              <w:bottom w:val="single" w:sz="4" w:space="0" w:color="auto"/>
              <w:right w:val="single" w:sz="4" w:space="0" w:color="auto"/>
            </w:tcBorders>
            <w:hideMark/>
          </w:tcPr>
          <w:p w:rsidR="00996241" w:rsidRPr="00996241" w:rsidRDefault="00996241" w:rsidP="00CA6FF5">
            <w:pPr>
              <w:tabs>
                <w:tab w:val="left" w:pos="284"/>
                <w:tab w:val="left" w:pos="3828"/>
              </w:tabs>
              <w:spacing w:after="0" w:line="240" w:lineRule="auto"/>
              <w:rPr>
                <w:rFonts w:ascii="Times New Roman" w:eastAsia="Calibri" w:hAnsi="Times New Roman" w:cs="Times New Roman"/>
                <w:sz w:val="12"/>
                <w:szCs w:val="12"/>
              </w:rPr>
            </w:pPr>
            <w:r w:rsidRPr="00996241">
              <w:rPr>
                <w:rFonts w:ascii="Times New Roman" w:eastAsia="Calibri" w:hAnsi="Times New Roman" w:cs="Times New Roman"/>
                <w:sz w:val="12"/>
                <w:szCs w:val="12"/>
              </w:rPr>
              <w:t>100</w:t>
            </w:r>
          </w:p>
        </w:tc>
      </w:tr>
    </w:tbl>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b/>
          <w:sz w:val="12"/>
          <w:szCs w:val="12"/>
        </w:rPr>
      </w:pP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6.  Оценка эффективности мероприятий по проектированию, строительству и реконструкции объектов социальной инфраструктуры, включенных в программу, в соответствии с нормативами градостроительного проектирования сельского поселения Кандабулак</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Реализация программных мероприятий в соответствии с намеченными целями и задачами обеспечит увеличение численности населения сельского поселения Кандабулак. Успешная реализация демографической политики на территории сельского поселения будет способствовать росту продолжительности жизни населения и снижению уровня смертности населения. </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Реализация программных мероприятий позволит достичь следующих уровней обеспеченности объектами местного значения населения сельского поселения Кандабулак: </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увеличение числа населения занимающихся спортом, путем улучшения объектов спорта;</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увеличение предприятий коммунально-бытового обслуживания.</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Реализация программных мероприятий обеспечит повышение уровня жизни населения сельского поселения Кандабулак, повышение уровня благоустройства территорий, создания комфортных и безопасных условий проживания. </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7. 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При необходимости финансового обеспечения реализации мероприятий, установленных Программой комплексного развития социальной инфраструктуры сельского поселения Кандабулак,  необходимо принятие муниципальных правовых актов, регламентирующих порядок их субсидирования. </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Целесообразно принятие муниципальных программ, либо внесение изменений в существующие программы, устанавливающие перечни мероприятий по проектированию и строительству объектов социальной инфраструктуры местного значения сельского поселения Кандабулак. Данные программы должны обеспечивать сбалансированное перспективное развитие социальной инфраструктуры сельского поселения Кандабулак в соответствии с потребностями в строительстве объектов социальной инфраструктуры местного значения, установленными программой комплексного развития социальной инфраструктуры сельского поселения.</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8. Обоснование ресурсного обеспечения Программы</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 Планируемый общий объем финансирования Программы составит 13 400 000,00* руб., в том числе:</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средства федерального бюджета –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2026 год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2027 год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2028 год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2029 год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2030 год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2031-2033 года –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средства областного бюджета  –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2026 год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2027 год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2028 год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2029 год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2030 год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2031-2033 года –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средства местного бюджета –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2026 год –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2027 год - 0,00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2028 год - 0,00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2029 год –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2030 год - 0,00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2031-2033 года – 13 400 000,00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внебюджетные средства –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2026 год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2027 год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2028 год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2029 год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2030 год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2031-2033 года – 0,00 руб.</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сельского поселения Кандабулак муниципального района Сергиевский Самарской области.</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9. Механизм реализации Программы</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Управление и контроль за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сельского поселения Кандабулак муниципального района Сергиевский Самарской области, утвержденного постановлением администрации сельского поселения Кандабулак муниципального района Сергиевский от 07.02.2020 г. г. № 10.</w:t>
      </w:r>
      <w:proofErr w:type="gramEnd"/>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Общее руководство и </w:t>
      </w:r>
      <w:proofErr w:type="gramStart"/>
      <w:r w:rsidRPr="00996241">
        <w:rPr>
          <w:rFonts w:ascii="Times New Roman" w:eastAsia="Calibri" w:hAnsi="Times New Roman" w:cs="Times New Roman"/>
          <w:sz w:val="12"/>
          <w:szCs w:val="12"/>
        </w:rPr>
        <w:t>контроль за</w:t>
      </w:r>
      <w:proofErr w:type="gramEnd"/>
      <w:r w:rsidRPr="00996241">
        <w:rPr>
          <w:rFonts w:ascii="Times New Roman" w:eastAsia="Calibri" w:hAnsi="Times New Roman" w:cs="Times New Roman"/>
          <w:sz w:val="12"/>
          <w:szCs w:val="12"/>
        </w:rPr>
        <w:t xml:space="preserve"> ходом реализации Программы осуществляет администрация сельского поселения Кандабулак муниципального района Сергиевский.</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lastRenderedPageBreak/>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администрация сельского поселения Кандабулак муниципального района Сергиевский Самарской области.</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96241">
        <w:rPr>
          <w:rFonts w:ascii="Times New Roman" w:eastAsia="Calibri" w:hAnsi="Times New Roman" w:cs="Times New Roman"/>
          <w:sz w:val="12"/>
          <w:szCs w:val="12"/>
        </w:rPr>
        <w:t>Контроль за</w:t>
      </w:r>
      <w:proofErr w:type="gramEnd"/>
      <w:r w:rsidRPr="00996241">
        <w:rPr>
          <w:rFonts w:ascii="Times New Roman" w:eastAsia="Calibri" w:hAnsi="Times New Roman" w:cs="Times New Roman"/>
          <w:sz w:val="12"/>
          <w:szCs w:val="12"/>
        </w:rPr>
        <w:t xml:space="preserve"> ходом реализации программных мероприятий осуществляет администрация сельского поселения Кандабулак муниципального района Сергиевский Самарской области.</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Администрация сельского поселения Кандабулак муниципального района Сергиевский Самарской области ежегодно в срок до 1 марта подготавливает информацию о ходе реализации </w:t>
      </w:r>
      <w:r w:rsidRPr="00996241">
        <w:rPr>
          <w:rFonts w:ascii="Times New Roman" w:eastAsia="Calibri" w:hAnsi="Times New Roman" w:cs="Times New Roman"/>
          <w:bCs/>
          <w:sz w:val="12"/>
          <w:szCs w:val="12"/>
        </w:rPr>
        <w:t>П</w:t>
      </w:r>
      <w:r w:rsidRPr="00996241">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996241">
        <w:rPr>
          <w:rFonts w:ascii="Times New Roman" w:eastAsia="Calibri" w:hAnsi="Times New Roman" w:cs="Times New Roman"/>
          <w:bCs/>
          <w:sz w:val="12"/>
          <w:szCs w:val="12"/>
        </w:rPr>
        <w:t>П</w:t>
      </w:r>
      <w:r w:rsidRPr="00996241">
        <w:rPr>
          <w:rFonts w:ascii="Times New Roman" w:eastAsia="Calibri" w:hAnsi="Times New Roman" w:cs="Times New Roman"/>
          <w:sz w:val="12"/>
          <w:szCs w:val="12"/>
        </w:rPr>
        <w:t>рограммы, рассчитанных в соответствии с методикой.</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 xml:space="preserve">10. Методика комплексной оценки эффективности </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реализации программы</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10.1. Оценка степени выполнения мероприятий программы</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96241">
        <w:rPr>
          <w:rFonts w:ascii="Times New Roman" w:eastAsia="Calibri" w:hAnsi="Times New Roman" w:cs="Times New Roman"/>
          <w:b/>
          <w:bCs/>
          <w:sz w:val="12"/>
          <w:szCs w:val="12"/>
        </w:rPr>
        <w:t>10.2. Оценка эффективности реализации муниципальной программы</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996241" w:rsidRPr="00996241" w:rsidRDefault="00996241" w:rsidP="00CA6FF5">
      <w:pPr>
        <w:tabs>
          <w:tab w:val="left" w:pos="284"/>
          <w:tab w:val="left" w:pos="3828"/>
        </w:tabs>
        <w:spacing w:after="0" w:line="240" w:lineRule="auto"/>
        <w:jc w:val="center"/>
        <w:rPr>
          <w:rFonts w:ascii="Times New Roman" w:eastAsia="Calibri" w:hAnsi="Times New Roman" w:cs="Times New Roman"/>
          <w:b/>
          <w:sz w:val="12"/>
          <w:szCs w:val="12"/>
        </w:rPr>
      </w:pPr>
      <w:r w:rsidRPr="00996241">
        <w:rPr>
          <w:rFonts w:ascii="Times New Roman" w:eastAsia="Calibri" w:hAnsi="Times New Roman" w:cs="Times New Roman"/>
          <w:b/>
          <w:noProof/>
          <w:sz w:val="12"/>
          <w:szCs w:val="12"/>
          <w:lang w:eastAsia="ru-RU"/>
        </w:rPr>
        <w:drawing>
          <wp:inline distT="0" distB="0" distL="0" distR="0" wp14:anchorId="0FB43CD3" wp14:editId="108E1DC2">
            <wp:extent cx="1346200" cy="92232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0" cy="922324"/>
                    </a:xfrm>
                    <a:prstGeom prst="rect">
                      <a:avLst/>
                    </a:prstGeom>
                    <a:noFill/>
                    <a:ln>
                      <a:noFill/>
                    </a:ln>
                  </pic:spPr>
                </pic:pic>
              </a:graphicData>
            </a:graphic>
          </wp:inline>
        </w:drawing>
      </w:r>
      <w:r w:rsidRPr="00996241">
        <w:rPr>
          <w:rFonts w:ascii="Times New Roman" w:eastAsia="Calibri" w:hAnsi="Times New Roman" w:cs="Times New Roman"/>
          <w:b/>
          <w:sz w:val="12"/>
          <w:szCs w:val="12"/>
        </w:rPr>
        <w:t>,</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 xml:space="preserve">где </w:t>
      </w:r>
      <w:r w:rsidRPr="00996241">
        <w:rPr>
          <w:rFonts w:ascii="Times New Roman" w:eastAsia="Calibri" w:hAnsi="Times New Roman" w:cs="Times New Roman"/>
          <w:noProof/>
          <w:sz w:val="12"/>
          <w:szCs w:val="12"/>
          <w:lang w:eastAsia="ru-RU"/>
        </w:rPr>
        <w:drawing>
          <wp:inline distT="0" distB="0" distL="0" distR="0" wp14:anchorId="39E78055" wp14:editId="0133093C">
            <wp:extent cx="160389" cy="1841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94" cy="186452"/>
                    </a:xfrm>
                    <a:prstGeom prst="rect">
                      <a:avLst/>
                    </a:prstGeom>
                    <a:noFill/>
                    <a:ln>
                      <a:noFill/>
                    </a:ln>
                  </pic:spPr>
                </pic:pic>
              </a:graphicData>
            </a:graphic>
          </wp:inline>
        </w:drawing>
      </w:r>
      <w:r w:rsidRPr="00996241">
        <w:rPr>
          <w:rFonts w:ascii="Times New Roman" w:eastAsia="Calibri" w:hAnsi="Times New Roman" w:cs="Times New Roman"/>
          <w:sz w:val="12"/>
          <w:szCs w:val="12"/>
        </w:rPr>
        <w:t xml:space="preserve"> - количество показателей (индикаторов) муниципальной программы;</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noProof/>
          <w:sz w:val="12"/>
          <w:szCs w:val="12"/>
          <w:lang w:eastAsia="ru-RU"/>
        </w:rPr>
        <w:drawing>
          <wp:inline distT="0" distB="0" distL="0" distR="0" wp14:anchorId="007CC707" wp14:editId="4DEC1432">
            <wp:extent cx="304800" cy="2032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238" cy="204826"/>
                    </a:xfrm>
                    <a:prstGeom prst="rect">
                      <a:avLst/>
                    </a:prstGeom>
                    <a:noFill/>
                    <a:ln>
                      <a:noFill/>
                    </a:ln>
                  </pic:spPr>
                </pic:pic>
              </a:graphicData>
            </a:graphic>
          </wp:inline>
        </w:drawing>
      </w:r>
      <w:r w:rsidRPr="00996241">
        <w:rPr>
          <w:rFonts w:ascii="Times New Roman" w:eastAsia="Calibri" w:hAnsi="Times New Roman" w:cs="Times New Roman"/>
          <w:sz w:val="12"/>
          <w:szCs w:val="12"/>
        </w:rPr>
        <w:t xml:space="preserve"> - плановое значение n-</w:t>
      </w:r>
      <w:proofErr w:type="spellStart"/>
      <w:r w:rsidRPr="00996241">
        <w:rPr>
          <w:rFonts w:ascii="Times New Roman" w:eastAsia="Calibri" w:hAnsi="Times New Roman" w:cs="Times New Roman"/>
          <w:sz w:val="12"/>
          <w:szCs w:val="12"/>
        </w:rPr>
        <w:t>го</w:t>
      </w:r>
      <w:proofErr w:type="spellEnd"/>
      <w:r w:rsidRPr="00996241">
        <w:rPr>
          <w:rFonts w:ascii="Times New Roman" w:eastAsia="Calibri" w:hAnsi="Times New Roman" w:cs="Times New Roman"/>
          <w:sz w:val="12"/>
          <w:szCs w:val="12"/>
        </w:rPr>
        <w:t xml:space="preserve"> показателя (индикатора);</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noProof/>
          <w:sz w:val="12"/>
          <w:szCs w:val="12"/>
          <w:lang w:eastAsia="ru-RU"/>
        </w:rPr>
        <w:drawing>
          <wp:inline distT="0" distB="0" distL="0" distR="0" wp14:anchorId="5EB89BE8" wp14:editId="6B41F7C2">
            <wp:extent cx="279400" cy="19558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635" cy="197145"/>
                    </a:xfrm>
                    <a:prstGeom prst="rect">
                      <a:avLst/>
                    </a:prstGeom>
                    <a:noFill/>
                    <a:ln>
                      <a:noFill/>
                    </a:ln>
                  </pic:spPr>
                </pic:pic>
              </a:graphicData>
            </a:graphic>
          </wp:inline>
        </w:drawing>
      </w:r>
      <w:r w:rsidRPr="00996241">
        <w:rPr>
          <w:rFonts w:ascii="Times New Roman" w:eastAsia="Calibri" w:hAnsi="Times New Roman" w:cs="Times New Roman"/>
          <w:sz w:val="12"/>
          <w:szCs w:val="12"/>
        </w:rPr>
        <w:t xml:space="preserve"> - значение n-</w:t>
      </w:r>
      <w:proofErr w:type="spellStart"/>
      <w:r w:rsidRPr="00996241">
        <w:rPr>
          <w:rFonts w:ascii="Times New Roman" w:eastAsia="Calibri" w:hAnsi="Times New Roman" w:cs="Times New Roman"/>
          <w:sz w:val="12"/>
          <w:szCs w:val="12"/>
        </w:rPr>
        <w:t>го</w:t>
      </w:r>
      <w:proofErr w:type="spellEnd"/>
      <w:r w:rsidRPr="00996241">
        <w:rPr>
          <w:rFonts w:ascii="Times New Roman" w:eastAsia="Calibri" w:hAnsi="Times New Roman" w:cs="Times New Roman"/>
          <w:sz w:val="12"/>
          <w:szCs w:val="12"/>
        </w:rPr>
        <w:t xml:space="preserve"> показателя (индикатора) на конец отчетного года;</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noProof/>
          <w:sz w:val="12"/>
          <w:szCs w:val="12"/>
          <w:lang w:eastAsia="ru-RU"/>
        </w:rPr>
        <w:drawing>
          <wp:inline distT="0" distB="0" distL="0" distR="0" wp14:anchorId="68D759B0" wp14:editId="28989200">
            <wp:extent cx="279400" cy="186267"/>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044" cy="187363"/>
                    </a:xfrm>
                    <a:prstGeom prst="rect">
                      <a:avLst/>
                    </a:prstGeom>
                    <a:noFill/>
                    <a:ln>
                      <a:noFill/>
                    </a:ln>
                  </pic:spPr>
                </pic:pic>
              </a:graphicData>
            </a:graphic>
          </wp:inline>
        </w:drawing>
      </w:r>
      <w:proofErr w:type="gramStart"/>
      <w:r w:rsidRPr="00996241">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roofErr w:type="gramEnd"/>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noProof/>
          <w:sz w:val="12"/>
          <w:szCs w:val="12"/>
          <w:lang w:eastAsia="ru-RU"/>
        </w:rPr>
        <w:drawing>
          <wp:inline distT="0" distB="0" distL="0" distR="0" wp14:anchorId="46525B6B" wp14:editId="6089F635">
            <wp:extent cx="290095" cy="1968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961" cy="197438"/>
                    </a:xfrm>
                    <a:prstGeom prst="rect">
                      <a:avLst/>
                    </a:prstGeom>
                    <a:noFill/>
                    <a:ln>
                      <a:noFill/>
                    </a:ln>
                  </pic:spPr>
                </pic:pic>
              </a:graphicData>
            </a:graphic>
          </wp:inline>
        </w:drawing>
      </w:r>
      <w:r w:rsidRPr="00996241">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sz w:val="12"/>
          <w:szCs w:val="12"/>
        </w:rPr>
      </w:pPr>
      <w:r w:rsidRPr="00996241">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
          <w:sz w:val="12"/>
          <w:szCs w:val="12"/>
        </w:rPr>
      </w:pPr>
      <w:r w:rsidRPr="00996241">
        <w:rPr>
          <w:rFonts w:ascii="Times New Roman" w:eastAsia="Calibri" w:hAnsi="Times New Roman" w:cs="Times New Roman"/>
          <w:b/>
          <w:sz w:val="12"/>
          <w:szCs w:val="12"/>
        </w:rPr>
        <w:t>11. Методика расчета показателей (индикаторов) Программы</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996241">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996241">
        <w:rPr>
          <w:rFonts w:ascii="Times New Roman" w:eastAsia="Calibri" w:hAnsi="Times New Roman" w:cs="Times New Roman"/>
          <w:bCs/>
          <w:i/>
          <w:sz w:val="12"/>
          <w:szCs w:val="12"/>
        </w:rPr>
        <w:t>Муниципальная программа признается эффективной:</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996241">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996241" w:rsidRPr="00996241" w:rsidRDefault="00996241" w:rsidP="00CA6FF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96241">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r w:rsidRPr="001B7D56">
        <w:rPr>
          <w:rFonts w:ascii="Times New Roman" w:eastAsia="Calibri" w:hAnsi="Times New Roman" w:cs="Times New Roman"/>
          <w:b/>
          <w:sz w:val="12"/>
          <w:szCs w:val="12"/>
        </w:rPr>
        <w:lastRenderedPageBreak/>
        <w:t>АДМИНИСТРАЦИЯ</w:t>
      </w: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r w:rsidRPr="001B7D56">
        <w:rPr>
          <w:rFonts w:ascii="Times New Roman" w:eastAsia="Calibri" w:hAnsi="Times New Roman" w:cs="Times New Roman"/>
          <w:b/>
          <w:sz w:val="12"/>
          <w:szCs w:val="12"/>
        </w:rPr>
        <w:t>СЕЛЬСКОГО ПОСЕЛЕНИЯ СВЕТЛОДОЛЬСК</w:t>
      </w: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r w:rsidRPr="001B7D56">
        <w:rPr>
          <w:rFonts w:ascii="Times New Roman" w:eastAsia="Calibri" w:hAnsi="Times New Roman" w:cs="Times New Roman"/>
          <w:b/>
          <w:sz w:val="12"/>
          <w:szCs w:val="12"/>
        </w:rPr>
        <w:t>МУНИЦИПАЛЬНОГО РАЙОНА СЕРГИЕВСКИЙ</w:t>
      </w: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r w:rsidRPr="001B7D56">
        <w:rPr>
          <w:rFonts w:ascii="Times New Roman" w:eastAsia="Calibri" w:hAnsi="Times New Roman" w:cs="Times New Roman"/>
          <w:b/>
          <w:sz w:val="12"/>
          <w:szCs w:val="12"/>
        </w:rPr>
        <w:t>САМАРСКОЙ ОБЛАСТИ</w:t>
      </w: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r w:rsidRPr="001B7D56">
        <w:rPr>
          <w:rFonts w:ascii="Times New Roman" w:eastAsia="Calibri" w:hAnsi="Times New Roman" w:cs="Times New Roman"/>
          <w:b/>
          <w:sz w:val="12"/>
          <w:szCs w:val="12"/>
        </w:rPr>
        <w:t>ПОСТАНОВЛЕНИЕ</w:t>
      </w: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r w:rsidRPr="001B7D56">
        <w:rPr>
          <w:rFonts w:ascii="Times New Roman" w:eastAsia="Calibri" w:hAnsi="Times New Roman" w:cs="Times New Roman"/>
          <w:b/>
          <w:sz w:val="12"/>
          <w:szCs w:val="12"/>
        </w:rPr>
        <w:t>от «10»  октября 2025 г. № 50</w:t>
      </w: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p>
    <w:p w:rsid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r w:rsidRPr="001B7D56">
        <w:rPr>
          <w:rFonts w:ascii="Times New Roman" w:eastAsia="Calibri" w:hAnsi="Times New Roman" w:cs="Times New Roman"/>
          <w:b/>
          <w:sz w:val="12"/>
          <w:szCs w:val="12"/>
        </w:rPr>
        <w:t>ОБ УТВЕРЖДЕНИИ ПРОЕКТА ПЛАНИРОВКИ ТЕРРИТОРИИ И ПРОЕКТА МЕЖЕВАНИЯ ТЕРРИТОРИИ ОБЪЕКТА</w:t>
      </w:r>
    </w:p>
    <w:p w:rsid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r w:rsidRPr="001B7D56">
        <w:rPr>
          <w:rFonts w:ascii="Times New Roman" w:eastAsia="Calibri" w:hAnsi="Times New Roman" w:cs="Times New Roman"/>
          <w:b/>
          <w:sz w:val="12"/>
          <w:szCs w:val="12"/>
        </w:rPr>
        <w:t xml:space="preserve"> ООО "РЕГИОН-СИРИУС": "РАСШИРЕНИЕ ОБУСТРОЙСТВА НЕРОНОВСКОГО НЕФТЯНОГО МЕСТОРОЖДЕНИЯ. 2025Г.</w:t>
      </w: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r w:rsidRPr="001B7D56">
        <w:rPr>
          <w:rFonts w:ascii="Times New Roman" w:eastAsia="Calibri" w:hAnsi="Times New Roman" w:cs="Times New Roman"/>
          <w:b/>
          <w:sz w:val="12"/>
          <w:szCs w:val="12"/>
        </w:rPr>
        <w:t>" В ГРАНИЦАХ СЕЛЬСКОГО ПОСЕЛЕНИЯ СВЕТЛОДОЛЬСК МУНИЦИПАЛЬНОГО РАЙОНА СЕРГИЕВСКИЙ</w:t>
      </w: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r w:rsidRPr="001B7D56">
        <w:rPr>
          <w:rFonts w:ascii="Times New Roman" w:eastAsia="Calibri" w:hAnsi="Times New Roman" w:cs="Times New Roman"/>
          <w:b/>
          <w:sz w:val="12"/>
          <w:szCs w:val="12"/>
        </w:rPr>
        <w:t>САМАРСКОЙ ОБЛАСТИ</w:t>
      </w:r>
    </w:p>
    <w:p w:rsidR="001B7D56" w:rsidRPr="001B7D56" w:rsidRDefault="001B7D56" w:rsidP="001B7D56">
      <w:pPr>
        <w:tabs>
          <w:tab w:val="left" w:pos="284"/>
          <w:tab w:val="left" w:pos="3828"/>
        </w:tabs>
        <w:spacing w:after="0" w:line="240" w:lineRule="auto"/>
        <w:jc w:val="both"/>
        <w:rPr>
          <w:rFonts w:ascii="Times New Roman" w:eastAsia="Calibri" w:hAnsi="Times New Roman" w:cs="Times New Roman"/>
          <w:sz w:val="12"/>
          <w:szCs w:val="12"/>
        </w:rPr>
      </w:pPr>
    </w:p>
    <w:p w:rsidR="001B7D56" w:rsidRPr="001B7D56" w:rsidRDefault="001B7D56" w:rsidP="001B7D5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B7D56">
        <w:rPr>
          <w:rFonts w:ascii="Times New Roman" w:eastAsia="Calibri" w:hAnsi="Times New Roman" w:cs="Times New Roman"/>
          <w:sz w:val="12"/>
          <w:szCs w:val="12"/>
        </w:rPr>
        <w:t>В соответствии со статьями 41 – 43, 45 Градостроительного кодекса Российской Федерации, учитывая Протокол публичных слушаний от 01.10.2025г.; Заключение о результатах публичных слушаний от 04.10.2025г., руководствуясь Федеральным законом от 06.10.2003 г. № 131-ФЗ «Об общих принципах организации местного самоуправлении в РФ», Администрация сельского поселения Светлодольск муниципального района Сергиевский Самарской области, постановляет:</w:t>
      </w:r>
      <w:proofErr w:type="gramEnd"/>
    </w:p>
    <w:p w:rsidR="001B7D56" w:rsidRPr="001B7D56" w:rsidRDefault="001B7D56" w:rsidP="001B7D56">
      <w:pPr>
        <w:tabs>
          <w:tab w:val="left" w:pos="284"/>
          <w:tab w:val="left" w:pos="3828"/>
        </w:tabs>
        <w:spacing w:after="0" w:line="240" w:lineRule="auto"/>
        <w:ind w:firstLine="284"/>
        <w:jc w:val="both"/>
        <w:rPr>
          <w:rFonts w:ascii="Times New Roman" w:eastAsia="Calibri" w:hAnsi="Times New Roman" w:cs="Times New Roman"/>
          <w:sz w:val="12"/>
          <w:szCs w:val="12"/>
        </w:rPr>
      </w:pPr>
      <w:r w:rsidRPr="001B7D56">
        <w:rPr>
          <w:rFonts w:ascii="Times New Roman" w:eastAsia="Calibri" w:hAnsi="Times New Roman" w:cs="Times New Roman"/>
          <w:sz w:val="12"/>
          <w:szCs w:val="12"/>
        </w:rPr>
        <w:t xml:space="preserve">1. Утвердить проект планировки территории и проект межевания территории объекта "Расширение обустройства Нероновского нефтяного месторождения. 2025 г.", в границах сельского поселения Светлодольск муниципального района Сергиевский Самарской области. </w:t>
      </w:r>
    </w:p>
    <w:p w:rsidR="001B7D56" w:rsidRPr="001B7D56" w:rsidRDefault="001B7D56" w:rsidP="001B7D56">
      <w:pPr>
        <w:tabs>
          <w:tab w:val="left" w:pos="284"/>
          <w:tab w:val="left" w:pos="3828"/>
        </w:tabs>
        <w:spacing w:after="0" w:line="240" w:lineRule="auto"/>
        <w:ind w:firstLine="284"/>
        <w:jc w:val="both"/>
        <w:rPr>
          <w:rFonts w:ascii="Times New Roman" w:eastAsia="Calibri" w:hAnsi="Times New Roman" w:cs="Times New Roman"/>
          <w:sz w:val="12"/>
          <w:szCs w:val="12"/>
        </w:rPr>
      </w:pPr>
      <w:r w:rsidRPr="001B7D56">
        <w:rPr>
          <w:rFonts w:ascii="Times New Roman" w:eastAsia="Calibri" w:hAnsi="Times New Roman" w:cs="Times New Roman"/>
          <w:sz w:val="12"/>
          <w:szCs w:val="12"/>
        </w:rPr>
        <w:t>2.Опубликовать настоящее Постановление в газете «Сергиевский вестник» и разместить на сайте Администрации муниципального района Сергиевский в информационно-телекоммуникационной сети Интернет в разделе «Градостроительство», «Сельское поселение Светлодольск» в подразделе «Проекты планировки и межевания территории».</w:t>
      </w:r>
    </w:p>
    <w:p w:rsidR="001B7D56" w:rsidRPr="001B7D56" w:rsidRDefault="001B7D56" w:rsidP="001B7D56">
      <w:pPr>
        <w:tabs>
          <w:tab w:val="left" w:pos="284"/>
          <w:tab w:val="left" w:pos="3828"/>
        </w:tabs>
        <w:spacing w:after="0" w:line="240" w:lineRule="auto"/>
        <w:ind w:firstLine="284"/>
        <w:jc w:val="both"/>
        <w:rPr>
          <w:rFonts w:ascii="Times New Roman" w:eastAsia="Calibri" w:hAnsi="Times New Roman" w:cs="Times New Roman"/>
          <w:sz w:val="12"/>
          <w:szCs w:val="12"/>
        </w:rPr>
      </w:pPr>
      <w:r w:rsidRPr="001B7D56">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1B7D56" w:rsidRPr="001B7D56" w:rsidRDefault="001B7D56" w:rsidP="001B7D56">
      <w:pPr>
        <w:tabs>
          <w:tab w:val="left" w:pos="284"/>
          <w:tab w:val="left" w:pos="3828"/>
        </w:tabs>
        <w:spacing w:after="0" w:line="240" w:lineRule="auto"/>
        <w:ind w:firstLine="284"/>
        <w:jc w:val="both"/>
        <w:rPr>
          <w:rFonts w:ascii="Times New Roman" w:eastAsia="Calibri" w:hAnsi="Times New Roman" w:cs="Times New Roman"/>
          <w:sz w:val="12"/>
          <w:szCs w:val="12"/>
        </w:rPr>
      </w:pPr>
      <w:r w:rsidRPr="001B7D56">
        <w:rPr>
          <w:rFonts w:ascii="Times New Roman" w:eastAsia="Calibri" w:hAnsi="Times New Roman" w:cs="Times New Roman"/>
          <w:sz w:val="12"/>
          <w:szCs w:val="12"/>
        </w:rPr>
        <w:t xml:space="preserve">4. </w:t>
      </w:r>
      <w:proofErr w:type="gramStart"/>
      <w:r w:rsidRPr="001B7D56">
        <w:rPr>
          <w:rFonts w:ascii="Times New Roman" w:eastAsia="Calibri" w:hAnsi="Times New Roman" w:cs="Times New Roman"/>
          <w:sz w:val="12"/>
          <w:szCs w:val="12"/>
        </w:rPr>
        <w:t>Контроль за</w:t>
      </w:r>
      <w:proofErr w:type="gramEnd"/>
      <w:r w:rsidRPr="001B7D56">
        <w:rPr>
          <w:rFonts w:ascii="Times New Roman" w:eastAsia="Calibri" w:hAnsi="Times New Roman" w:cs="Times New Roman"/>
          <w:sz w:val="12"/>
          <w:szCs w:val="12"/>
        </w:rPr>
        <w:t xml:space="preserve"> выполнением настоящего Постановления оставляю за собой.</w:t>
      </w:r>
    </w:p>
    <w:p w:rsidR="001B7D56" w:rsidRPr="001B7D56" w:rsidRDefault="001B7D56" w:rsidP="001B7D56">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B7D56">
        <w:rPr>
          <w:rFonts w:ascii="Times New Roman" w:eastAsia="Calibri" w:hAnsi="Times New Roman" w:cs="Times New Roman"/>
          <w:sz w:val="12"/>
          <w:szCs w:val="12"/>
        </w:rPr>
        <w:t>И.о</w:t>
      </w:r>
      <w:proofErr w:type="spellEnd"/>
      <w:r w:rsidRPr="001B7D56">
        <w:rPr>
          <w:rFonts w:ascii="Times New Roman" w:eastAsia="Calibri" w:hAnsi="Times New Roman" w:cs="Times New Roman"/>
          <w:sz w:val="12"/>
          <w:szCs w:val="12"/>
        </w:rPr>
        <w:t xml:space="preserve"> Главы сельского поселения Светлодольск</w:t>
      </w:r>
    </w:p>
    <w:p w:rsidR="001B7D56" w:rsidRDefault="001B7D56" w:rsidP="001B7D56">
      <w:pPr>
        <w:tabs>
          <w:tab w:val="left" w:pos="284"/>
          <w:tab w:val="left" w:pos="3828"/>
        </w:tabs>
        <w:spacing w:after="0" w:line="240" w:lineRule="auto"/>
        <w:jc w:val="right"/>
        <w:rPr>
          <w:rFonts w:ascii="Times New Roman" w:eastAsia="Calibri" w:hAnsi="Times New Roman" w:cs="Times New Roman"/>
          <w:sz w:val="12"/>
          <w:szCs w:val="12"/>
        </w:rPr>
      </w:pPr>
      <w:r w:rsidRPr="001B7D56">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1B7D56">
        <w:rPr>
          <w:rFonts w:ascii="Times New Roman" w:eastAsia="Calibri" w:hAnsi="Times New Roman" w:cs="Times New Roman"/>
          <w:sz w:val="12"/>
          <w:szCs w:val="12"/>
        </w:rPr>
        <w:t>Сергиевский Самарской области</w:t>
      </w:r>
    </w:p>
    <w:p w:rsidR="00996241" w:rsidRPr="00996241" w:rsidRDefault="001B7D56" w:rsidP="001B7D56">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B7D56">
        <w:rPr>
          <w:rFonts w:ascii="Times New Roman" w:eastAsia="Calibri" w:hAnsi="Times New Roman" w:cs="Times New Roman"/>
          <w:sz w:val="12"/>
          <w:szCs w:val="12"/>
        </w:rPr>
        <w:t>О.А.Кондусова</w:t>
      </w:r>
      <w:proofErr w:type="spellEnd"/>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r w:rsidRPr="001B7D56">
        <w:rPr>
          <w:rFonts w:ascii="Times New Roman" w:eastAsia="Calibri" w:hAnsi="Times New Roman" w:cs="Times New Roman"/>
          <w:b/>
          <w:sz w:val="12"/>
          <w:szCs w:val="12"/>
        </w:rPr>
        <w:t>АДМИНИСТРАЦИЯ</w:t>
      </w: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r w:rsidRPr="001B7D56">
        <w:rPr>
          <w:rFonts w:ascii="Times New Roman" w:eastAsia="Calibri" w:hAnsi="Times New Roman" w:cs="Times New Roman"/>
          <w:b/>
          <w:sz w:val="12"/>
          <w:szCs w:val="12"/>
        </w:rPr>
        <w:t>СЕЛЬСКОГО ПОСЕЛЕНИЯ КРАСНОСЕЛЬСКОЕ</w:t>
      </w: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r w:rsidRPr="001B7D56">
        <w:rPr>
          <w:rFonts w:ascii="Times New Roman" w:eastAsia="Calibri" w:hAnsi="Times New Roman" w:cs="Times New Roman"/>
          <w:b/>
          <w:sz w:val="12"/>
          <w:szCs w:val="12"/>
        </w:rPr>
        <w:t>МУНИЦИПАЛЬНОГО РАЙОНА СЕРГИЕВСКИЙ</w:t>
      </w: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r w:rsidRPr="001B7D56">
        <w:rPr>
          <w:rFonts w:ascii="Times New Roman" w:eastAsia="Calibri" w:hAnsi="Times New Roman" w:cs="Times New Roman"/>
          <w:b/>
          <w:sz w:val="12"/>
          <w:szCs w:val="12"/>
        </w:rPr>
        <w:t>САМАРСКОЙ ОБЛАСТИ</w:t>
      </w: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r w:rsidRPr="001B7D56">
        <w:rPr>
          <w:rFonts w:ascii="Times New Roman" w:eastAsia="Calibri" w:hAnsi="Times New Roman" w:cs="Times New Roman"/>
          <w:b/>
          <w:sz w:val="12"/>
          <w:szCs w:val="12"/>
        </w:rPr>
        <w:t>ПОСТАНОВЛЕНИЕ</w:t>
      </w: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r w:rsidRPr="001B7D56">
        <w:rPr>
          <w:rFonts w:ascii="Times New Roman" w:eastAsia="Calibri" w:hAnsi="Times New Roman" w:cs="Times New Roman"/>
          <w:b/>
          <w:sz w:val="12"/>
          <w:szCs w:val="12"/>
        </w:rPr>
        <w:t>«13» октября 2025 г. № 48</w:t>
      </w: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r w:rsidRPr="001B7D56">
        <w:rPr>
          <w:rFonts w:ascii="Times New Roman" w:eastAsia="Calibri" w:hAnsi="Times New Roman" w:cs="Times New Roman"/>
          <w:b/>
          <w:sz w:val="12"/>
          <w:szCs w:val="12"/>
        </w:rPr>
        <w:t>ОБ УТВЕРЖДЕНИИ ПРОЕКТА ПЛАНИРОВКИ ТЕРРИТОРИИ И ПРОЕКТА МЕЖЕВАНИЯ ТЕРРИТОРИИ ОБЪЕКТА "ННК-САМАРАНЕФТЕГАЗ: "РАДАЕВСКОЕ МЕСТОРОЖДЕНИЕ. СКВАЖИНЫ №№ 730, 731, 732. СБОР НЕФТИ И ГАЗА" В ГРАНИЦАХ СЕЛЬСКОГО ПОСЕЛЕНИЯ КРАСНОСЕЛЬСКОЕ МУНИЦИПАЛЬНОГО РАЙОНА СЕРГИЕВСКИЙ САМАРСКОЙ ОБЛАСТИ</w:t>
      </w:r>
    </w:p>
    <w:p w:rsidR="001B7D56" w:rsidRPr="001B7D56" w:rsidRDefault="001B7D56" w:rsidP="001B7D56">
      <w:pPr>
        <w:tabs>
          <w:tab w:val="left" w:pos="284"/>
          <w:tab w:val="left" w:pos="3828"/>
        </w:tabs>
        <w:spacing w:after="0" w:line="240" w:lineRule="auto"/>
        <w:jc w:val="center"/>
        <w:rPr>
          <w:rFonts w:ascii="Times New Roman" w:eastAsia="Calibri" w:hAnsi="Times New Roman" w:cs="Times New Roman"/>
          <w:b/>
          <w:sz w:val="12"/>
          <w:szCs w:val="12"/>
        </w:rPr>
      </w:pPr>
    </w:p>
    <w:p w:rsidR="001B7D56" w:rsidRPr="001B7D56" w:rsidRDefault="001B7D56" w:rsidP="001B7D5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B7D56">
        <w:rPr>
          <w:rFonts w:ascii="Times New Roman" w:eastAsia="Calibri" w:hAnsi="Times New Roman" w:cs="Times New Roman"/>
          <w:sz w:val="12"/>
          <w:szCs w:val="12"/>
        </w:rPr>
        <w:t>В соответствии со статьями 41 – 43, 45 Градостроительного кодекса Российской Федерации, учитывая Протокол публичных слушаний от 01.10.2025г.; Заключение о результатах публичных слушаний от 04.10.2025г., руководствуясь Федеральным законом от 06.10.2003 г. № 131-ФЗ «Об общих принципах организации местного самоуправлении в РФ», Администрация сельского поселения Красносельское муниципального района Сергиевский Самарской области, постановляет:</w:t>
      </w:r>
      <w:proofErr w:type="gramEnd"/>
    </w:p>
    <w:p w:rsidR="001B7D56" w:rsidRPr="001B7D56" w:rsidRDefault="001B7D56" w:rsidP="001B7D56">
      <w:pPr>
        <w:tabs>
          <w:tab w:val="left" w:pos="284"/>
          <w:tab w:val="left" w:pos="3828"/>
        </w:tabs>
        <w:spacing w:after="0" w:line="240" w:lineRule="auto"/>
        <w:ind w:firstLine="284"/>
        <w:jc w:val="both"/>
        <w:rPr>
          <w:rFonts w:ascii="Times New Roman" w:eastAsia="Calibri" w:hAnsi="Times New Roman" w:cs="Times New Roman"/>
          <w:sz w:val="12"/>
          <w:szCs w:val="12"/>
        </w:rPr>
      </w:pPr>
      <w:r w:rsidRPr="001B7D56">
        <w:rPr>
          <w:rFonts w:ascii="Times New Roman" w:eastAsia="Calibri" w:hAnsi="Times New Roman" w:cs="Times New Roman"/>
          <w:sz w:val="12"/>
          <w:szCs w:val="12"/>
        </w:rPr>
        <w:t>1. Утвердить проект планировки территории и проект межевания территории объекта "</w:t>
      </w:r>
      <w:proofErr w:type="spellStart"/>
      <w:r w:rsidRPr="001B7D56">
        <w:rPr>
          <w:rFonts w:ascii="Times New Roman" w:eastAsia="Calibri" w:hAnsi="Times New Roman" w:cs="Times New Roman"/>
          <w:sz w:val="12"/>
          <w:szCs w:val="12"/>
        </w:rPr>
        <w:t>Радаевское</w:t>
      </w:r>
      <w:proofErr w:type="spellEnd"/>
      <w:r w:rsidRPr="001B7D56">
        <w:rPr>
          <w:rFonts w:ascii="Times New Roman" w:eastAsia="Calibri" w:hAnsi="Times New Roman" w:cs="Times New Roman"/>
          <w:sz w:val="12"/>
          <w:szCs w:val="12"/>
        </w:rPr>
        <w:t xml:space="preserve"> месторождение. Скважины №№ 730, 731, 732. Сбор нефти и газа", в границах сельского поселения Красносельское муниципального района Сергиевский Самарской области. </w:t>
      </w:r>
    </w:p>
    <w:p w:rsidR="001B7D56" w:rsidRPr="001B7D56" w:rsidRDefault="001B7D56" w:rsidP="001B7D56">
      <w:pPr>
        <w:tabs>
          <w:tab w:val="left" w:pos="284"/>
          <w:tab w:val="left" w:pos="3828"/>
        </w:tabs>
        <w:spacing w:after="0" w:line="240" w:lineRule="auto"/>
        <w:ind w:firstLine="284"/>
        <w:jc w:val="both"/>
        <w:rPr>
          <w:rFonts w:ascii="Times New Roman" w:eastAsia="Calibri" w:hAnsi="Times New Roman" w:cs="Times New Roman"/>
          <w:sz w:val="12"/>
          <w:szCs w:val="12"/>
        </w:rPr>
      </w:pPr>
      <w:r w:rsidRPr="001B7D56">
        <w:rPr>
          <w:rFonts w:ascii="Times New Roman" w:eastAsia="Calibri" w:hAnsi="Times New Roman" w:cs="Times New Roman"/>
          <w:sz w:val="12"/>
          <w:szCs w:val="12"/>
        </w:rPr>
        <w:t>2.Опубликовать настоящее Постановление в газете «Сергиевский вестник» и разместить на сайте Администрации муниципального района Сергиевский в информационно-телекоммуникационной сети Интернет в разделе «Градостроительство», «Сельское поселение Красносельское» в подразделе «Проекты планировки и межевания территории».</w:t>
      </w:r>
    </w:p>
    <w:p w:rsidR="001B7D56" w:rsidRPr="001B7D56" w:rsidRDefault="001B7D56" w:rsidP="001B7D56">
      <w:pPr>
        <w:tabs>
          <w:tab w:val="left" w:pos="284"/>
          <w:tab w:val="left" w:pos="3828"/>
        </w:tabs>
        <w:spacing w:after="0" w:line="240" w:lineRule="auto"/>
        <w:ind w:firstLine="284"/>
        <w:jc w:val="both"/>
        <w:rPr>
          <w:rFonts w:ascii="Times New Roman" w:eastAsia="Calibri" w:hAnsi="Times New Roman" w:cs="Times New Roman"/>
          <w:sz w:val="12"/>
          <w:szCs w:val="12"/>
        </w:rPr>
      </w:pPr>
      <w:r w:rsidRPr="001B7D56">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1B7D56" w:rsidRPr="001B7D56" w:rsidRDefault="001B7D56" w:rsidP="001B7D56">
      <w:pPr>
        <w:tabs>
          <w:tab w:val="left" w:pos="284"/>
          <w:tab w:val="left" w:pos="3828"/>
        </w:tabs>
        <w:spacing w:after="0" w:line="240" w:lineRule="auto"/>
        <w:ind w:firstLine="284"/>
        <w:jc w:val="both"/>
        <w:rPr>
          <w:rFonts w:ascii="Times New Roman" w:eastAsia="Calibri" w:hAnsi="Times New Roman" w:cs="Times New Roman"/>
          <w:sz w:val="12"/>
          <w:szCs w:val="12"/>
        </w:rPr>
      </w:pPr>
      <w:r w:rsidRPr="001B7D56">
        <w:rPr>
          <w:rFonts w:ascii="Times New Roman" w:eastAsia="Calibri" w:hAnsi="Times New Roman" w:cs="Times New Roman"/>
          <w:sz w:val="12"/>
          <w:szCs w:val="12"/>
        </w:rPr>
        <w:t xml:space="preserve">4. </w:t>
      </w:r>
      <w:proofErr w:type="gramStart"/>
      <w:r w:rsidRPr="001B7D56">
        <w:rPr>
          <w:rFonts w:ascii="Times New Roman" w:eastAsia="Calibri" w:hAnsi="Times New Roman" w:cs="Times New Roman"/>
          <w:sz w:val="12"/>
          <w:szCs w:val="12"/>
        </w:rPr>
        <w:t>Контроль за</w:t>
      </w:r>
      <w:proofErr w:type="gramEnd"/>
      <w:r w:rsidRPr="001B7D56">
        <w:rPr>
          <w:rFonts w:ascii="Times New Roman" w:eastAsia="Calibri" w:hAnsi="Times New Roman" w:cs="Times New Roman"/>
          <w:sz w:val="12"/>
          <w:szCs w:val="12"/>
        </w:rPr>
        <w:t xml:space="preserve"> выполнением настоящего Постановления оставляю за собой.</w:t>
      </w:r>
    </w:p>
    <w:p w:rsidR="001B7D56" w:rsidRPr="001B7D56" w:rsidRDefault="001B7D56" w:rsidP="001B7D56">
      <w:pPr>
        <w:tabs>
          <w:tab w:val="left" w:pos="284"/>
          <w:tab w:val="left" w:pos="3828"/>
        </w:tabs>
        <w:spacing w:after="0" w:line="240" w:lineRule="auto"/>
        <w:jc w:val="right"/>
        <w:rPr>
          <w:rFonts w:ascii="Times New Roman" w:eastAsia="Calibri" w:hAnsi="Times New Roman" w:cs="Times New Roman"/>
          <w:sz w:val="12"/>
          <w:szCs w:val="12"/>
        </w:rPr>
      </w:pPr>
      <w:r w:rsidRPr="001B7D56">
        <w:rPr>
          <w:rFonts w:ascii="Times New Roman" w:eastAsia="Calibri" w:hAnsi="Times New Roman" w:cs="Times New Roman"/>
          <w:sz w:val="12"/>
          <w:szCs w:val="12"/>
        </w:rPr>
        <w:t>Глава сельского поселения Красносельское</w:t>
      </w:r>
    </w:p>
    <w:p w:rsidR="001B7D56" w:rsidRDefault="001B7D56" w:rsidP="001B7D56">
      <w:pPr>
        <w:tabs>
          <w:tab w:val="left" w:pos="284"/>
          <w:tab w:val="left" w:pos="3828"/>
        </w:tabs>
        <w:spacing w:after="0" w:line="240" w:lineRule="auto"/>
        <w:jc w:val="right"/>
        <w:rPr>
          <w:rFonts w:ascii="Times New Roman" w:eastAsia="Calibri" w:hAnsi="Times New Roman" w:cs="Times New Roman"/>
          <w:sz w:val="12"/>
          <w:szCs w:val="12"/>
        </w:rPr>
      </w:pPr>
      <w:r w:rsidRPr="001B7D56">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1B7D56">
        <w:rPr>
          <w:rFonts w:ascii="Times New Roman" w:eastAsia="Calibri" w:hAnsi="Times New Roman" w:cs="Times New Roman"/>
          <w:sz w:val="12"/>
          <w:szCs w:val="12"/>
        </w:rPr>
        <w:t>Сергиевский Самарской области</w:t>
      </w:r>
    </w:p>
    <w:p w:rsidR="00996241" w:rsidRPr="00996241" w:rsidRDefault="001B7D56" w:rsidP="001B7D56">
      <w:pPr>
        <w:tabs>
          <w:tab w:val="left" w:pos="284"/>
          <w:tab w:val="left" w:pos="3828"/>
        </w:tabs>
        <w:spacing w:after="0" w:line="240" w:lineRule="auto"/>
        <w:jc w:val="right"/>
        <w:rPr>
          <w:rFonts w:ascii="Times New Roman" w:eastAsia="Calibri" w:hAnsi="Times New Roman" w:cs="Times New Roman"/>
          <w:sz w:val="12"/>
          <w:szCs w:val="12"/>
        </w:rPr>
      </w:pPr>
      <w:r w:rsidRPr="001B7D56">
        <w:rPr>
          <w:rFonts w:ascii="Times New Roman" w:eastAsia="Calibri" w:hAnsi="Times New Roman" w:cs="Times New Roman"/>
          <w:sz w:val="12"/>
          <w:szCs w:val="12"/>
        </w:rPr>
        <w:t>Д.И. Тихонов</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АДМИНИСТРАЦИЯ</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МУНИЦИПАЛЬНОГО РАЙОНА СЕРГИЕВСКИЙ</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САМАРСКОЙ ОБЛАСТИ</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ПОСТАНОВЛЕНИЕ</w:t>
      </w:r>
    </w:p>
    <w:p w:rsid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от «13» октября 2025 г. №943</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p>
    <w:p w:rsid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 xml:space="preserve">О ПРОВЕДЕНИИ КАПИТАЛЬНОГО РЕМОНТА ОБЩЕГО ИМУЩЕСТВА В МНОГОКВАРТИРНЫХ ДОМАХ, </w:t>
      </w:r>
    </w:p>
    <w:p w:rsid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BA026A">
        <w:rPr>
          <w:rFonts w:ascii="Times New Roman" w:eastAsia="Calibri" w:hAnsi="Times New Roman" w:cs="Times New Roman"/>
          <w:b/>
          <w:sz w:val="12"/>
          <w:szCs w:val="12"/>
        </w:rPr>
        <w:t>РАСПОЛОЖЕННЫХ</w:t>
      </w:r>
      <w:proofErr w:type="gramEnd"/>
      <w:r w:rsidRPr="00BA026A">
        <w:rPr>
          <w:rFonts w:ascii="Times New Roman" w:eastAsia="Calibri" w:hAnsi="Times New Roman" w:cs="Times New Roman"/>
          <w:b/>
          <w:sz w:val="12"/>
          <w:szCs w:val="12"/>
        </w:rPr>
        <w:t xml:space="preserve"> НА ТЕРРИТОРИИ МУНИЦИПАЛЬНОГО РАЙОНА СЕРГИЕВСКИЙ САМАРСКОЙ ОБЛАСТИ, </w:t>
      </w:r>
    </w:p>
    <w:p w:rsid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BA026A">
        <w:rPr>
          <w:rFonts w:ascii="Times New Roman" w:eastAsia="Calibri" w:hAnsi="Times New Roman" w:cs="Times New Roman"/>
          <w:b/>
          <w:sz w:val="12"/>
          <w:szCs w:val="12"/>
        </w:rPr>
        <w:t>В</w:t>
      </w:r>
      <w:proofErr w:type="gramEnd"/>
      <w:r w:rsidRPr="00BA026A">
        <w:rPr>
          <w:rFonts w:ascii="Times New Roman" w:eastAsia="Calibri" w:hAnsi="Times New Roman" w:cs="Times New Roman"/>
          <w:b/>
          <w:sz w:val="12"/>
          <w:szCs w:val="12"/>
        </w:rPr>
        <w:t xml:space="preserve"> </w:t>
      </w:r>
      <w:proofErr w:type="gramStart"/>
      <w:r w:rsidRPr="00BA026A">
        <w:rPr>
          <w:rFonts w:ascii="Times New Roman" w:eastAsia="Calibri" w:hAnsi="Times New Roman" w:cs="Times New Roman"/>
          <w:b/>
          <w:sz w:val="12"/>
          <w:szCs w:val="12"/>
        </w:rPr>
        <w:t>КОТОРЫХ</w:t>
      </w:r>
      <w:proofErr w:type="gramEnd"/>
      <w:r w:rsidRPr="00BA026A">
        <w:rPr>
          <w:rFonts w:ascii="Times New Roman" w:eastAsia="Calibri" w:hAnsi="Times New Roman" w:cs="Times New Roman"/>
          <w:b/>
          <w:sz w:val="12"/>
          <w:szCs w:val="12"/>
        </w:rPr>
        <w:t xml:space="preserve"> СОБСТВЕННИКИ ПОМЕЩЕНИЙ НЕ ПРИНЯЛИ РЕШЕНИЕ О ПРОВЕДЕНИИ КАПИТАЛЬНОГО РЕМОНТА ОБЩЕГО ИМУЩЕСТВА В СООТВЕТСТВИИ С РЕГИОНАЛЬНОЙ ПРОГРАММОЙ КАПИТАЛЬНОГО РЕМОНТА </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И ПРЕДЛОЖЕНИЯМИ РЕГИОНАЛЬНОГО ОПЕРАТОРА</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A026A">
        <w:rPr>
          <w:rFonts w:ascii="Times New Roman" w:eastAsia="Calibri" w:hAnsi="Times New Roman" w:cs="Times New Roman"/>
          <w:sz w:val="12"/>
          <w:szCs w:val="12"/>
        </w:rPr>
        <w:t>В соответствии со статьей 22 Закона Самарской области от 21.06.2013 № 60–ГД «О системе капитального ремонта общего имущества в многоквартирных домах, расположенных на территории Самарской области», Постановлением правительства Самарской области от 29.11.2013 № 707 «Об утверждении региональной программы капитального ремонта общего имущества в многоквартирных домах, расположенных на территории Самарской области, рассмотрев письмо некоммерческой организации «Региональный оператор Самарской области «Фонд капитального ремонта» от</w:t>
      </w:r>
      <w:proofErr w:type="gramEnd"/>
      <w:r w:rsidRPr="00BA026A">
        <w:rPr>
          <w:rFonts w:ascii="Times New Roman" w:eastAsia="Calibri" w:hAnsi="Times New Roman" w:cs="Times New Roman"/>
          <w:sz w:val="12"/>
          <w:szCs w:val="12"/>
        </w:rPr>
        <w:t xml:space="preserve"> 16.06.2025г., Администрация муниципального района Сергиевский постановляет:</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 xml:space="preserve">1. Провести капитальный ремонт общего имущества в многоквартирных домах, расположенных на территории муниципального района Сергиевский Самарской области, в которых собственники помещений не приняли решение о проведении капитального ремонта общего </w:t>
      </w:r>
      <w:r w:rsidRPr="00BA026A">
        <w:rPr>
          <w:rFonts w:ascii="Times New Roman" w:eastAsia="Calibri" w:hAnsi="Times New Roman" w:cs="Times New Roman"/>
          <w:sz w:val="12"/>
          <w:szCs w:val="12"/>
        </w:rPr>
        <w:lastRenderedPageBreak/>
        <w:t>имущества в соответствии с региональной программой капитального ремонта и предложениями регионального оператора  согласно Приложению к настоящему постановлению.</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2. Уведомить о принятии настоящего постановления некоммерческую организацию «Фонд капитального ремонта» в течение 5 дней со дня его принятия.</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3. Опубликовать настоящее постановление в газете «Сергиевский вестник».</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 xml:space="preserve">5. </w:t>
      </w:r>
      <w:proofErr w:type="gramStart"/>
      <w:r w:rsidRPr="00BA026A">
        <w:rPr>
          <w:rFonts w:ascii="Times New Roman" w:eastAsia="Calibri" w:hAnsi="Times New Roman" w:cs="Times New Roman"/>
          <w:sz w:val="12"/>
          <w:szCs w:val="12"/>
        </w:rPr>
        <w:t>Контроль за</w:t>
      </w:r>
      <w:proofErr w:type="gramEnd"/>
      <w:r w:rsidRPr="00BA026A">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Крупина Р.В.</w:t>
      </w:r>
    </w:p>
    <w:p w:rsidR="00BA026A" w:rsidRPr="00BA026A" w:rsidRDefault="00BA026A" w:rsidP="00BA026A">
      <w:pPr>
        <w:tabs>
          <w:tab w:val="left" w:pos="284"/>
          <w:tab w:val="left" w:pos="3828"/>
        </w:tabs>
        <w:spacing w:after="0" w:line="240" w:lineRule="auto"/>
        <w:jc w:val="right"/>
        <w:rPr>
          <w:rFonts w:ascii="Times New Roman" w:eastAsia="Calibri" w:hAnsi="Times New Roman" w:cs="Times New Roman"/>
          <w:sz w:val="12"/>
          <w:szCs w:val="12"/>
        </w:rPr>
      </w:pPr>
      <w:r w:rsidRPr="00BA026A">
        <w:rPr>
          <w:rFonts w:ascii="Times New Roman" w:eastAsia="Calibri" w:hAnsi="Times New Roman" w:cs="Times New Roman"/>
          <w:sz w:val="12"/>
          <w:szCs w:val="12"/>
        </w:rPr>
        <w:t>Глава муниципального района</w:t>
      </w:r>
    </w:p>
    <w:p w:rsidR="00BA026A" w:rsidRDefault="00BA026A" w:rsidP="00BA026A">
      <w:pPr>
        <w:tabs>
          <w:tab w:val="left" w:pos="284"/>
          <w:tab w:val="left" w:pos="3828"/>
        </w:tabs>
        <w:spacing w:after="0" w:line="240" w:lineRule="auto"/>
        <w:jc w:val="right"/>
        <w:rPr>
          <w:rFonts w:ascii="Times New Roman" w:eastAsia="Calibri" w:hAnsi="Times New Roman" w:cs="Times New Roman"/>
          <w:sz w:val="12"/>
          <w:szCs w:val="12"/>
        </w:rPr>
      </w:pPr>
      <w:r w:rsidRPr="00BA026A">
        <w:rPr>
          <w:rFonts w:ascii="Times New Roman" w:eastAsia="Calibri" w:hAnsi="Times New Roman" w:cs="Times New Roman"/>
          <w:sz w:val="12"/>
          <w:szCs w:val="12"/>
        </w:rPr>
        <w:t>Сергиевский Самарской области</w:t>
      </w:r>
    </w:p>
    <w:p w:rsidR="00BA026A" w:rsidRPr="00BA026A" w:rsidRDefault="00BA026A" w:rsidP="00BA026A">
      <w:pPr>
        <w:tabs>
          <w:tab w:val="left" w:pos="284"/>
          <w:tab w:val="left" w:pos="3828"/>
        </w:tabs>
        <w:spacing w:after="0" w:line="240" w:lineRule="auto"/>
        <w:jc w:val="right"/>
        <w:rPr>
          <w:rFonts w:ascii="Times New Roman" w:eastAsia="Calibri" w:hAnsi="Times New Roman" w:cs="Times New Roman"/>
          <w:sz w:val="12"/>
          <w:szCs w:val="12"/>
        </w:rPr>
      </w:pPr>
      <w:r w:rsidRPr="00BA026A">
        <w:rPr>
          <w:rFonts w:ascii="Times New Roman" w:eastAsia="Calibri" w:hAnsi="Times New Roman" w:cs="Times New Roman"/>
          <w:sz w:val="12"/>
          <w:szCs w:val="12"/>
        </w:rPr>
        <w:t>А.И. Екамасов</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jc w:val="right"/>
        <w:rPr>
          <w:rFonts w:ascii="Times New Roman" w:eastAsia="Calibri" w:hAnsi="Times New Roman" w:cs="Times New Roman"/>
          <w:i/>
          <w:sz w:val="12"/>
          <w:szCs w:val="12"/>
        </w:rPr>
      </w:pPr>
      <w:r w:rsidRPr="00BA026A">
        <w:rPr>
          <w:rFonts w:ascii="Times New Roman" w:eastAsia="Calibri" w:hAnsi="Times New Roman" w:cs="Times New Roman"/>
          <w:i/>
          <w:sz w:val="12"/>
          <w:szCs w:val="12"/>
        </w:rPr>
        <w:t>Приложение</w:t>
      </w:r>
    </w:p>
    <w:p w:rsidR="00BA026A" w:rsidRPr="00BA026A" w:rsidRDefault="00BA026A" w:rsidP="00BA026A">
      <w:pPr>
        <w:tabs>
          <w:tab w:val="left" w:pos="284"/>
          <w:tab w:val="left" w:pos="3828"/>
        </w:tabs>
        <w:spacing w:after="0" w:line="240" w:lineRule="auto"/>
        <w:jc w:val="right"/>
        <w:rPr>
          <w:rFonts w:ascii="Times New Roman" w:eastAsia="Calibri" w:hAnsi="Times New Roman" w:cs="Times New Roman"/>
          <w:i/>
          <w:sz w:val="12"/>
          <w:szCs w:val="12"/>
        </w:rPr>
      </w:pPr>
      <w:r w:rsidRPr="00BA026A">
        <w:rPr>
          <w:rFonts w:ascii="Times New Roman" w:eastAsia="Calibri" w:hAnsi="Times New Roman" w:cs="Times New Roman"/>
          <w:i/>
          <w:sz w:val="12"/>
          <w:szCs w:val="12"/>
        </w:rPr>
        <w:t xml:space="preserve">к </w:t>
      </w:r>
      <w:r>
        <w:rPr>
          <w:rFonts w:ascii="Times New Roman" w:eastAsia="Calibri" w:hAnsi="Times New Roman" w:cs="Times New Roman"/>
          <w:i/>
          <w:sz w:val="12"/>
          <w:szCs w:val="12"/>
        </w:rPr>
        <w:t>п</w:t>
      </w:r>
      <w:r w:rsidRPr="00BA026A">
        <w:rPr>
          <w:rFonts w:ascii="Times New Roman" w:eastAsia="Calibri" w:hAnsi="Times New Roman" w:cs="Times New Roman"/>
          <w:i/>
          <w:sz w:val="12"/>
          <w:szCs w:val="12"/>
        </w:rPr>
        <w:t xml:space="preserve">остановлению </w:t>
      </w:r>
      <w:r>
        <w:rPr>
          <w:rFonts w:ascii="Times New Roman" w:eastAsia="Calibri" w:hAnsi="Times New Roman" w:cs="Times New Roman"/>
          <w:i/>
          <w:sz w:val="12"/>
          <w:szCs w:val="12"/>
        </w:rPr>
        <w:t>а</w:t>
      </w:r>
      <w:r w:rsidRPr="00BA026A">
        <w:rPr>
          <w:rFonts w:ascii="Times New Roman" w:eastAsia="Calibri" w:hAnsi="Times New Roman" w:cs="Times New Roman"/>
          <w:i/>
          <w:sz w:val="12"/>
          <w:szCs w:val="12"/>
        </w:rPr>
        <w:t>дминистрации</w:t>
      </w:r>
    </w:p>
    <w:p w:rsidR="00BA026A" w:rsidRPr="00BA026A" w:rsidRDefault="00BA026A" w:rsidP="00BA026A">
      <w:pPr>
        <w:tabs>
          <w:tab w:val="left" w:pos="284"/>
          <w:tab w:val="left" w:pos="3828"/>
        </w:tabs>
        <w:spacing w:after="0" w:line="240" w:lineRule="auto"/>
        <w:jc w:val="right"/>
        <w:rPr>
          <w:rFonts w:ascii="Times New Roman" w:eastAsia="Calibri" w:hAnsi="Times New Roman" w:cs="Times New Roman"/>
          <w:i/>
          <w:sz w:val="12"/>
          <w:szCs w:val="12"/>
        </w:rPr>
      </w:pPr>
      <w:r w:rsidRPr="00BA026A">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BA026A" w:rsidRPr="00BA026A" w:rsidRDefault="00BA026A" w:rsidP="00BA026A">
      <w:pPr>
        <w:tabs>
          <w:tab w:val="left" w:pos="284"/>
          <w:tab w:val="left" w:pos="3828"/>
        </w:tabs>
        <w:spacing w:after="0" w:line="240" w:lineRule="auto"/>
        <w:jc w:val="right"/>
        <w:rPr>
          <w:rFonts w:ascii="Times New Roman" w:eastAsia="Calibri" w:hAnsi="Times New Roman" w:cs="Times New Roman"/>
          <w:i/>
          <w:sz w:val="12"/>
          <w:szCs w:val="12"/>
        </w:rPr>
      </w:pPr>
      <w:r w:rsidRPr="00BA026A">
        <w:rPr>
          <w:rFonts w:ascii="Times New Roman" w:eastAsia="Calibri" w:hAnsi="Times New Roman" w:cs="Times New Roman"/>
          <w:i/>
          <w:sz w:val="12"/>
          <w:szCs w:val="12"/>
        </w:rPr>
        <w:t>от «13» октября 2025г. №943</w:t>
      </w:r>
    </w:p>
    <w:p w:rsid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ПЕРЕЧЕНЬ МНОГОКВАРТИРНЫХ ДОМОВ, РАСПОЛОЖЕННЫХ НА ТЕРРИТОРИИ</w:t>
      </w:r>
    </w:p>
    <w:p w:rsid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 xml:space="preserve"> МУНИЦИПАЛЬНОГО РАЙОНА СЕРГИЕВСКИЙ САМАРСКОЙ ОБЛАСТИ, В КОТОРЫХ СОБСТВЕННИКИ ПОМЕЩЕНИЙ</w:t>
      </w:r>
    </w:p>
    <w:p w:rsid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 xml:space="preserve"> НЕ ПРИНЯЛИ РЕШЕНИЕ О ПРОВЕДЕНИИ КАПИТАЛЬНОГО РЕМОНТА ОБЩЕГО ИМУЩЕСТВА В СООТВЕТСТВИИ </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С РЕГИОНАЛЬНОЙ ПРОГРАММОЙ КАПИТАЛЬНОГО РЕМОНТА И ПРЕДЛОЖЕНИЯМИ РЕГИОНАЛЬНОГО ОПЕРАТОРА</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
        <w:gridCol w:w="1534"/>
        <w:gridCol w:w="4254"/>
        <w:gridCol w:w="1563"/>
      </w:tblGrid>
      <w:tr w:rsidR="00BA026A" w:rsidRPr="00BA026A" w:rsidTr="00BA026A">
        <w:trPr>
          <w:trHeight w:val="20"/>
        </w:trPr>
        <w:tc>
          <w:tcPr>
            <w:tcW w:w="114" w:type="pct"/>
            <w:tcBorders>
              <w:top w:val="single" w:sz="4" w:space="0" w:color="auto"/>
              <w:left w:val="single" w:sz="4" w:space="0" w:color="auto"/>
              <w:right w:val="single" w:sz="4" w:space="0" w:color="auto"/>
            </w:tcBorders>
            <w:hideMark/>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 xml:space="preserve">№ </w:t>
            </w:r>
            <w:proofErr w:type="gramStart"/>
            <w:r w:rsidRPr="00BA026A">
              <w:rPr>
                <w:rFonts w:ascii="Times New Roman" w:eastAsia="Calibri" w:hAnsi="Times New Roman" w:cs="Times New Roman"/>
                <w:sz w:val="12"/>
                <w:szCs w:val="12"/>
              </w:rPr>
              <w:t>п</w:t>
            </w:r>
            <w:proofErr w:type="gramEnd"/>
            <w:r w:rsidRPr="00BA026A">
              <w:rPr>
                <w:rFonts w:ascii="Times New Roman" w:eastAsia="Calibri" w:hAnsi="Times New Roman" w:cs="Times New Roman"/>
                <w:sz w:val="12"/>
                <w:szCs w:val="12"/>
              </w:rPr>
              <w:t>/п</w:t>
            </w:r>
          </w:p>
        </w:tc>
        <w:tc>
          <w:tcPr>
            <w:tcW w:w="1020" w:type="pct"/>
            <w:tcBorders>
              <w:top w:val="single" w:sz="4" w:space="0" w:color="auto"/>
              <w:left w:val="single" w:sz="4" w:space="0" w:color="auto"/>
              <w:right w:val="single" w:sz="4" w:space="0" w:color="auto"/>
            </w:tcBorders>
            <w:hideMark/>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Почтовый адрес многоквартирного дома</w:t>
            </w:r>
          </w:p>
        </w:tc>
        <w:tc>
          <w:tcPr>
            <w:tcW w:w="2827" w:type="pct"/>
            <w:tcBorders>
              <w:top w:val="single" w:sz="4" w:space="0" w:color="auto"/>
              <w:left w:val="single" w:sz="4" w:space="0" w:color="auto"/>
              <w:right w:val="single" w:sz="4" w:space="0" w:color="auto"/>
            </w:tcBorders>
            <w:hideMark/>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Перечень работ</w:t>
            </w:r>
          </w:p>
        </w:tc>
        <w:tc>
          <w:tcPr>
            <w:tcW w:w="1039" w:type="pct"/>
            <w:tcBorders>
              <w:top w:val="single" w:sz="4" w:space="0" w:color="auto"/>
              <w:left w:val="single" w:sz="4" w:space="0" w:color="auto"/>
              <w:right w:val="single" w:sz="4" w:space="0" w:color="auto"/>
            </w:tcBorders>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Предельная стоимость работ  (</w:t>
            </w:r>
            <w:proofErr w:type="gramStart"/>
            <w:r w:rsidRPr="00BA026A">
              <w:rPr>
                <w:rFonts w:ascii="Times New Roman" w:eastAsia="Calibri" w:hAnsi="Times New Roman" w:cs="Times New Roman"/>
                <w:sz w:val="12"/>
                <w:szCs w:val="12"/>
              </w:rPr>
              <w:t>согласно предложений</w:t>
            </w:r>
            <w:proofErr w:type="gramEnd"/>
            <w:r w:rsidRPr="00BA026A">
              <w:rPr>
                <w:rFonts w:ascii="Times New Roman" w:eastAsia="Calibri" w:hAnsi="Times New Roman" w:cs="Times New Roman"/>
                <w:sz w:val="12"/>
                <w:szCs w:val="12"/>
              </w:rPr>
              <w:t xml:space="preserve"> регионального оператора) </w:t>
            </w:r>
          </w:p>
        </w:tc>
      </w:tr>
      <w:tr w:rsidR="00BA026A" w:rsidRPr="00BA026A" w:rsidTr="00BA026A">
        <w:trPr>
          <w:trHeight w:val="20"/>
        </w:trPr>
        <w:tc>
          <w:tcPr>
            <w:tcW w:w="114" w:type="pct"/>
            <w:tcBorders>
              <w:top w:val="single" w:sz="4" w:space="0" w:color="auto"/>
              <w:left w:val="single" w:sz="4" w:space="0" w:color="auto"/>
              <w:bottom w:val="single" w:sz="4" w:space="0" w:color="auto"/>
              <w:right w:val="single" w:sz="4" w:space="0" w:color="auto"/>
            </w:tcBorders>
          </w:tcPr>
          <w:p w:rsidR="00BA026A" w:rsidRPr="00BA026A" w:rsidRDefault="00BA026A" w:rsidP="00560B63">
            <w:pPr>
              <w:numPr>
                <w:ilvl w:val="0"/>
                <w:numId w:val="5"/>
              </w:numPr>
              <w:tabs>
                <w:tab w:val="left" w:pos="284"/>
                <w:tab w:val="left" w:pos="3828"/>
              </w:tabs>
              <w:spacing w:after="0" w:line="240" w:lineRule="auto"/>
              <w:rPr>
                <w:rFonts w:ascii="Times New Roman" w:eastAsia="Calibri" w:hAnsi="Times New Roman" w:cs="Times New Roman"/>
                <w:sz w:val="12"/>
                <w:szCs w:val="12"/>
              </w:rPr>
            </w:pPr>
          </w:p>
        </w:tc>
        <w:tc>
          <w:tcPr>
            <w:tcW w:w="1020" w:type="pct"/>
            <w:tcBorders>
              <w:top w:val="single" w:sz="4" w:space="0" w:color="auto"/>
              <w:left w:val="single" w:sz="4" w:space="0" w:color="auto"/>
              <w:bottom w:val="single" w:sz="4" w:space="0" w:color="auto"/>
              <w:right w:val="single" w:sz="4" w:space="0" w:color="auto"/>
            </w:tcBorders>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п. Калиновый Ключ, ул. Нефтяников, д.1 2025-2027</w:t>
            </w:r>
          </w:p>
        </w:tc>
        <w:tc>
          <w:tcPr>
            <w:tcW w:w="2827" w:type="pct"/>
            <w:tcBorders>
              <w:top w:val="single" w:sz="4" w:space="0" w:color="auto"/>
              <w:left w:val="single" w:sz="4" w:space="0" w:color="auto"/>
              <w:bottom w:val="single" w:sz="4" w:space="0" w:color="auto"/>
              <w:right w:val="single" w:sz="4" w:space="0" w:color="auto"/>
            </w:tcBorders>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 xml:space="preserve">Ремонт внутридомовых инженерных систем, подвальных помещений,  в </w:t>
            </w:r>
            <w:proofErr w:type="spellStart"/>
            <w:r w:rsidRPr="00BA026A">
              <w:rPr>
                <w:rFonts w:ascii="Times New Roman" w:eastAsia="Calibri" w:hAnsi="Times New Roman" w:cs="Times New Roman"/>
                <w:sz w:val="12"/>
                <w:szCs w:val="12"/>
              </w:rPr>
              <w:t>т.ч</w:t>
            </w:r>
            <w:proofErr w:type="spellEnd"/>
            <w:r w:rsidRPr="00BA026A">
              <w:rPr>
                <w:rFonts w:ascii="Times New Roman" w:eastAsia="Calibri" w:hAnsi="Times New Roman" w:cs="Times New Roman"/>
                <w:sz w:val="12"/>
                <w:szCs w:val="12"/>
              </w:rPr>
              <w:t>. разработка проектной документации, проведение экспертизы сметной документации</w:t>
            </w:r>
          </w:p>
        </w:tc>
        <w:tc>
          <w:tcPr>
            <w:tcW w:w="1039" w:type="pct"/>
            <w:tcBorders>
              <w:top w:val="single" w:sz="4" w:space="0" w:color="auto"/>
              <w:left w:val="single" w:sz="4" w:space="0" w:color="auto"/>
              <w:bottom w:val="single" w:sz="4" w:space="0" w:color="auto"/>
              <w:right w:val="single" w:sz="4" w:space="0" w:color="auto"/>
            </w:tcBorders>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1 100 384,00</w:t>
            </w:r>
          </w:p>
        </w:tc>
      </w:tr>
      <w:tr w:rsidR="00BA026A" w:rsidRPr="00BA026A" w:rsidTr="00BA026A">
        <w:trPr>
          <w:trHeight w:val="20"/>
        </w:trPr>
        <w:tc>
          <w:tcPr>
            <w:tcW w:w="114" w:type="pct"/>
            <w:tcBorders>
              <w:top w:val="single" w:sz="4" w:space="0" w:color="auto"/>
              <w:left w:val="single" w:sz="4" w:space="0" w:color="auto"/>
              <w:bottom w:val="single" w:sz="4" w:space="0" w:color="auto"/>
              <w:right w:val="single" w:sz="4" w:space="0" w:color="auto"/>
            </w:tcBorders>
          </w:tcPr>
          <w:p w:rsidR="00BA026A" w:rsidRPr="00BA026A" w:rsidRDefault="00BA026A" w:rsidP="00560B63">
            <w:pPr>
              <w:numPr>
                <w:ilvl w:val="0"/>
                <w:numId w:val="5"/>
              </w:numPr>
              <w:tabs>
                <w:tab w:val="left" w:pos="284"/>
                <w:tab w:val="left" w:pos="3828"/>
              </w:tabs>
              <w:spacing w:after="0" w:line="240" w:lineRule="auto"/>
              <w:rPr>
                <w:rFonts w:ascii="Times New Roman" w:eastAsia="Calibri" w:hAnsi="Times New Roman" w:cs="Times New Roman"/>
                <w:sz w:val="12"/>
                <w:szCs w:val="12"/>
              </w:rPr>
            </w:pPr>
          </w:p>
        </w:tc>
        <w:tc>
          <w:tcPr>
            <w:tcW w:w="1020" w:type="pct"/>
            <w:tcBorders>
              <w:top w:val="single" w:sz="4" w:space="0" w:color="auto"/>
              <w:left w:val="single" w:sz="4" w:space="0" w:color="auto"/>
              <w:bottom w:val="single" w:sz="4" w:space="0" w:color="auto"/>
              <w:right w:val="single" w:sz="4" w:space="0" w:color="auto"/>
            </w:tcBorders>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п. Калиновый Ключ, ул. Нефтяников, д.2 2025-2027</w:t>
            </w:r>
          </w:p>
        </w:tc>
        <w:tc>
          <w:tcPr>
            <w:tcW w:w="2827" w:type="pct"/>
            <w:tcBorders>
              <w:top w:val="single" w:sz="4" w:space="0" w:color="auto"/>
              <w:left w:val="single" w:sz="4" w:space="0" w:color="auto"/>
              <w:bottom w:val="single" w:sz="4" w:space="0" w:color="auto"/>
              <w:right w:val="single" w:sz="4" w:space="0" w:color="auto"/>
            </w:tcBorders>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 xml:space="preserve">Ремонт внутридомовых инженерных систем, подвальных помещений,  в </w:t>
            </w:r>
            <w:proofErr w:type="spellStart"/>
            <w:r w:rsidRPr="00BA026A">
              <w:rPr>
                <w:rFonts w:ascii="Times New Roman" w:eastAsia="Calibri" w:hAnsi="Times New Roman" w:cs="Times New Roman"/>
                <w:sz w:val="12"/>
                <w:szCs w:val="12"/>
              </w:rPr>
              <w:t>т.ч</w:t>
            </w:r>
            <w:proofErr w:type="spellEnd"/>
            <w:r w:rsidRPr="00BA026A">
              <w:rPr>
                <w:rFonts w:ascii="Times New Roman" w:eastAsia="Calibri" w:hAnsi="Times New Roman" w:cs="Times New Roman"/>
                <w:sz w:val="12"/>
                <w:szCs w:val="12"/>
              </w:rPr>
              <w:t>. разработка проектной документации, проведение экспертизы сметной документации</w:t>
            </w:r>
          </w:p>
        </w:tc>
        <w:tc>
          <w:tcPr>
            <w:tcW w:w="1039" w:type="pct"/>
            <w:tcBorders>
              <w:top w:val="single" w:sz="4" w:space="0" w:color="auto"/>
              <w:left w:val="single" w:sz="4" w:space="0" w:color="auto"/>
              <w:bottom w:val="single" w:sz="4" w:space="0" w:color="auto"/>
              <w:right w:val="single" w:sz="4" w:space="0" w:color="auto"/>
            </w:tcBorders>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1 672 770,00</w:t>
            </w:r>
          </w:p>
        </w:tc>
      </w:tr>
      <w:tr w:rsidR="00BA026A" w:rsidRPr="00BA026A" w:rsidTr="00BA026A">
        <w:trPr>
          <w:trHeight w:val="20"/>
        </w:trPr>
        <w:tc>
          <w:tcPr>
            <w:tcW w:w="114" w:type="pct"/>
            <w:tcBorders>
              <w:top w:val="single" w:sz="4" w:space="0" w:color="auto"/>
              <w:left w:val="single" w:sz="4" w:space="0" w:color="auto"/>
              <w:bottom w:val="single" w:sz="4" w:space="0" w:color="auto"/>
              <w:right w:val="single" w:sz="4" w:space="0" w:color="auto"/>
            </w:tcBorders>
          </w:tcPr>
          <w:p w:rsidR="00BA026A" w:rsidRPr="00BA026A" w:rsidRDefault="00BA026A" w:rsidP="00560B63">
            <w:pPr>
              <w:numPr>
                <w:ilvl w:val="0"/>
                <w:numId w:val="5"/>
              </w:numPr>
              <w:tabs>
                <w:tab w:val="left" w:pos="284"/>
                <w:tab w:val="left" w:pos="3828"/>
              </w:tabs>
              <w:spacing w:after="0" w:line="240" w:lineRule="auto"/>
              <w:rPr>
                <w:rFonts w:ascii="Times New Roman" w:eastAsia="Calibri" w:hAnsi="Times New Roman" w:cs="Times New Roman"/>
                <w:sz w:val="12"/>
                <w:szCs w:val="12"/>
              </w:rPr>
            </w:pPr>
          </w:p>
        </w:tc>
        <w:tc>
          <w:tcPr>
            <w:tcW w:w="1020" w:type="pct"/>
            <w:tcBorders>
              <w:top w:val="single" w:sz="4" w:space="0" w:color="auto"/>
              <w:left w:val="single" w:sz="4" w:space="0" w:color="auto"/>
              <w:bottom w:val="single" w:sz="4" w:space="0" w:color="auto"/>
              <w:right w:val="single" w:sz="4" w:space="0" w:color="auto"/>
            </w:tcBorders>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п. Калиновый Ключ, ул. Нефтяников, д.3 2025-2027</w:t>
            </w:r>
          </w:p>
        </w:tc>
        <w:tc>
          <w:tcPr>
            <w:tcW w:w="2827" w:type="pct"/>
            <w:tcBorders>
              <w:top w:val="single" w:sz="4" w:space="0" w:color="auto"/>
              <w:left w:val="single" w:sz="4" w:space="0" w:color="auto"/>
              <w:bottom w:val="single" w:sz="4" w:space="0" w:color="auto"/>
              <w:right w:val="single" w:sz="4" w:space="0" w:color="auto"/>
            </w:tcBorders>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 xml:space="preserve">Ремонт внутридомовых инженерных систем, подвальных помещений,  в </w:t>
            </w:r>
            <w:proofErr w:type="spellStart"/>
            <w:r w:rsidRPr="00BA026A">
              <w:rPr>
                <w:rFonts w:ascii="Times New Roman" w:eastAsia="Calibri" w:hAnsi="Times New Roman" w:cs="Times New Roman"/>
                <w:sz w:val="12"/>
                <w:szCs w:val="12"/>
              </w:rPr>
              <w:t>т.ч</w:t>
            </w:r>
            <w:proofErr w:type="spellEnd"/>
            <w:r w:rsidRPr="00BA026A">
              <w:rPr>
                <w:rFonts w:ascii="Times New Roman" w:eastAsia="Calibri" w:hAnsi="Times New Roman" w:cs="Times New Roman"/>
                <w:sz w:val="12"/>
                <w:szCs w:val="12"/>
              </w:rPr>
              <w:t>. разработка проектной документации, проведение экспертизы сметной документации</w:t>
            </w:r>
          </w:p>
        </w:tc>
        <w:tc>
          <w:tcPr>
            <w:tcW w:w="1039" w:type="pct"/>
            <w:tcBorders>
              <w:top w:val="single" w:sz="4" w:space="0" w:color="auto"/>
              <w:left w:val="single" w:sz="4" w:space="0" w:color="auto"/>
              <w:bottom w:val="single" w:sz="4" w:space="0" w:color="auto"/>
              <w:right w:val="single" w:sz="4" w:space="0" w:color="auto"/>
            </w:tcBorders>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1 872 790,00</w:t>
            </w:r>
          </w:p>
        </w:tc>
      </w:tr>
      <w:tr w:rsidR="00BA026A" w:rsidRPr="00BA026A" w:rsidTr="00BA026A">
        <w:trPr>
          <w:trHeight w:val="20"/>
        </w:trPr>
        <w:tc>
          <w:tcPr>
            <w:tcW w:w="114" w:type="pct"/>
            <w:tcBorders>
              <w:top w:val="single" w:sz="4" w:space="0" w:color="auto"/>
              <w:left w:val="single" w:sz="4" w:space="0" w:color="auto"/>
              <w:bottom w:val="single" w:sz="4" w:space="0" w:color="auto"/>
              <w:right w:val="single" w:sz="4" w:space="0" w:color="auto"/>
            </w:tcBorders>
          </w:tcPr>
          <w:p w:rsidR="00BA026A" w:rsidRPr="00BA026A" w:rsidRDefault="00BA026A" w:rsidP="00560B63">
            <w:pPr>
              <w:numPr>
                <w:ilvl w:val="0"/>
                <w:numId w:val="5"/>
              </w:numPr>
              <w:tabs>
                <w:tab w:val="left" w:pos="284"/>
                <w:tab w:val="left" w:pos="3828"/>
              </w:tabs>
              <w:spacing w:after="0" w:line="240" w:lineRule="auto"/>
              <w:rPr>
                <w:rFonts w:ascii="Times New Roman" w:eastAsia="Calibri" w:hAnsi="Times New Roman" w:cs="Times New Roman"/>
                <w:sz w:val="12"/>
                <w:szCs w:val="12"/>
              </w:rPr>
            </w:pPr>
          </w:p>
        </w:tc>
        <w:tc>
          <w:tcPr>
            <w:tcW w:w="1020" w:type="pct"/>
            <w:tcBorders>
              <w:top w:val="single" w:sz="4" w:space="0" w:color="auto"/>
              <w:left w:val="single" w:sz="4" w:space="0" w:color="auto"/>
              <w:bottom w:val="single" w:sz="4" w:space="0" w:color="auto"/>
              <w:right w:val="single" w:sz="4" w:space="0" w:color="auto"/>
            </w:tcBorders>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proofErr w:type="spellStart"/>
            <w:r w:rsidRPr="00BA026A">
              <w:rPr>
                <w:rFonts w:ascii="Times New Roman" w:eastAsia="Calibri" w:hAnsi="Times New Roman" w:cs="Times New Roman"/>
                <w:sz w:val="12"/>
                <w:szCs w:val="12"/>
              </w:rPr>
              <w:t>с</w:t>
            </w:r>
            <w:proofErr w:type="gramStart"/>
            <w:r w:rsidRPr="00BA026A">
              <w:rPr>
                <w:rFonts w:ascii="Times New Roman" w:eastAsia="Calibri" w:hAnsi="Times New Roman" w:cs="Times New Roman"/>
                <w:sz w:val="12"/>
                <w:szCs w:val="12"/>
              </w:rPr>
              <w:t>.К</w:t>
            </w:r>
            <w:proofErr w:type="gramEnd"/>
            <w:r w:rsidRPr="00BA026A">
              <w:rPr>
                <w:rFonts w:ascii="Times New Roman" w:eastAsia="Calibri" w:hAnsi="Times New Roman" w:cs="Times New Roman"/>
                <w:sz w:val="12"/>
                <w:szCs w:val="12"/>
              </w:rPr>
              <w:t>расносельское</w:t>
            </w:r>
            <w:proofErr w:type="spellEnd"/>
            <w:r w:rsidRPr="00BA026A">
              <w:rPr>
                <w:rFonts w:ascii="Times New Roman" w:eastAsia="Calibri" w:hAnsi="Times New Roman" w:cs="Times New Roman"/>
                <w:sz w:val="12"/>
                <w:szCs w:val="12"/>
              </w:rPr>
              <w:t xml:space="preserve">, </w:t>
            </w:r>
            <w:proofErr w:type="spellStart"/>
            <w:r w:rsidRPr="00BA026A">
              <w:rPr>
                <w:rFonts w:ascii="Times New Roman" w:eastAsia="Calibri" w:hAnsi="Times New Roman" w:cs="Times New Roman"/>
                <w:sz w:val="12"/>
                <w:szCs w:val="12"/>
              </w:rPr>
              <w:t>ул.Школьная</w:t>
            </w:r>
            <w:proofErr w:type="spellEnd"/>
            <w:r w:rsidRPr="00BA026A">
              <w:rPr>
                <w:rFonts w:ascii="Times New Roman" w:eastAsia="Calibri" w:hAnsi="Times New Roman" w:cs="Times New Roman"/>
                <w:sz w:val="12"/>
                <w:szCs w:val="12"/>
              </w:rPr>
              <w:t>, д.6 2025-2027</w:t>
            </w:r>
          </w:p>
        </w:tc>
        <w:tc>
          <w:tcPr>
            <w:tcW w:w="2827" w:type="pct"/>
            <w:tcBorders>
              <w:top w:val="single" w:sz="4" w:space="0" w:color="auto"/>
              <w:left w:val="single" w:sz="4" w:space="0" w:color="auto"/>
              <w:bottom w:val="single" w:sz="4" w:space="0" w:color="auto"/>
              <w:right w:val="single" w:sz="4" w:space="0" w:color="auto"/>
            </w:tcBorders>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 xml:space="preserve">Ремонт внутридомовых инженерных систем, подвальных помещений,  в </w:t>
            </w:r>
            <w:proofErr w:type="spellStart"/>
            <w:r w:rsidRPr="00BA026A">
              <w:rPr>
                <w:rFonts w:ascii="Times New Roman" w:eastAsia="Calibri" w:hAnsi="Times New Roman" w:cs="Times New Roman"/>
                <w:sz w:val="12"/>
                <w:szCs w:val="12"/>
              </w:rPr>
              <w:t>т.ч</w:t>
            </w:r>
            <w:proofErr w:type="spellEnd"/>
            <w:r w:rsidRPr="00BA026A">
              <w:rPr>
                <w:rFonts w:ascii="Times New Roman" w:eastAsia="Calibri" w:hAnsi="Times New Roman" w:cs="Times New Roman"/>
                <w:sz w:val="12"/>
                <w:szCs w:val="12"/>
              </w:rPr>
              <w:t>. разработка проектной документации, проведение экспертизы сметной документации</w:t>
            </w:r>
          </w:p>
        </w:tc>
        <w:tc>
          <w:tcPr>
            <w:tcW w:w="1039" w:type="pct"/>
            <w:tcBorders>
              <w:top w:val="single" w:sz="4" w:space="0" w:color="auto"/>
              <w:left w:val="single" w:sz="4" w:space="0" w:color="auto"/>
              <w:bottom w:val="single" w:sz="4" w:space="0" w:color="auto"/>
              <w:right w:val="single" w:sz="4" w:space="0" w:color="auto"/>
            </w:tcBorders>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BA026A">
              <w:rPr>
                <w:rFonts w:ascii="Times New Roman" w:eastAsia="Calibri" w:hAnsi="Times New Roman" w:cs="Times New Roman"/>
                <w:sz w:val="12"/>
                <w:szCs w:val="12"/>
              </w:rPr>
              <w:t>668 660,00</w:t>
            </w:r>
          </w:p>
        </w:tc>
      </w:tr>
      <w:tr w:rsidR="00BA026A" w:rsidRPr="00BA026A" w:rsidTr="00BA026A">
        <w:trPr>
          <w:trHeight w:val="20"/>
        </w:trPr>
        <w:tc>
          <w:tcPr>
            <w:tcW w:w="114" w:type="pct"/>
            <w:tcBorders>
              <w:top w:val="single" w:sz="4" w:space="0" w:color="auto"/>
              <w:left w:val="single" w:sz="4" w:space="0" w:color="auto"/>
              <w:bottom w:val="single" w:sz="4" w:space="0" w:color="auto"/>
              <w:right w:val="single" w:sz="4" w:space="0" w:color="auto"/>
            </w:tcBorders>
          </w:tcPr>
          <w:p w:rsidR="00BA026A" w:rsidRPr="00BA026A" w:rsidRDefault="00BA026A" w:rsidP="00560B63">
            <w:pPr>
              <w:numPr>
                <w:ilvl w:val="0"/>
                <w:numId w:val="5"/>
              </w:numPr>
              <w:tabs>
                <w:tab w:val="left" w:pos="284"/>
                <w:tab w:val="left" w:pos="3828"/>
              </w:tabs>
              <w:spacing w:after="0" w:line="240" w:lineRule="auto"/>
              <w:rPr>
                <w:rFonts w:ascii="Times New Roman" w:eastAsia="Calibri" w:hAnsi="Times New Roman" w:cs="Times New Roman"/>
                <w:sz w:val="12"/>
                <w:szCs w:val="12"/>
              </w:rPr>
            </w:pPr>
          </w:p>
        </w:tc>
        <w:tc>
          <w:tcPr>
            <w:tcW w:w="1020" w:type="pct"/>
            <w:tcBorders>
              <w:top w:val="single" w:sz="4" w:space="0" w:color="auto"/>
              <w:left w:val="single" w:sz="4" w:space="0" w:color="auto"/>
              <w:bottom w:val="single" w:sz="4" w:space="0" w:color="auto"/>
              <w:right w:val="single" w:sz="4" w:space="0" w:color="auto"/>
            </w:tcBorders>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п.Суходол, ул. Школьная, д.20</w:t>
            </w:r>
          </w:p>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2025-2027</w:t>
            </w:r>
          </w:p>
        </w:tc>
        <w:tc>
          <w:tcPr>
            <w:tcW w:w="2827" w:type="pct"/>
            <w:tcBorders>
              <w:top w:val="single" w:sz="4" w:space="0" w:color="auto"/>
              <w:left w:val="single" w:sz="4" w:space="0" w:color="auto"/>
              <w:bottom w:val="single" w:sz="4" w:space="0" w:color="auto"/>
              <w:right w:val="single" w:sz="4" w:space="0" w:color="auto"/>
            </w:tcBorders>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 xml:space="preserve">Ремонт внутридомовых инженерных систем, подвальных помещений,  в </w:t>
            </w:r>
            <w:proofErr w:type="spellStart"/>
            <w:r w:rsidRPr="00BA026A">
              <w:rPr>
                <w:rFonts w:ascii="Times New Roman" w:eastAsia="Calibri" w:hAnsi="Times New Roman" w:cs="Times New Roman"/>
                <w:sz w:val="12"/>
                <w:szCs w:val="12"/>
              </w:rPr>
              <w:t>т.ч</w:t>
            </w:r>
            <w:proofErr w:type="spellEnd"/>
            <w:r w:rsidRPr="00BA026A">
              <w:rPr>
                <w:rFonts w:ascii="Times New Roman" w:eastAsia="Calibri" w:hAnsi="Times New Roman" w:cs="Times New Roman"/>
                <w:sz w:val="12"/>
                <w:szCs w:val="12"/>
              </w:rPr>
              <w:t>. разработка проектной документации, проведение экспертизы сметной документации</w:t>
            </w:r>
          </w:p>
        </w:tc>
        <w:tc>
          <w:tcPr>
            <w:tcW w:w="1039" w:type="pct"/>
            <w:tcBorders>
              <w:top w:val="single" w:sz="4" w:space="0" w:color="auto"/>
              <w:left w:val="single" w:sz="4" w:space="0" w:color="auto"/>
              <w:bottom w:val="single" w:sz="4" w:space="0" w:color="auto"/>
              <w:right w:val="single" w:sz="4" w:space="0" w:color="auto"/>
            </w:tcBorders>
          </w:tcPr>
          <w:p w:rsidR="00BA026A" w:rsidRPr="00BA026A" w:rsidRDefault="00BA026A" w:rsidP="00BA026A">
            <w:pPr>
              <w:tabs>
                <w:tab w:val="left" w:pos="284"/>
                <w:tab w:val="left" w:pos="3828"/>
              </w:tabs>
              <w:spacing w:after="0" w:line="240" w:lineRule="auto"/>
              <w:rPr>
                <w:rFonts w:ascii="Times New Roman" w:eastAsia="Calibri" w:hAnsi="Times New Roman" w:cs="Times New Roman"/>
                <w:sz w:val="12"/>
                <w:szCs w:val="12"/>
              </w:rPr>
            </w:pPr>
            <w:r w:rsidRPr="00BA026A">
              <w:rPr>
                <w:rFonts w:ascii="Times New Roman" w:eastAsia="Calibri" w:hAnsi="Times New Roman" w:cs="Times New Roman"/>
                <w:sz w:val="12"/>
                <w:szCs w:val="12"/>
              </w:rPr>
              <w:t>2 114 732,00</w:t>
            </w:r>
          </w:p>
        </w:tc>
      </w:tr>
    </w:tbl>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АДМИНИСТРАЦИЯ</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МУНИЦИПАЛЬНОГО РАЙОНА СЕРГИЕВСКИЙ</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САМАРСКОЙ ОБЛАСТИ</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ПОСТАНОВЛЕНИЕ</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от «13» октября 2025 г. № 946</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p>
    <w:p w:rsid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О НАЗНАЧЕНИИ ЧЛЕНОВ КОНКУРСНОЙ КОМИССИИ ПО ПРОВЕДЕНИЮ КОНКУРСА ПО ОТБОРУ КАНДИДАТУР</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r w:rsidRPr="00BA026A">
        <w:rPr>
          <w:rFonts w:ascii="Times New Roman" w:eastAsia="Calibri" w:hAnsi="Times New Roman" w:cs="Times New Roman"/>
          <w:b/>
          <w:sz w:val="12"/>
          <w:szCs w:val="12"/>
        </w:rPr>
        <w:t xml:space="preserve"> НА ДОЛЖНОСТЬ ГЛАВ СЕЛЬСКИХ ПОСЕЛЕНИЙ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b/>
          <w:sz w:val="12"/>
          <w:szCs w:val="12"/>
        </w:rPr>
      </w:pP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В соответствии со ст. 19 Федерального закона Российской Федерации от 20.03.2025 г. №33-ФЗ «Об общих принципах организации местного самоуправления в единой системе публичной власти», Уставом муниципального района Сергиевский Самарской области администрация муниципального района Сергиевский Самарской области постановляет:</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BA026A">
        <w:rPr>
          <w:rFonts w:ascii="Times New Roman" w:eastAsia="Calibri" w:hAnsi="Times New Roman" w:cs="Times New Roman"/>
          <w:sz w:val="12"/>
          <w:szCs w:val="12"/>
        </w:rPr>
        <w:t>Назначить членов Конкурсной комиссии по проведению конкурса   по отбору кандидатур:</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BA026A">
        <w:rPr>
          <w:rFonts w:ascii="Times New Roman" w:eastAsia="Calibri" w:hAnsi="Times New Roman" w:cs="Times New Roman"/>
          <w:sz w:val="12"/>
          <w:szCs w:val="12"/>
        </w:rPr>
        <w:t>на должность Главы сельского поселения Калиновка  муниципального района Сергиевский Самарской области согласно приложению №1;</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BA026A">
        <w:rPr>
          <w:rFonts w:ascii="Times New Roman" w:eastAsia="Calibri" w:hAnsi="Times New Roman" w:cs="Times New Roman"/>
          <w:sz w:val="12"/>
          <w:szCs w:val="12"/>
        </w:rPr>
        <w:t>на должность Главы сельского поселения Сергиевск  муниципального района Сергиевский Самарской области согласно приложению №2;</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1.3</w:t>
      </w:r>
      <w:r>
        <w:rPr>
          <w:rFonts w:ascii="Times New Roman" w:eastAsia="Calibri" w:hAnsi="Times New Roman" w:cs="Times New Roman"/>
          <w:sz w:val="12"/>
          <w:szCs w:val="12"/>
        </w:rPr>
        <w:t xml:space="preserve"> </w:t>
      </w:r>
      <w:r w:rsidRPr="00BA026A">
        <w:rPr>
          <w:rFonts w:ascii="Times New Roman" w:eastAsia="Calibri" w:hAnsi="Times New Roman" w:cs="Times New Roman"/>
          <w:sz w:val="12"/>
          <w:szCs w:val="12"/>
        </w:rPr>
        <w:t>на должность Главы сельского поселения Липовка  муниципального района Сергиевский Самарской области согласно приложению №3;</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1.4</w:t>
      </w:r>
      <w:r>
        <w:rPr>
          <w:rFonts w:ascii="Times New Roman" w:eastAsia="Calibri" w:hAnsi="Times New Roman" w:cs="Times New Roman"/>
          <w:sz w:val="12"/>
          <w:szCs w:val="12"/>
        </w:rPr>
        <w:t xml:space="preserve"> </w:t>
      </w:r>
      <w:r w:rsidRPr="00BA026A">
        <w:rPr>
          <w:rFonts w:ascii="Times New Roman" w:eastAsia="Calibri" w:hAnsi="Times New Roman" w:cs="Times New Roman"/>
          <w:sz w:val="12"/>
          <w:szCs w:val="12"/>
        </w:rPr>
        <w:t>на должность  Главы сельского поселения Сургут  муниципального района Сергиевский Самарской области согласно приложению №4;</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1.5</w:t>
      </w:r>
      <w:r>
        <w:rPr>
          <w:rFonts w:ascii="Times New Roman" w:eastAsia="Calibri" w:hAnsi="Times New Roman" w:cs="Times New Roman"/>
          <w:sz w:val="12"/>
          <w:szCs w:val="12"/>
        </w:rPr>
        <w:t xml:space="preserve"> </w:t>
      </w:r>
      <w:r w:rsidRPr="00BA026A">
        <w:rPr>
          <w:rFonts w:ascii="Times New Roman" w:eastAsia="Calibri" w:hAnsi="Times New Roman" w:cs="Times New Roman"/>
          <w:sz w:val="12"/>
          <w:szCs w:val="12"/>
        </w:rPr>
        <w:t>на должность Главы сельского поселения Серноводск  муниципального района Сергиевский Самарской области согласно приложению №5;</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1.6</w:t>
      </w:r>
      <w:r>
        <w:rPr>
          <w:rFonts w:ascii="Times New Roman" w:eastAsia="Calibri" w:hAnsi="Times New Roman" w:cs="Times New Roman"/>
          <w:sz w:val="12"/>
          <w:szCs w:val="12"/>
        </w:rPr>
        <w:t xml:space="preserve"> </w:t>
      </w:r>
      <w:r w:rsidRPr="00BA026A">
        <w:rPr>
          <w:rFonts w:ascii="Times New Roman" w:eastAsia="Calibri" w:hAnsi="Times New Roman" w:cs="Times New Roman"/>
          <w:sz w:val="12"/>
          <w:szCs w:val="12"/>
        </w:rPr>
        <w:t>на должность Главы сельского поселения Воротнее  муниципального района Сергиевский Самарской области согласно приложению №6;</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1.7</w:t>
      </w:r>
      <w:r>
        <w:rPr>
          <w:rFonts w:ascii="Times New Roman" w:eastAsia="Calibri" w:hAnsi="Times New Roman" w:cs="Times New Roman"/>
          <w:sz w:val="12"/>
          <w:szCs w:val="12"/>
        </w:rPr>
        <w:t xml:space="preserve"> </w:t>
      </w:r>
      <w:r w:rsidRPr="00BA026A">
        <w:rPr>
          <w:rFonts w:ascii="Times New Roman" w:eastAsia="Calibri" w:hAnsi="Times New Roman" w:cs="Times New Roman"/>
          <w:sz w:val="12"/>
          <w:szCs w:val="12"/>
        </w:rPr>
        <w:t>на должность Главы сельского поселения Верхняя Орлянка муниципального района Сергиевский Самарской области согласно приложению №7;</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1.8</w:t>
      </w:r>
      <w:r>
        <w:rPr>
          <w:rFonts w:ascii="Times New Roman" w:eastAsia="Calibri" w:hAnsi="Times New Roman" w:cs="Times New Roman"/>
          <w:sz w:val="12"/>
          <w:szCs w:val="12"/>
        </w:rPr>
        <w:t xml:space="preserve"> </w:t>
      </w:r>
      <w:r w:rsidRPr="00BA026A">
        <w:rPr>
          <w:rFonts w:ascii="Times New Roman" w:eastAsia="Calibri" w:hAnsi="Times New Roman" w:cs="Times New Roman"/>
          <w:sz w:val="12"/>
          <w:szCs w:val="12"/>
        </w:rPr>
        <w:t>на должность Главы сельского поселения Кармало – Аделяково муниципального района Сергиевский Самарской области согласно приложению №8;</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1.9</w:t>
      </w:r>
      <w:r>
        <w:rPr>
          <w:rFonts w:ascii="Times New Roman" w:eastAsia="Calibri" w:hAnsi="Times New Roman" w:cs="Times New Roman"/>
          <w:sz w:val="12"/>
          <w:szCs w:val="12"/>
        </w:rPr>
        <w:t xml:space="preserve"> </w:t>
      </w:r>
      <w:r w:rsidRPr="00BA026A">
        <w:rPr>
          <w:rFonts w:ascii="Times New Roman" w:eastAsia="Calibri" w:hAnsi="Times New Roman" w:cs="Times New Roman"/>
          <w:sz w:val="12"/>
          <w:szCs w:val="12"/>
        </w:rPr>
        <w:t>на должность Главы сельского поселения Кутузовский  муниципального района Сергиевский Самарской области согласно приложению №9.</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2. Опубликовать настоящее постановление в газете «Сергиевский вестник».</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lastRenderedPageBreak/>
        <w:t xml:space="preserve">4. </w:t>
      </w:r>
      <w:proofErr w:type="gramStart"/>
      <w:r w:rsidRPr="00BA026A">
        <w:rPr>
          <w:rFonts w:ascii="Times New Roman" w:eastAsia="Calibri" w:hAnsi="Times New Roman" w:cs="Times New Roman"/>
          <w:sz w:val="12"/>
          <w:szCs w:val="12"/>
        </w:rPr>
        <w:t>Контроль за</w:t>
      </w:r>
      <w:proofErr w:type="gramEnd"/>
      <w:r w:rsidRPr="00BA026A">
        <w:rPr>
          <w:rFonts w:ascii="Times New Roman" w:eastAsia="Calibri" w:hAnsi="Times New Roman" w:cs="Times New Roman"/>
          <w:sz w:val="12"/>
          <w:szCs w:val="12"/>
        </w:rPr>
        <w:t xml:space="preserve"> выполнением настоящего постановления возложить на Первого заместителя Главы муниципального района Сергиевский Сапрыкина В.В.</w:t>
      </w:r>
    </w:p>
    <w:p w:rsidR="00BA026A" w:rsidRPr="00BA026A" w:rsidRDefault="00BA026A" w:rsidP="00BA026A">
      <w:pPr>
        <w:tabs>
          <w:tab w:val="left" w:pos="284"/>
          <w:tab w:val="left" w:pos="3828"/>
        </w:tabs>
        <w:spacing w:after="0" w:line="240" w:lineRule="auto"/>
        <w:jc w:val="right"/>
        <w:rPr>
          <w:rFonts w:ascii="Times New Roman" w:eastAsia="Calibri" w:hAnsi="Times New Roman" w:cs="Times New Roman"/>
          <w:sz w:val="12"/>
          <w:szCs w:val="12"/>
        </w:rPr>
      </w:pPr>
      <w:r w:rsidRPr="00BA026A">
        <w:rPr>
          <w:rFonts w:ascii="Times New Roman" w:eastAsia="Calibri" w:hAnsi="Times New Roman" w:cs="Times New Roman"/>
          <w:sz w:val="12"/>
          <w:szCs w:val="12"/>
        </w:rPr>
        <w:t>Глава муниципального района</w:t>
      </w:r>
    </w:p>
    <w:p w:rsidR="00BA026A" w:rsidRDefault="00BA026A" w:rsidP="00BA026A">
      <w:pPr>
        <w:tabs>
          <w:tab w:val="left" w:pos="284"/>
          <w:tab w:val="left" w:pos="3828"/>
        </w:tabs>
        <w:spacing w:after="0" w:line="240" w:lineRule="auto"/>
        <w:jc w:val="right"/>
        <w:rPr>
          <w:rFonts w:ascii="Times New Roman" w:eastAsia="Calibri" w:hAnsi="Times New Roman" w:cs="Times New Roman"/>
          <w:sz w:val="12"/>
          <w:szCs w:val="12"/>
        </w:rPr>
      </w:pPr>
      <w:r w:rsidRPr="00BA026A">
        <w:rPr>
          <w:rFonts w:ascii="Times New Roman" w:eastAsia="Calibri" w:hAnsi="Times New Roman" w:cs="Times New Roman"/>
          <w:sz w:val="12"/>
          <w:szCs w:val="12"/>
        </w:rPr>
        <w:t>Сергиевский Самарской области</w:t>
      </w:r>
    </w:p>
    <w:p w:rsidR="00BA026A" w:rsidRPr="00BA026A" w:rsidRDefault="00BA026A" w:rsidP="00BA026A">
      <w:pPr>
        <w:tabs>
          <w:tab w:val="left" w:pos="284"/>
          <w:tab w:val="left" w:pos="3828"/>
        </w:tabs>
        <w:spacing w:after="0" w:line="240" w:lineRule="auto"/>
        <w:jc w:val="right"/>
        <w:rPr>
          <w:rFonts w:ascii="Times New Roman" w:eastAsia="Calibri" w:hAnsi="Times New Roman" w:cs="Times New Roman"/>
          <w:sz w:val="12"/>
          <w:szCs w:val="12"/>
        </w:rPr>
      </w:pPr>
      <w:r w:rsidRPr="00BA026A">
        <w:rPr>
          <w:rFonts w:ascii="Times New Roman" w:eastAsia="Calibri" w:hAnsi="Times New Roman" w:cs="Times New Roman"/>
          <w:sz w:val="12"/>
          <w:szCs w:val="12"/>
        </w:rPr>
        <w:t>А.И. Екамасов</w:t>
      </w:r>
    </w:p>
    <w:p w:rsid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jc w:val="right"/>
        <w:rPr>
          <w:rFonts w:ascii="Times New Roman" w:eastAsia="Calibri" w:hAnsi="Times New Roman" w:cs="Times New Roman"/>
          <w:sz w:val="12"/>
          <w:szCs w:val="12"/>
        </w:rPr>
      </w:pPr>
      <w:r w:rsidRPr="00BA026A">
        <w:rPr>
          <w:rFonts w:ascii="Times New Roman" w:eastAsia="Calibri" w:hAnsi="Times New Roman" w:cs="Times New Roman"/>
          <w:sz w:val="12"/>
          <w:szCs w:val="12"/>
        </w:rPr>
        <w:t>Приложение №1</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Члены Конкурсной комиссии по проведению конкурса   по отбору кандидатур</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 xml:space="preserve"> на должность Главы сельского поселения Калиновка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Сапрыкина В.В. –  Первого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Заболотина С.Г. –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Пикало М.А. – руководителя Организационного управления администрации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Александров А.Б. – председателя Собрания Представителей муниципального района  Сергиевский Самарской области (по согласованию).</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jc w:val="right"/>
        <w:rPr>
          <w:rFonts w:ascii="Times New Roman" w:eastAsia="Calibri" w:hAnsi="Times New Roman" w:cs="Times New Roman"/>
          <w:sz w:val="12"/>
          <w:szCs w:val="12"/>
        </w:rPr>
      </w:pPr>
      <w:r w:rsidRPr="00BA026A">
        <w:rPr>
          <w:rFonts w:ascii="Times New Roman" w:eastAsia="Calibri" w:hAnsi="Times New Roman" w:cs="Times New Roman"/>
          <w:sz w:val="12"/>
          <w:szCs w:val="12"/>
        </w:rPr>
        <w:t>Приложение №2</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 xml:space="preserve">Члены Конкурсной комиссии по проведению конкурса   по отбору кандидатур </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на должность Главы сельского поселения Сергиевск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Сапрыкина В.В. –  Первого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Заболотина С.Г. –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Пикало М.А. – руководителя Организационного управления администрации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Александров А.Б. – председателя Собрания Представителей муниципального района  Сергиевский Самарской области (по согласованию).</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jc w:val="right"/>
        <w:rPr>
          <w:rFonts w:ascii="Times New Roman" w:eastAsia="Calibri" w:hAnsi="Times New Roman" w:cs="Times New Roman"/>
          <w:sz w:val="12"/>
          <w:szCs w:val="12"/>
        </w:rPr>
      </w:pPr>
      <w:r w:rsidRPr="00BA026A">
        <w:rPr>
          <w:rFonts w:ascii="Times New Roman" w:eastAsia="Calibri" w:hAnsi="Times New Roman" w:cs="Times New Roman"/>
          <w:sz w:val="12"/>
          <w:szCs w:val="12"/>
        </w:rPr>
        <w:t>Приложение №3</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 xml:space="preserve">Члены Конкурсной комиссии по проведению конкурса по отбору кандидатур </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на должность Главы сельского поселения Липовка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Сапрыкина В.В. –  Первого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Заболотина С.Г. –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Пикало М.А. – руководителя Организационного управления администрации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Александров А.Б. – председателя Собрания Представителей муниципального района  Сергиевский Самарской области (по согласованию).</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jc w:val="right"/>
        <w:rPr>
          <w:rFonts w:ascii="Times New Roman" w:eastAsia="Calibri" w:hAnsi="Times New Roman" w:cs="Times New Roman"/>
          <w:sz w:val="12"/>
          <w:szCs w:val="12"/>
        </w:rPr>
      </w:pPr>
      <w:r w:rsidRPr="00BA026A">
        <w:rPr>
          <w:rFonts w:ascii="Times New Roman" w:eastAsia="Calibri" w:hAnsi="Times New Roman" w:cs="Times New Roman"/>
          <w:sz w:val="12"/>
          <w:szCs w:val="12"/>
        </w:rPr>
        <w:t>Приложение №4</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 xml:space="preserve">Члены Конкурсной комиссии по проведению конкурса   по отбору кандидатур </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на должность Главы сельского поселения Сургут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Сапрыкина В.В. –  Первого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Заболотина С.Г. –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Пикало М.А. – руководителя Организационного управления администрации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Александров А.Б. – председателя Собрания Представителей муниципального района  Сергиевский Самарской области (по согласованию).</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jc w:val="right"/>
        <w:rPr>
          <w:rFonts w:ascii="Times New Roman" w:eastAsia="Calibri" w:hAnsi="Times New Roman" w:cs="Times New Roman"/>
          <w:sz w:val="12"/>
          <w:szCs w:val="12"/>
        </w:rPr>
      </w:pPr>
      <w:r w:rsidRPr="00BA026A">
        <w:rPr>
          <w:rFonts w:ascii="Times New Roman" w:eastAsia="Calibri" w:hAnsi="Times New Roman" w:cs="Times New Roman"/>
          <w:sz w:val="12"/>
          <w:szCs w:val="12"/>
        </w:rPr>
        <w:t>Приложение №5</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Члены Конкурсной комиссии по проведению конкурса по отбору кандидатур</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на должность Главы сельского поселения Серноводск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Сапрыкина В.В. –  Первого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Заболотина С.Г. –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Пикало М.А. – руководителя Организационного управления администрации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Александров А.Б. – председателя Собрания Представителей муниципального района  Сергиевский Самарской области (по согласованию).</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jc w:val="right"/>
        <w:rPr>
          <w:rFonts w:ascii="Times New Roman" w:eastAsia="Calibri" w:hAnsi="Times New Roman" w:cs="Times New Roman"/>
          <w:sz w:val="12"/>
          <w:szCs w:val="12"/>
        </w:rPr>
      </w:pPr>
      <w:r w:rsidRPr="00BA026A">
        <w:rPr>
          <w:rFonts w:ascii="Times New Roman" w:eastAsia="Calibri" w:hAnsi="Times New Roman" w:cs="Times New Roman"/>
          <w:sz w:val="12"/>
          <w:szCs w:val="12"/>
        </w:rPr>
        <w:t>Приложение №6</w:t>
      </w:r>
    </w:p>
    <w:p w:rsid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 xml:space="preserve">Члены Конкурсной комиссии по проведению конкурса   по отбору кандидатур </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на должность Главы сельского поселения Воротнее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Сапрыкина В.В. –  Первого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Заболотина С.Г. –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Пикало М.А. – руководителя Организационного управления администрации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Александров А.Б. – председателя Собрания Представителей муниципального района  Сергиевский Самарской области (по согласованию).</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jc w:val="right"/>
        <w:rPr>
          <w:rFonts w:ascii="Times New Roman" w:eastAsia="Calibri" w:hAnsi="Times New Roman" w:cs="Times New Roman"/>
          <w:sz w:val="12"/>
          <w:szCs w:val="12"/>
        </w:rPr>
      </w:pPr>
      <w:r w:rsidRPr="00BA026A">
        <w:rPr>
          <w:rFonts w:ascii="Times New Roman" w:eastAsia="Calibri" w:hAnsi="Times New Roman" w:cs="Times New Roman"/>
          <w:sz w:val="12"/>
          <w:szCs w:val="12"/>
        </w:rPr>
        <w:t>Приложение №7</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 xml:space="preserve">Члены Конкурсной комиссии по проведению конкурса   по отбору кандидатур </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на должность Главы сельского поселения Верхняя Орлянка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Сапрыкина В.В. –  Первого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Заболотина С.Г. –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Пикало М.А. – руководителя Организационного управления администрации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Александров А.Б. – председателя Собрания Представителей муниципального района  Сергиевский Самарской области (по согласованию).</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jc w:val="right"/>
        <w:rPr>
          <w:rFonts w:ascii="Times New Roman" w:eastAsia="Calibri" w:hAnsi="Times New Roman" w:cs="Times New Roman"/>
          <w:sz w:val="12"/>
          <w:szCs w:val="12"/>
        </w:rPr>
      </w:pPr>
      <w:r w:rsidRPr="00BA026A">
        <w:rPr>
          <w:rFonts w:ascii="Times New Roman" w:eastAsia="Calibri" w:hAnsi="Times New Roman" w:cs="Times New Roman"/>
          <w:sz w:val="12"/>
          <w:szCs w:val="12"/>
        </w:rPr>
        <w:lastRenderedPageBreak/>
        <w:t>Приложение №8</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 xml:space="preserve">Члены Конкурсной комиссии по проведению конкурса по отбору кандидатур </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на должность Главы сельского поселения Кармало-Аделяково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Сапрыкина В.В. –  Первого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Заболотина С.Г. –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Пикало М.А. – руководителя Организационного управления администрации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Александров А.Б. – председателя Собрания Представителей муниципального района  Сергиевский Самарской области (по согласованию).</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jc w:val="right"/>
        <w:rPr>
          <w:rFonts w:ascii="Times New Roman" w:eastAsia="Calibri" w:hAnsi="Times New Roman" w:cs="Times New Roman"/>
          <w:sz w:val="12"/>
          <w:szCs w:val="12"/>
        </w:rPr>
      </w:pPr>
      <w:r w:rsidRPr="00BA026A">
        <w:rPr>
          <w:rFonts w:ascii="Times New Roman" w:eastAsia="Calibri" w:hAnsi="Times New Roman" w:cs="Times New Roman"/>
          <w:sz w:val="12"/>
          <w:szCs w:val="12"/>
        </w:rPr>
        <w:t>Приложение №9</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Члены Конкурсной комиссии по проведению конкурса   по отбору кандидатур</w:t>
      </w:r>
    </w:p>
    <w:p w:rsidR="00BA026A" w:rsidRPr="00BA026A" w:rsidRDefault="00BA026A" w:rsidP="00BA026A">
      <w:pPr>
        <w:tabs>
          <w:tab w:val="left" w:pos="284"/>
          <w:tab w:val="left" w:pos="3828"/>
        </w:tabs>
        <w:spacing w:after="0" w:line="240" w:lineRule="auto"/>
        <w:jc w:val="center"/>
        <w:rPr>
          <w:rFonts w:ascii="Times New Roman" w:eastAsia="Calibri" w:hAnsi="Times New Roman" w:cs="Times New Roman"/>
          <w:sz w:val="12"/>
          <w:szCs w:val="12"/>
        </w:rPr>
      </w:pPr>
      <w:r w:rsidRPr="00BA026A">
        <w:rPr>
          <w:rFonts w:ascii="Times New Roman" w:eastAsia="Calibri" w:hAnsi="Times New Roman" w:cs="Times New Roman"/>
          <w:sz w:val="12"/>
          <w:szCs w:val="12"/>
        </w:rPr>
        <w:t xml:space="preserve"> на должность Главы сельского поселения Кутузовский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jc w:val="both"/>
        <w:rPr>
          <w:rFonts w:ascii="Times New Roman" w:eastAsia="Calibri" w:hAnsi="Times New Roman" w:cs="Times New Roman"/>
          <w:sz w:val="12"/>
          <w:szCs w:val="12"/>
        </w:rPr>
      </w:pP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Сапрыкина В.В. –  Первого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Заболотина С.Г. – заместителя Главы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Пикало М.А. – руководителя Организационного управления администрации муниципального района Сергиевский Самарской области;</w:t>
      </w:r>
    </w:p>
    <w:p w:rsidR="00BA026A" w:rsidRPr="00BA026A" w:rsidRDefault="00BA026A" w:rsidP="00BA026A">
      <w:pPr>
        <w:tabs>
          <w:tab w:val="left" w:pos="284"/>
          <w:tab w:val="left" w:pos="3828"/>
        </w:tabs>
        <w:spacing w:after="0" w:line="240" w:lineRule="auto"/>
        <w:ind w:firstLine="284"/>
        <w:jc w:val="both"/>
        <w:rPr>
          <w:rFonts w:ascii="Times New Roman" w:eastAsia="Calibri" w:hAnsi="Times New Roman" w:cs="Times New Roman"/>
          <w:sz w:val="12"/>
          <w:szCs w:val="12"/>
        </w:rPr>
      </w:pPr>
      <w:r w:rsidRPr="00BA026A">
        <w:rPr>
          <w:rFonts w:ascii="Times New Roman" w:eastAsia="Calibri" w:hAnsi="Times New Roman" w:cs="Times New Roman"/>
          <w:sz w:val="12"/>
          <w:szCs w:val="12"/>
        </w:rPr>
        <w:t>Александров А.Б. – председателя Собрания Представителей муниципального района  Сергиевский Самарской области (по согласованию).</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b/>
          <w:sz w:val="12"/>
          <w:szCs w:val="12"/>
        </w:rPr>
      </w:pPr>
      <w:r w:rsidRPr="00C4499A">
        <w:rPr>
          <w:rFonts w:ascii="Times New Roman" w:eastAsia="Calibri" w:hAnsi="Times New Roman" w:cs="Times New Roman"/>
          <w:b/>
          <w:sz w:val="12"/>
          <w:szCs w:val="12"/>
        </w:rPr>
        <w:t>СОБРАНИЕ ПРЕДСТАВИТЕЛЕЙ</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b/>
          <w:sz w:val="12"/>
          <w:szCs w:val="12"/>
        </w:rPr>
      </w:pPr>
      <w:r w:rsidRPr="00C4499A">
        <w:rPr>
          <w:rFonts w:ascii="Times New Roman" w:eastAsia="Calibri" w:hAnsi="Times New Roman" w:cs="Times New Roman"/>
          <w:b/>
          <w:sz w:val="12"/>
          <w:szCs w:val="12"/>
        </w:rPr>
        <w:t>СЕЛЬСКОГО ПОСЕЛЕНИЯ ВЕРХНЯЯ ОРЛЯНКА</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b/>
          <w:sz w:val="12"/>
          <w:szCs w:val="12"/>
        </w:rPr>
      </w:pPr>
      <w:r w:rsidRPr="00C4499A">
        <w:rPr>
          <w:rFonts w:ascii="Times New Roman" w:eastAsia="Calibri" w:hAnsi="Times New Roman" w:cs="Times New Roman"/>
          <w:b/>
          <w:sz w:val="12"/>
          <w:szCs w:val="12"/>
        </w:rPr>
        <w:t>МУНИЦИПАЛЬНОГО РАЙОНА СЕРГИЕВСКИЙ</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b/>
          <w:sz w:val="12"/>
          <w:szCs w:val="12"/>
        </w:rPr>
      </w:pPr>
      <w:r w:rsidRPr="00C4499A">
        <w:rPr>
          <w:rFonts w:ascii="Times New Roman" w:eastAsia="Calibri" w:hAnsi="Times New Roman" w:cs="Times New Roman"/>
          <w:b/>
          <w:sz w:val="12"/>
          <w:szCs w:val="12"/>
        </w:rPr>
        <w:t>САМАРСКОЙ ОБЛАСТИ</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b/>
          <w:sz w:val="12"/>
          <w:szCs w:val="12"/>
        </w:rPr>
      </w:pP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b/>
          <w:sz w:val="12"/>
          <w:szCs w:val="12"/>
        </w:rPr>
      </w:pPr>
      <w:r w:rsidRPr="00C4499A">
        <w:rPr>
          <w:rFonts w:ascii="Times New Roman" w:eastAsia="Calibri" w:hAnsi="Times New Roman" w:cs="Times New Roman"/>
          <w:b/>
          <w:sz w:val="12"/>
          <w:szCs w:val="12"/>
        </w:rPr>
        <w:t>РЕШЕНИЕ</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w:t>
      </w:r>
      <w:r w:rsidR="00D6327D">
        <w:rPr>
          <w:rFonts w:ascii="Times New Roman" w:eastAsia="Calibri" w:hAnsi="Times New Roman" w:cs="Times New Roman"/>
          <w:sz w:val="12"/>
          <w:szCs w:val="12"/>
        </w:rPr>
        <w:t>8</w:t>
      </w:r>
    </w:p>
    <w:p w:rsidR="00C4499A" w:rsidRDefault="00C4499A" w:rsidP="00C4499A">
      <w:pPr>
        <w:tabs>
          <w:tab w:val="left" w:pos="284"/>
          <w:tab w:val="left" w:pos="3828"/>
        </w:tabs>
        <w:spacing w:after="0" w:line="240" w:lineRule="auto"/>
        <w:jc w:val="center"/>
        <w:rPr>
          <w:rFonts w:ascii="Times New Roman" w:eastAsia="Calibri" w:hAnsi="Times New Roman" w:cs="Times New Roman"/>
          <w:b/>
          <w:sz w:val="12"/>
          <w:szCs w:val="12"/>
        </w:rPr>
      </w:pPr>
      <w:r w:rsidRPr="00C4499A">
        <w:rPr>
          <w:rFonts w:ascii="Times New Roman" w:eastAsia="Calibri" w:hAnsi="Times New Roman" w:cs="Times New Roman"/>
          <w:b/>
          <w:sz w:val="12"/>
          <w:szCs w:val="12"/>
        </w:rPr>
        <w:t>О конкурсе на замещение должности Главы сельского поселения Верхняя Орлянка</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b/>
          <w:sz w:val="12"/>
          <w:szCs w:val="12"/>
        </w:rPr>
      </w:pPr>
      <w:r w:rsidRPr="00C4499A">
        <w:rPr>
          <w:rFonts w:ascii="Times New Roman" w:eastAsia="Calibri" w:hAnsi="Times New Roman" w:cs="Times New Roman"/>
          <w:b/>
          <w:sz w:val="12"/>
          <w:szCs w:val="12"/>
        </w:rPr>
        <w:t xml:space="preserve"> муниципального района Сергиевский Самарской области</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Уставом сельского поселения Верхняя Орлянка муниципального района Сергиевский и утвержденным Решением Собрания представителей сельского поселения Верхняя Орлянка муниципального района Сергиевский Самарской области от 09.09.2015 года № 26 «Об утверждении Положения  «О порядке проведения конкурса по отбору кандидатур на должность</w:t>
      </w:r>
      <w:proofErr w:type="gramEnd"/>
      <w:r w:rsidRPr="00C4499A">
        <w:rPr>
          <w:rFonts w:ascii="Times New Roman" w:eastAsia="Calibri" w:hAnsi="Times New Roman" w:cs="Times New Roman"/>
          <w:sz w:val="12"/>
          <w:szCs w:val="12"/>
        </w:rPr>
        <w:t xml:space="preserve"> Главы сельского поселения Верхняя Орлянка муниципального района Сергиевский Самарской области»,</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Собрание Представителей сельского поселения Верхняя Орлянка муниципального района Сергиевский РЕШИЛО:</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1. Объявить конкурс по отбору кандидатур на должность Главы сельского поселения Верхняя Орлянка муниципального района Сергиевский Самарской области (далее – конкурс).</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 Определить следующий порядок проведения конкурса:</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2.1. Конкурсные процедуры проводятся с 17 октября 2025 года.</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2.2. Условиями участия кандидатов на должность Главы сельского поселения Верхняя Орлянка  муниципального района Сергиевский Самарской области (далее – кандидаты или кандидат) являются:</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1) наличие у кандидата гражданства Российской Федерации или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 владение кандидатом государственным языком Российской Федерации;</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3) не осуждение кандидата к наказанию, исключающему возможность исполнения должностных обязанностей по муниципальной службе,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4) наличие у кандидата дееспособности в полном объеме в соответствии с требованиями гражданского законодательства.</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2.3. Для участия в конкурсе кандидат должен представить в конкурсную комиссию в установленный пунктом 2.5. настоящего Решения срок следующие документы:</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1) заявление по форме, предусмотренной утвержденным решением Собрания представителей сельского поселения Верхняя Орлянка муниципального района Сергиевский Самарской области от 09.09.2015 года № 26 Положением «О порядке проведения конкурса по отбору кандидатур на должность Главы сельского поселения Верхняя Орлянка муниципального района Сергиевский Самарской области»;</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 собственноручно заполненную и подписанную анкету по форме, установленной Указом Президента Российской Федерации от 10.10.2024 г. №870;</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3) паспорт;</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4) трудовую книжку (если имеется);</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5) документ об образовании;</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6) страховое свидетельство обязательного пенсионного страхования (если имеется);</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7) свидетельство о постановке физического лица на учет в налоговом органе по месту жительства на территории Российской Федерации;</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8) документы воинского учета – для граждан, пребывающих в запасе, и лиц, подлежащих призыву на военную службу;</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9) сведения о своих доходах, имуществе и обязательствах имущественного характера за год, предшествующий году участия в конкурсе, а также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 имущественного характера, утвержденной Указом Президента РФ от 23 июня 2014 года № 460 (заполняется в программе СПРАВКИ-БК) http</w:t>
      </w:r>
      <w:proofErr w:type="gramEnd"/>
      <w:r w:rsidRPr="00C4499A">
        <w:rPr>
          <w:rFonts w:ascii="Times New Roman" w:eastAsia="Calibri" w:hAnsi="Times New Roman" w:cs="Times New Roman"/>
          <w:sz w:val="12"/>
          <w:szCs w:val="12"/>
        </w:rPr>
        <w:t>://www.kremlin.ru/structure/additional/12;</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10) согласие субъекта персональных данных на обработку персональных данных по форме согласно Приложению.</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11)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12) другие документы или их копии, характеризующие его профессиональную подготовку, характеристики, награды, рекомендации (представляются по желанию кандидата)</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lastRenderedPageBreak/>
        <w:t xml:space="preserve">2.4. Конкурс проводится по следующему адресу: 446523, Самарская область, Сергиевский район, </w:t>
      </w:r>
      <w:proofErr w:type="spellStart"/>
      <w:r w:rsidRPr="00C4499A">
        <w:rPr>
          <w:rFonts w:ascii="Times New Roman" w:eastAsia="Calibri" w:hAnsi="Times New Roman" w:cs="Times New Roman"/>
          <w:sz w:val="12"/>
          <w:szCs w:val="12"/>
        </w:rPr>
        <w:t>с</w:t>
      </w:r>
      <w:proofErr w:type="gramStart"/>
      <w:r w:rsidRPr="00C4499A">
        <w:rPr>
          <w:rFonts w:ascii="Times New Roman" w:eastAsia="Calibri" w:hAnsi="Times New Roman" w:cs="Times New Roman"/>
          <w:sz w:val="12"/>
          <w:szCs w:val="12"/>
        </w:rPr>
        <w:t>.В</w:t>
      </w:r>
      <w:proofErr w:type="gramEnd"/>
      <w:r w:rsidRPr="00C4499A">
        <w:rPr>
          <w:rFonts w:ascii="Times New Roman" w:eastAsia="Calibri" w:hAnsi="Times New Roman" w:cs="Times New Roman"/>
          <w:sz w:val="12"/>
          <w:szCs w:val="12"/>
        </w:rPr>
        <w:t>ерхняя</w:t>
      </w:r>
      <w:proofErr w:type="spellEnd"/>
      <w:r w:rsidRPr="00C4499A">
        <w:rPr>
          <w:rFonts w:ascii="Times New Roman" w:eastAsia="Calibri" w:hAnsi="Times New Roman" w:cs="Times New Roman"/>
          <w:sz w:val="12"/>
          <w:szCs w:val="12"/>
        </w:rPr>
        <w:t xml:space="preserve"> Орлянка, ул. Почтовая, д. 2А.</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2.5. Прием документов от кандидатов для участия в конкурсе осуществлять с 17 октября 2025 года по 05 ноября 2025 года по адресу: 446523, Самарская область, Сергиевский район, </w:t>
      </w:r>
      <w:proofErr w:type="spellStart"/>
      <w:r w:rsidRPr="00C4499A">
        <w:rPr>
          <w:rFonts w:ascii="Times New Roman" w:eastAsia="Calibri" w:hAnsi="Times New Roman" w:cs="Times New Roman"/>
          <w:sz w:val="12"/>
          <w:szCs w:val="12"/>
        </w:rPr>
        <w:t>с</w:t>
      </w:r>
      <w:proofErr w:type="gramStart"/>
      <w:r w:rsidRPr="00C4499A">
        <w:rPr>
          <w:rFonts w:ascii="Times New Roman" w:eastAsia="Calibri" w:hAnsi="Times New Roman" w:cs="Times New Roman"/>
          <w:sz w:val="12"/>
          <w:szCs w:val="12"/>
        </w:rPr>
        <w:t>.В</w:t>
      </w:r>
      <w:proofErr w:type="gramEnd"/>
      <w:r w:rsidRPr="00C4499A">
        <w:rPr>
          <w:rFonts w:ascii="Times New Roman" w:eastAsia="Calibri" w:hAnsi="Times New Roman" w:cs="Times New Roman"/>
          <w:sz w:val="12"/>
          <w:szCs w:val="12"/>
        </w:rPr>
        <w:t>ерхняя</w:t>
      </w:r>
      <w:proofErr w:type="spellEnd"/>
      <w:r w:rsidRPr="00C4499A">
        <w:rPr>
          <w:rFonts w:ascii="Times New Roman" w:eastAsia="Calibri" w:hAnsi="Times New Roman" w:cs="Times New Roman"/>
          <w:sz w:val="12"/>
          <w:szCs w:val="12"/>
        </w:rPr>
        <w:t xml:space="preserve"> Орлянка, ул. Почтовая, д.2А, с понедельника по пятницу с 9.00 до 16.00 в здании Администрации поселения.</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2.6. </w:t>
      </w:r>
      <w:proofErr w:type="gramStart"/>
      <w:r w:rsidRPr="00C4499A">
        <w:rPr>
          <w:rFonts w:ascii="Times New Roman" w:eastAsia="Calibri" w:hAnsi="Times New Roman" w:cs="Times New Roman"/>
          <w:sz w:val="12"/>
          <w:szCs w:val="12"/>
        </w:rPr>
        <w:t>О дате проведения итогового заседания конкурсной комиссии кандидаты, допущенные в соответствии с утвержденным Решением Собрания представителей сельского поселения Верхняя Орлянка муниципального района Сергиевский Самарской области от 09.09.2015 года № 31 Положением «О порядке проведении конкурса по отбору кандидатур на должность Главы сельского поселения Верхняя Орлянка муниципального района Сергиевский Самарской области», уведомляются не позднее, чем за 2 дня до проведения указанного заседания.</w:t>
      </w:r>
      <w:proofErr w:type="gramEnd"/>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 Опубликовать настоящее Решение в газете «Сергиевский вестник».</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C4499A" w:rsidRPr="00C4499A" w:rsidRDefault="00C4499A" w:rsidP="00C4499A">
      <w:pPr>
        <w:tabs>
          <w:tab w:val="left" w:pos="284"/>
          <w:tab w:val="left" w:pos="3828"/>
        </w:tabs>
        <w:spacing w:after="0" w:line="240" w:lineRule="auto"/>
        <w:jc w:val="right"/>
        <w:rPr>
          <w:rFonts w:ascii="Times New Roman" w:eastAsia="Calibri" w:hAnsi="Times New Roman" w:cs="Times New Roman"/>
          <w:sz w:val="12"/>
          <w:szCs w:val="12"/>
        </w:rPr>
      </w:pPr>
      <w:r w:rsidRPr="00C4499A">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сельского поселения Верхняя Орлянка</w:t>
      </w:r>
    </w:p>
    <w:p w:rsidR="00C4499A" w:rsidRDefault="00C4499A" w:rsidP="00C4499A">
      <w:pPr>
        <w:tabs>
          <w:tab w:val="left" w:pos="284"/>
          <w:tab w:val="left" w:pos="3828"/>
        </w:tabs>
        <w:spacing w:after="0" w:line="240" w:lineRule="auto"/>
        <w:jc w:val="right"/>
        <w:rPr>
          <w:rFonts w:ascii="Times New Roman" w:eastAsia="Calibri" w:hAnsi="Times New Roman" w:cs="Times New Roman"/>
          <w:sz w:val="12"/>
          <w:szCs w:val="12"/>
        </w:rPr>
      </w:pPr>
      <w:r w:rsidRPr="00C4499A">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Самарской области</w:t>
      </w:r>
    </w:p>
    <w:p w:rsidR="00C4499A" w:rsidRPr="00C4499A" w:rsidRDefault="00C4499A" w:rsidP="00C4499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4499A">
        <w:rPr>
          <w:rFonts w:ascii="Times New Roman" w:eastAsia="Calibri" w:hAnsi="Times New Roman" w:cs="Times New Roman"/>
          <w:sz w:val="12"/>
          <w:szCs w:val="12"/>
        </w:rPr>
        <w:t>А.А.Митяева</w:t>
      </w:r>
      <w:proofErr w:type="spellEnd"/>
    </w:p>
    <w:p w:rsidR="00C4499A" w:rsidRPr="00C4499A" w:rsidRDefault="00C4499A" w:rsidP="00C4499A">
      <w:pPr>
        <w:tabs>
          <w:tab w:val="left" w:pos="284"/>
          <w:tab w:val="left" w:pos="3828"/>
        </w:tabs>
        <w:spacing w:after="0" w:line="240" w:lineRule="auto"/>
        <w:jc w:val="right"/>
        <w:rPr>
          <w:rFonts w:ascii="Times New Roman" w:eastAsia="Calibri" w:hAnsi="Times New Roman" w:cs="Times New Roman"/>
          <w:sz w:val="12"/>
          <w:szCs w:val="12"/>
        </w:rPr>
      </w:pPr>
    </w:p>
    <w:p w:rsidR="00C4499A" w:rsidRPr="00C4499A" w:rsidRDefault="00C4499A" w:rsidP="00C4499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4499A">
        <w:rPr>
          <w:rFonts w:ascii="Times New Roman" w:eastAsia="Calibri" w:hAnsi="Times New Roman" w:cs="Times New Roman"/>
          <w:sz w:val="12"/>
          <w:szCs w:val="12"/>
        </w:rPr>
        <w:t>И.о</w:t>
      </w:r>
      <w:proofErr w:type="gramStart"/>
      <w:r w:rsidRPr="00C4499A">
        <w:rPr>
          <w:rFonts w:ascii="Times New Roman" w:eastAsia="Calibri" w:hAnsi="Times New Roman" w:cs="Times New Roman"/>
          <w:sz w:val="12"/>
          <w:szCs w:val="12"/>
        </w:rPr>
        <w:t>.Г</w:t>
      </w:r>
      <w:proofErr w:type="gramEnd"/>
      <w:r w:rsidRPr="00C4499A">
        <w:rPr>
          <w:rFonts w:ascii="Times New Roman" w:eastAsia="Calibri" w:hAnsi="Times New Roman" w:cs="Times New Roman"/>
          <w:sz w:val="12"/>
          <w:szCs w:val="12"/>
        </w:rPr>
        <w:t>лавы</w:t>
      </w:r>
      <w:proofErr w:type="spellEnd"/>
      <w:r w:rsidRPr="00C4499A">
        <w:rPr>
          <w:rFonts w:ascii="Times New Roman" w:eastAsia="Calibri" w:hAnsi="Times New Roman" w:cs="Times New Roman"/>
          <w:sz w:val="12"/>
          <w:szCs w:val="12"/>
        </w:rPr>
        <w:t xml:space="preserve"> сельского поселения Верхняя Орлянка</w:t>
      </w:r>
    </w:p>
    <w:p w:rsidR="00C4499A" w:rsidRDefault="00C4499A" w:rsidP="00C4499A">
      <w:pPr>
        <w:tabs>
          <w:tab w:val="left" w:pos="284"/>
          <w:tab w:val="left" w:pos="3828"/>
        </w:tabs>
        <w:spacing w:after="0" w:line="240" w:lineRule="auto"/>
        <w:jc w:val="right"/>
        <w:rPr>
          <w:rFonts w:ascii="Times New Roman" w:eastAsia="Calibri" w:hAnsi="Times New Roman" w:cs="Times New Roman"/>
          <w:sz w:val="12"/>
          <w:szCs w:val="12"/>
        </w:rPr>
      </w:pPr>
      <w:r w:rsidRPr="00C4499A">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Самарской области</w:t>
      </w:r>
    </w:p>
    <w:p w:rsidR="00C4499A" w:rsidRPr="00C4499A" w:rsidRDefault="00C4499A" w:rsidP="00C4499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4499A">
        <w:rPr>
          <w:rFonts w:ascii="Times New Roman" w:eastAsia="Calibri" w:hAnsi="Times New Roman" w:cs="Times New Roman"/>
          <w:sz w:val="12"/>
          <w:szCs w:val="12"/>
        </w:rPr>
        <w:t>Е.Н.Сеземина</w:t>
      </w:r>
      <w:proofErr w:type="spellEnd"/>
    </w:p>
    <w:p w:rsid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w:t>
      </w:r>
    </w:p>
    <w:p w:rsidR="00C4499A" w:rsidRPr="00C4499A" w:rsidRDefault="00C4499A" w:rsidP="00C4499A">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Приложение</w:t>
      </w:r>
    </w:p>
    <w:p w:rsidR="00C4499A" w:rsidRPr="00C4499A" w:rsidRDefault="00C4499A" w:rsidP="00C4499A">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 xml:space="preserve">к </w:t>
      </w:r>
      <w:r>
        <w:rPr>
          <w:rFonts w:ascii="Times New Roman" w:eastAsia="Calibri" w:hAnsi="Times New Roman" w:cs="Times New Roman"/>
          <w:i/>
          <w:sz w:val="12"/>
          <w:szCs w:val="12"/>
        </w:rPr>
        <w:t>р</w:t>
      </w:r>
      <w:r w:rsidRPr="00C4499A">
        <w:rPr>
          <w:rFonts w:ascii="Times New Roman" w:eastAsia="Calibri" w:hAnsi="Times New Roman" w:cs="Times New Roman"/>
          <w:i/>
          <w:sz w:val="12"/>
          <w:szCs w:val="12"/>
        </w:rPr>
        <w:t>ешению Собрания представителей</w:t>
      </w:r>
      <w:r>
        <w:rPr>
          <w:rFonts w:ascii="Times New Roman" w:eastAsia="Calibri" w:hAnsi="Times New Roman" w:cs="Times New Roman"/>
          <w:i/>
          <w:sz w:val="12"/>
          <w:szCs w:val="12"/>
        </w:rPr>
        <w:t xml:space="preserve"> </w:t>
      </w:r>
      <w:r w:rsidRPr="00C4499A">
        <w:rPr>
          <w:rFonts w:ascii="Times New Roman" w:eastAsia="Calibri" w:hAnsi="Times New Roman" w:cs="Times New Roman"/>
          <w:i/>
          <w:sz w:val="12"/>
          <w:szCs w:val="12"/>
        </w:rPr>
        <w:t>сельского поселения Верхняя Орлянка</w:t>
      </w:r>
    </w:p>
    <w:p w:rsidR="00C4499A" w:rsidRPr="00C4499A" w:rsidRDefault="00C4499A" w:rsidP="00C4499A">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C4499A" w:rsidRPr="00C4499A" w:rsidRDefault="00C4499A" w:rsidP="00C4499A">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от</w:t>
      </w:r>
      <w:r w:rsidR="00D6327D">
        <w:rPr>
          <w:rFonts w:ascii="Times New Roman" w:eastAsia="Calibri" w:hAnsi="Times New Roman" w:cs="Times New Roman"/>
          <w:i/>
          <w:sz w:val="12"/>
          <w:szCs w:val="12"/>
        </w:rPr>
        <w:t xml:space="preserve"> «13» октября  2025 г. № 8</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СОГЛАСИЕ</w:t>
      </w:r>
    </w:p>
    <w:p w:rsidR="00996241" w:rsidRPr="00996241" w:rsidRDefault="00C4499A" w:rsidP="00C4499A">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на обработку персональных данных</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Я (далее - Субъект), ___</w:t>
      </w:r>
      <w:r>
        <w:rPr>
          <w:rFonts w:ascii="Times New Roman" w:eastAsia="Calibri" w:hAnsi="Times New Roman" w:cs="Times New Roman"/>
          <w:sz w:val="12"/>
          <w:szCs w:val="12"/>
        </w:rPr>
        <w:t>________________________________________________</w:t>
      </w:r>
      <w:r w:rsidRPr="00C4499A">
        <w:rPr>
          <w:rFonts w:ascii="Times New Roman" w:eastAsia="Calibri" w:hAnsi="Times New Roman" w:cs="Times New Roman"/>
          <w:sz w:val="12"/>
          <w:szCs w:val="12"/>
        </w:rPr>
        <w:t>________________________________________________________,</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(фамилия, имя, отчество)</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документ</w:t>
      </w:r>
      <w:proofErr w:type="gramEnd"/>
      <w:r w:rsidRPr="00C4499A">
        <w:rPr>
          <w:rFonts w:ascii="Times New Roman" w:eastAsia="Calibri" w:hAnsi="Times New Roman" w:cs="Times New Roman"/>
          <w:sz w:val="12"/>
          <w:szCs w:val="12"/>
        </w:rPr>
        <w:t xml:space="preserve"> удостоверяющий личность___</w:t>
      </w:r>
      <w:r>
        <w:rPr>
          <w:rFonts w:ascii="Times New Roman" w:eastAsia="Calibri" w:hAnsi="Times New Roman" w:cs="Times New Roman"/>
          <w:sz w:val="12"/>
          <w:szCs w:val="12"/>
        </w:rPr>
        <w:t>___</w:t>
      </w:r>
      <w:r w:rsidRPr="00C4499A">
        <w:rPr>
          <w:rFonts w:ascii="Times New Roman" w:eastAsia="Calibri" w:hAnsi="Times New Roman" w:cs="Times New Roman"/>
          <w:sz w:val="12"/>
          <w:szCs w:val="12"/>
        </w:rPr>
        <w:t>________________ № 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_______,</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(вид документа)</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выдан ___________________________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____________________________________________,</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(кем и когда)</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зарегистрированный</w:t>
      </w:r>
      <w:proofErr w:type="gramEnd"/>
      <w:r w:rsidRPr="00C4499A">
        <w:rPr>
          <w:rFonts w:ascii="Times New Roman" w:eastAsia="Calibri" w:hAnsi="Times New Roman" w:cs="Times New Roman"/>
          <w:sz w:val="12"/>
          <w:szCs w:val="12"/>
        </w:rPr>
        <w:t xml:space="preserve"> (</w:t>
      </w:r>
      <w:proofErr w:type="spellStart"/>
      <w:r w:rsidRPr="00C4499A">
        <w:rPr>
          <w:rFonts w:ascii="Times New Roman" w:eastAsia="Calibri" w:hAnsi="Times New Roman" w:cs="Times New Roman"/>
          <w:sz w:val="12"/>
          <w:szCs w:val="12"/>
        </w:rPr>
        <w:t>ая</w:t>
      </w:r>
      <w:proofErr w:type="spellEnd"/>
      <w:r w:rsidRPr="00C4499A">
        <w:rPr>
          <w:rFonts w:ascii="Times New Roman" w:eastAsia="Calibri" w:hAnsi="Times New Roman" w:cs="Times New Roman"/>
          <w:sz w:val="12"/>
          <w:szCs w:val="12"/>
        </w:rPr>
        <w:t>) по адресу: 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w:t>
      </w:r>
    </w:p>
    <w:p w:rsidR="00C4499A" w:rsidRDefault="00C4499A" w:rsidP="00C4499A">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даю свое согласие ___</w:t>
      </w:r>
      <w:r>
        <w:rPr>
          <w:rFonts w:ascii="Times New Roman" w:eastAsia="Calibri" w:hAnsi="Times New Roman" w:cs="Times New Roman"/>
          <w:sz w:val="12"/>
          <w:szCs w:val="12"/>
        </w:rPr>
        <w:t>_________________________________</w:t>
      </w:r>
      <w:r w:rsidRPr="00C4499A">
        <w:rPr>
          <w:rFonts w:ascii="Times New Roman" w:eastAsia="Calibri" w:hAnsi="Times New Roman" w:cs="Times New Roman"/>
          <w:sz w:val="12"/>
          <w:szCs w:val="12"/>
        </w:rPr>
        <w:t>________</w:t>
      </w:r>
      <w:r>
        <w:rPr>
          <w:rFonts w:ascii="Times New Roman" w:eastAsia="Calibri" w:hAnsi="Times New Roman" w:cs="Times New Roman"/>
          <w:sz w:val="12"/>
          <w:szCs w:val="12"/>
        </w:rPr>
        <w:t>______________</w:t>
      </w:r>
      <w:r w:rsidRPr="00C4499A">
        <w:rPr>
          <w:rFonts w:ascii="Times New Roman" w:eastAsia="Calibri" w:hAnsi="Times New Roman" w:cs="Times New Roman"/>
          <w:sz w:val="12"/>
          <w:szCs w:val="12"/>
        </w:rPr>
        <w:t>__________________________________________________,</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(КОМУ указать организацию)</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зарегистрированному по адресу: _______________________________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 xml:space="preserve">__________________, на обработку своих персональных данных, на следующих условиях: </w:t>
      </w:r>
      <w:proofErr w:type="gramEnd"/>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Оператор осуществляет обработку персональных данных Субъекта исключительно в целях _</w:t>
      </w:r>
      <w:r>
        <w:rPr>
          <w:rFonts w:ascii="Times New Roman" w:eastAsia="Calibri" w:hAnsi="Times New Roman" w:cs="Times New Roman"/>
          <w:sz w:val="12"/>
          <w:szCs w:val="12"/>
        </w:rPr>
        <w:t>______________________________</w:t>
      </w:r>
      <w:r w:rsidRPr="00C4499A">
        <w:rPr>
          <w:rFonts w:ascii="Times New Roman" w:eastAsia="Calibri" w:hAnsi="Times New Roman" w:cs="Times New Roman"/>
          <w:sz w:val="12"/>
          <w:szCs w:val="12"/>
        </w:rPr>
        <w:t>___________.</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Перечень персональных данных, передаваемых Оператору на обработку:</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фамилия, имя, отчество;</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год, месяц, дата  и место рождения;</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пол;</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гражданство;</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паспортные данные;</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адрес места жительства;</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семейное положение и сведения о членах семьи;</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телефона, адрес электронной почты;</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идентификационный номер налогоплательщика;</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страхового свидетельства государственного пенсионного страхования;</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воинском учете;</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об образовании;</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владении иностранными языками;</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сведения о месте работы, в том числе о </w:t>
      </w:r>
      <w:proofErr w:type="gramStart"/>
      <w:r w:rsidRPr="00C4499A">
        <w:rPr>
          <w:rFonts w:ascii="Times New Roman" w:eastAsia="Calibri" w:hAnsi="Times New Roman" w:cs="Times New Roman"/>
          <w:sz w:val="12"/>
          <w:szCs w:val="12"/>
        </w:rPr>
        <w:t>предыдущих</w:t>
      </w:r>
      <w:proofErr w:type="gramEnd"/>
      <w:r w:rsidRPr="00C4499A">
        <w:rPr>
          <w:rFonts w:ascii="Times New Roman" w:eastAsia="Calibri" w:hAnsi="Times New Roman" w:cs="Times New Roman"/>
          <w:sz w:val="12"/>
          <w:szCs w:val="12"/>
        </w:rPr>
        <w:t>;</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заработной плате;</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наградах (поощрениях), почетных званиях;</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содержащиеся в трудовой книжке;</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   контактный телефон (дом</w:t>
      </w:r>
      <w:proofErr w:type="gramStart"/>
      <w:r w:rsidRPr="00C4499A">
        <w:rPr>
          <w:rFonts w:ascii="Times New Roman" w:eastAsia="Calibri" w:hAnsi="Times New Roman" w:cs="Times New Roman"/>
          <w:sz w:val="12"/>
          <w:szCs w:val="12"/>
        </w:rPr>
        <w:t xml:space="preserve">., </w:t>
      </w:r>
      <w:proofErr w:type="gramEnd"/>
      <w:r w:rsidRPr="00C4499A">
        <w:rPr>
          <w:rFonts w:ascii="Times New Roman" w:eastAsia="Calibri" w:hAnsi="Times New Roman" w:cs="Times New Roman"/>
          <w:sz w:val="12"/>
          <w:szCs w:val="12"/>
        </w:rPr>
        <w:t>сотовый, рабочий);</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proofErr w:type="gramStart"/>
      <w:r w:rsidRPr="00C4499A">
        <w:rPr>
          <w:rFonts w:ascii="Times New Roman" w:eastAsia="Calibri" w:hAnsi="Times New Roman" w:cs="Times New Roman"/>
          <w:sz w:val="12"/>
          <w:szCs w:val="12"/>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w:t>
      </w:r>
      <w:proofErr w:type="gramEnd"/>
      <w:r w:rsidRPr="00C4499A">
        <w:rPr>
          <w:rFonts w:ascii="Times New Roman" w:eastAsia="Calibri" w:hAnsi="Times New Roman" w:cs="Times New Roman"/>
          <w:sz w:val="12"/>
          <w:szCs w:val="12"/>
        </w:rPr>
        <w:t xml:space="preserve"> вышестоящих органов и законодательством.</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действует бессрочно.</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«____»______________ 20    г.          __________________                 _________________</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     Подпись                                        ФИО</w:t>
      </w:r>
    </w:p>
    <w:p w:rsid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Подтверждаю, что </w:t>
      </w:r>
      <w:proofErr w:type="gramStart"/>
      <w:r w:rsidRPr="00C4499A">
        <w:rPr>
          <w:rFonts w:ascii="Times New Roman" w:eastAsia="Calibri" w:hAnsi="Times New Roman" w:cs="Times New Roman"/>
          <w:sz w:val="12"/>
          <w:szCs w:val="12"/>
        </w:rPr>
        <w:t>ознакомлен</w:t>
      </w:r>
      <w:proofErr w:type="gramEnd"/>
      <w:r w:rsidRPr="00C4499A">
        <w:rPr>
          <w:rFonts w:ascii="Times New Roman" w:eastAsia="Calibri" w:hAnsi="Times New Roman" w:cs="Times New Roman"/>
          <w:sz w:val="12"/>
          <w:szCs w:val="12"/>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«____»______________ 20    г.          __________________                 _________________</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Подпись                                        ФИО</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b/>
          <w:sz w:val="12"/>
          <w:szCs w:val="12"/>
        </w:rPr>
      </w:pPr>
      <w:r w:rsidRPr="00C4499A">
        <w:rPr>
          <w:rFonts w:ascii="Times New Roman" w:eastAsia="Calibri" w:hAnsi="Times New Roman" w:cs="Times New Roman"/>
          <w:b/>
          <w:sz w:val="12"/>
          <w:szCs w:val="12"/>
        </w:rPr>
        <w:lastRenderedPageBreak/>
        <w:t>СОБРАНИЕ ПРЕДСТАВИТЕЛЕЙ</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b/>
          <w:sz w:val="12"/>
          <w:szCs w:val="12"/>
        </w:rPr>
      </w:pPr>
      <w:r w:rsidRPr="00C4499A">
        <w:rPr>
          <w:rFonts w:ascii="Times New Roman" w:eastAsia="Calibri" w:hAnsi="Times New Roman" w:cs="Times New Roman"/>
          <w:b/>
          <w:sz w:val="12"/>
          <w:szCs w:val="12"/>
        </w:rPr>
        <w:t>СЕЛЬСКОГО ПОСЕЛЕНИЯ ВЕРХНЯЯ ОРЛЯНКА</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b/>
          <w:sz w:val="12"/>
          <w:szCs w:val="12"/>
        </w:rPr>
      </w:pPr>
      <w:r w:rsidRPr="00C4499A">
        <w:rPr>
          <w:rFonts w:ascii="Times New Roman" w:eastAsia="Calibri" w:hAnsi="Times New Roman" w:cs="Times New Roman"/>
          <w:b/>
          <w:sz w:val="12"/>
          <w:szCs w:val="12"/>
        </w:rPr>
        <w:t>МУНИЦИПАЛЬНОГО РАЙОНА СЕРГИЕВСКИЙ</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b/>
          <w:sz w:val="12"/>
          <w:szCs w:val="12"/>
        </w:rPr>
      </w:pPr>
      <w:r w:rsidRPr="00C4499A">
        <w:rPr>
          <w:rFonts w:ascii="Times New Roman" w:eastAsia="Calibri" w:hAnsi="Times New Roman" w:cs="Times New Roman"/>
          <w:b/>
          <w:sz w:val="12"/>
          <w:szCs w:val="12"/>
        </w:rPr>
        <w:t>САМАРСКОЙ ОБЛАСТИ</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b/>
          <w:sz w:val="12"/>
          <w:szCs w:val="12"/>
        </w:rPr>
      </w:pP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b/>
          <w:sz w:val="12"/>
          <w:szCs w:val="12"/>
        </w:rPr>
      </w:pPr>
      <w:r w:rsidRPr="00C4499A">
        <w:rPr>
          <w:rFonts w:ascii="Times New Roman" w:eastAsia="Calibri" w:hAnsi="Times New Roman" w:cs="Times New Roman"/>
          <w:b/>
          <w:sz w:val="12"/>
          <w:szCs w:val="12"/>
        </w:rPr>
        <w:t>РЕШЕНИЕ</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w:t>
      </w:r>
      <w:r w:rsidR="00D6327D">
        <w:rPr>
          <w:rFonts w:ascii="Times New Roman" w:eastAsia="Calibri" w:hAnsi="Times New Roman" w:cs="Times New Roman"/>
          <w:sz w:val="12"/>
          <w:szCs w:val="12"/>
        </w:rPr>
        <w:t>9</w:t>
      </w:r>
    </w:p>
    <w:p w:rsidR="00C4499A" w:rsidRDefault="00C4499A" w:rsidP="00C4499A">
      <w:pPr>
        <w:tabs>
          <w:tab w:val="left" w:pos="284"/>
          <w:tab w:val="left" w:pos="3828"/>
        </w:tabs>
        <w:spacing w:after="0" w:line="240" w:lineRule="auto"/>
        <w:jc w:val="center"/>
        <w:rPr>
          <w:rFonts w:ascii="Times New Roman" w:eastAsia="Calibri" w:hAnsi="Times New Roman" w:cs="Times New Roman"/>
          <w:b/>
          <w:sz w:val="12"/>
          <w:szCs w:val="12"/>
        </w:rPr>
      </w:pPr>
      <w:r w:rsidRPr="00C4499A">
        <w:rPr>
          <w:rFonts w:ascii="Times New Roman" w:eastAsia="Calibri" w:hAnsi="Times New Roman" w:cs="Times New Roman"/>
          <w:b/>
          <w:sz w:val="12"/>
          <w:szCs w:val="12"/>
        </w:rPr>
        <w:t xml:space="preserve">О назначении членов конкурсной комиссии для проведения конкурса по отбору кандидатур </w:t>
      </w:r>
    </w:p>
    <w:p w:rsidR="00C4499A" w:rsidRPr="00C4499A" w:rsidRDefault="00C4499A" w:rsidP="00C4499A">
      <w:pPr>
        <w:tabs>
          <w:tab w:val="left" w:pos="284"/>
          <w:tab w:val="left" w:pos="3828"/>
        </w:tabs>
        <w:spacing w:after="0" w:line="240" w:lineRule="auto"/>
        <w:jc w:val="center"/>
        <w:rPr>
          <w:rFonts w:ascii="Times New Roman" w:eastAsia="Calibri" w:hAnsi="Times New Roman" w:cs="Times New Roman"/>
          <w:b/>
          <w:sz w:val="12"/>
          <w:szCs w:val="12"/>
        </w:rPr>
      </w:pPr>
      <w:r w:rsidRPr="00C4499A">
        <w:rPr>
          <w:rFonts w:ascii="Times New Roman" w:eastAsia="Calibri" w:hAnsi="Times New Roman" w:cs="Times New Roman"/>
          <w:b/>
          <w:sz w:val="12"/>
          <w:szCs w:val="12"/>
        </w:rPr>
        <w:t>на должность Главы сельского поселения Верхняя Орлянка  муниципального района Сергиевский Самарской области</w:t>
      </w:r>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В соответствии с Федеральным законом Российской Федерации от 20.03.2025 г. №33-ФЗ «Об общих принципах организации местного самоуправления в единой системе публичной власти», Уставом сельского поселения Верхняя Орлянка  муниципального района Сергиевский, Решением Собрания Представителей сельского поселения Верхняя Орлянка муниципального района Сергиевский от 09.09.2015 года № 26 «Об утверждении Положения «О порядке проведения конкурса по отбору кандидатур на должность Главы сельского поселения Верхняя</w:t>
      </w:r>
      <w:proofErr w:type="gramEnd"/>
      <w:r w:rsidRPr="00C4499A">
        <w:rPr>
          <w:rFonts w:ascii="Times New Roman" w:eastAsia="Calibri" w:hAnsi="Times New Roman" w:cs="Times New Roman"/>
          <w:sz w:val="12"/>
          <w:szCs w:val="12"/>
        </w:rPr>
        <w:t xml:space="preserve"> Орлянка муниципального района Сергиевский Самарской области», Собрание Представителей сельского поселения Верхняя Орлянка муниципального района Сергиевский решило:</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1. Назначить членами конкурсной комиссии для проведения конкурса по отбору кандидатур на должность Главы сельского поселения Верхняя Орлянка муниципального района Сергиевский Самарской области следующих депутатов: </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1) Митяеву Аллу Александровну – Председателя Собрания представителей сельского поселения Верхняя Орлянка муниципального района Сергиевский Самарской области, депутата Собрания представителей сельского поселения Верхняя Орлянка муниципального района Сергиевский Самарской области по избирательному округу № 3;</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 Богатыреву Елену Борисовну – депутата Собрания представителей сельского поселения Верхняя Орлянка муниципального района Сергиевский Самарской области по избирательному округу № 6;</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3) </w:t>
      </w:r>
      <w:proofErr w:type="spellStart"/>
      <w:r w:rsidRPr="00C4499A">
        <w:rPr>
          <w:rFonts w:ascii="Times New Roman" w:eastAsia="Calibri" w:hAnsi="Times New Roman" w:cs="Times New Roman"/>
          <w:sz w:val="12"/>
          <w:szCs w:val="12"/>
        </w:rPr>
        <w:t>Просвиркина</w:t>
      </w:r>
      <w:proofErr w:type="spellEnd"/>
      <w:r w:rsidRPr="00C4499A">
        <w:rPr>
          <w:rFonts w:ascii="Times New Roman" w:eastAsia="Calibri" w:hAnsi="Times New Roman" w:cs="Times New Roman"/>
          <w:sz w:val="12"/>
          <w:szCs w:val="12"/>
        </w:rPr>
        <w:t xml:space="preserve"> Георгия Александровича – депутата Собрания представителей сельского поселения Верхняя Орлянка  муниципального района Сергиевский Самарской области по избирательному округу №5;</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4) </w:t>
      </w:r>
      <w:proofErr w:type="spellStart"/>
      <w:r w:rsidRPr="00C4499A">
        <w:rPr>
          <w:rFonts w:ascii="Times New Roman" w:eastAsia="Calibri" w:hAnsi="Times New Roman" w:cs="Times New Roman"/>
          <w:sz w:val="12"/>
          <w:szCs w:val="12"/>
        </w:rPr>
        <w:t>Патурова</w:t>
      </w:r>
      <w:proofErr w:type="spellEnd"/>
      <w:r w:rsidRPr="00C4499A">
        <w:rPr>
          <w:rFonts w:ascii="Times New Roman" w:eastAsia="Calibri" w:hAnsi="Times New Roman" w:cs="Times New Roman"/>
          <w:sz w:val="12"/>
          <w:szCs w:val="12"/>
        </w:rPr>
        <w:t xml:space="preserve"> Михаила Николаевич</w:t>
      </w:r>
      <w:proofErr w:type="gramStart"/>
      <w:r w:rsidRPr="00C4499A">
        <w:rPr>
          <w:rFonts w:ascii="Times New Roman" w:eastAsia="Calibri" w:hAnsi="Times New Roman" w:cs="Times New Roman"/>
          <w:sz w:val="12"/>
          <w:szCs w:val="12"/>
        </w:rPr>
        <w:t>а–</w:t>
      </w:r>
      <w:proofErr w:type="gramEnd"/>
      <w:r w:rsidRPr="00C4499A">
        <w:rPr>
          <w:rFonts w:ascii="Times New Roman" w:eastAsia="Calibri" w:hAnsi="Times New Roman" w:cs="Times New Roman"/>
          <w:sz w:val="12"/>
          <w:szCs w:val="12"/>
        </w:rPr>
        <w:t xml:space="preserve"> депутата Собрания представителей сельского поселения Верхняя Орлянка муниципального района Сергиевский Самарской области по избирательному округу №4.</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 Опубликовать настоящее Решение в газете «Сергиевский вестник».</w:t>
      </w:r>
    </w:p>
    <w:p w:rsidR="00C4499A" w:rsidRPr="00C4499A" w:rsidRDefault="00C4499A" w:rsidP="00C4499A">
      <w:pPr>
        <w:tabs>
          <w:tab w:val="left" w:pos="284"/>
          <w:tab w:val="left" w:pos="3828"/>
        </w:tabs>
        <w:spacing w:after="0" w:line="240" w:lineRule="auto"/>
        <w:ind w:firstLine="284"/>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C4499A" w:rsidRPr="00C4499A" w:rsidRDefault="00C4499A" w:rsidP="00C4499A">
      <w:pPr>
        <w:tabs>
          <w:tab w:val="left" w:pos="284"/>
          <w:tab w:val="left" w:pos="3828"/>
        </w:tabs>
        <w:spacing w:after="0" w:line="240" w:lineRule="auto"/>
        <w:jc w:val="right"/>
        <w:rPr>
          <w:rFonts w:ascii="Times New Roman" w:eastAsia="Calibri" w:hAnsi="Times New Roman" w:cs="Times New Roman"/>
          <w:sz w:val="12"/>
          <w:szCs w:val="12"/>
        </w:rPr>
      </w:pPr>
      <w:r w:rsidRPr="00C4499A">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сельского поселения Верхняя Орлянка</w:t>
      </w:r>
    </w:p>
    <w:p w:rsidR="00C4499A" w:rsidRDefault="00C4499A" w:rsidP="00C4499A">
      <w:pPr>
        <w:tabs>
          <w:tab w:val="left" w:pos="284"/>
          <w:tab w:val="left" w:pos="3828"/>
        </w:tabs>
        <w:spacing w:after="0" w:line="240" w:lineRule="auto"/>
        <w:jc w:val="right"/>
        <w:rPr>
          <w:rFonts w:ascii="Times New Roman" w:eastAsia="Calibri" w:hAnsi="Times New Roman" w:cs="Times New Roman"/>
          <w:sz w:val="12"/>
          <w:szCs w:val="12"/>
        </w:rPr>
      </w:pPr>
      <w:r w:rsidRPr="00C4499A">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Самарской области</w:t>
      </w:r>
    </w:p>
    <w:p w:rsidR="00C4499A" w:rsidRPr="00C4499A" w:rsidRDefault="00C4499A" w:rsidP="00C4499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4499A">
        <w:rPr>
          <w:rFonts w:ascii="Times New Roman" w:eastAsia="Calibri" w:hAnsi="Times New Roman" w:cs="Times New Roman"/>
          <w:sz w:val="12"/>
          <w:szCs w:val="12"/>
        </w:rPr>
        <w:t>А.А.Митяева</w:t>
      </w:r>
      <w:proofErr w:type="spellEnd"/>
    </w:p>
    <w:p w:rsidR="00C4499A" w:rsidRDefault="00C4499A" w:rsidP="00C4499A">
      <w:pPr>
        <w:tabs>
          <w:tab w:val="left" w:pos="284"/>
          <w:tab w:val="left" w:pos="3828"/>
        </w:tabs>
        <w:spacing w:after="0" w:line="240" w:lineRule="auto"/>
        <w:jc w:val="right"/>
        <w:rPr>
          <w:rFonts w:ascii="Times New Roman" w:eastAsia="Calibri" w:hAnsi="Times New Roman" w:cs="Times New Roman"/>
          <w:sz w:val="12"/>
          <w:szCs w:val="12"/>
        </w:rPr>
      </w:pPr>
    </w:p>
    <w:p w:rsidR="00C4499A" w:rsidRPr="00C4499A" w:rsidRDefault="00C4499A" w:rsidP="00C4499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4499A">
        <w:rPr>
          <w:rFonts w:ascii="Times New Roman" w:eastAsia="Calibri" w:hAnsi="Times New Roman" w:cs="Times New Roman"/>
          <w:sz w:val="12"/>
          <w:szCs w:val="12"/>
        </w:rPr>
        <w:t>И.о</w:t>
      </w:r>
      <w:proofErr w:type="spellEnd"/>
      <w:r w:rsidRPr="00C4499A">
        <w:rPr>
          <w:rFonts w:ascii="Times New Roman" w:eastAsia="Calibri" w:hAnsi="Times New Roman" w:cs="Times New Roman"/>
          <w:sz w:val="12"/>
          <w:szCs w:val="12"/>
        </w:rPr>
        <w:t>. Глава сельского поселения Верхняя Орлянка</w:t>
      </w:r>
    </w:p>
    <w:p w:rsidR="00C4499A" w:rsidRDefault="00C4499A" w:rsidP="00C4499A">
      <w:pPr>
        <w:tabs>
          <w:tab w:val="left" w:pos="284"/>
          <w:tab w:val="left" w:pos="3828"/>
        </w:tabs>
        <w:spacing w:after="0" w:line="240" w:lineRule="auto"/>
        <w:jc w:val="right"/>
        <w:rPr>
          <w:rFonts w:ascii="Times New Roman" w:eastAsia="Calibri" w:hAnsi="Times New Roman" w:cs="Times New Roman"/>
          <w:sz w:val="12"/>
          <w:szCs w:val="12"/>
        </w:rPr>
      </w:pPr>
      <w:r w:rsidRPr="00C4499A">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Самарской области</w:t>
      </w:r>
    </w:p>
    <w:p w:rsidR="00C4499A" w:rsidRPr="00C4499A" w:rsidRDefault="00C4499A" w:rsidP="00C4499A">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4499A">
        <w:rPr>
          <w:rFonts w:ascii="Times New Roman" w:eastAsia="Calibri" w:hAnsi="Times New Roman" w:cs="Times New Roman"/>
          <w:sz w:val="12"/>
          <w:szCs w:val="12"/>
        </w:rPr>
        <w:t>Е.Н.Сеземина</w:t>
      </w:r>
      <w:proofErr w:type="spellEnd"/>
    </w:p>
    <w:p w:rsidR="00C4499A" w:rsidRPr="00C4499A" w:rsidRDefault="00C4499A" w:rsidP="00C4499A">
      <w:pPr>
        <w:tabs>
          <w:tab w:val="left" w:pos="284"/>
          <w:tab w:val="left" w:pos="3828"/>
        </w:tabs>
        <w:spacing w:after="0" w:line="240" w:lineRule="auto"/>
        <w:jc w:val="both"/>
        <w:rPr>
          <w:rFonts w:ascii="Times New Roman" w:eastAsia="Calibri" w:hAnsi="Times New Roman" w:cs="Times New Roman"/>
          <w:sz w:val="12"/>
          <w:szCs w:val="12"/>
        </w:rPr>
      </w:pP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СОБРАНИЕ ПРЕДСТАВИТЕЛЕЙ</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СЕЛЬСКОГО ПОСЕЛЕНИЯ ВОРОТНЕЕ</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МУНИЦИПАЛЬНОГО РАЙОНА СЕРГИЕВСКИЙ</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САМАРСКОЙ ОБЛАСТИ</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РЕШЕНИЕ</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001309E1">
        <w:rPr>
          <w:rFonts w:ascii="Times New Roman" w:eastAsia="Calibri" w:hAnsi="Times New Roman" w:cs="Times New Roman"/>
          <w:sz w:val="12"/>
          <w:szCs w:val="12"/>
        </w:rPr>
        <w:t xml:space="preserve">            №10</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О конкурсе на замещение должности Главы сельского поселения Воротнее муниципального района Сергиевский Самарской области</w:t>
      </w:r>
    </w:p>
    <w:p w:rsidR="00AD1B0C" w:rsidRPr="00AD1B0C"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D1B0C">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Уставом сельского поселения Воротнее муниципального района Сергиевский и утвержденным Решением Собрания представителей сельского поселения Воротнее  муниципального района Сергиевский Самарской области от 09.09.2015 года № 27 «Об утверждении Положения  «О порядке проведения конкурса по отбору кандидатур на должность Главы сельского</w:t>
      </w:r>
      <w:proofErr w:type="gramEnd"/>
      <w:r w:rsidRPr="00AD1B0C">
        <w:rPr>
          <w:rFonts w:ascii="Times New Roman" w:eastAsia="Calibri" w:hAnsi="Times New Roman" w:cs="Times New Roman"/>
          <w:sz w:val="12"/>
          <w:szCs w:val="12"/>
        </w:rPr>
        <w:t xml:space="preserve"> поселения Воротнее муниципального района Сергиевский Самарской области»,</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Собрание Представителей сельского поселения Воротнее муниципального района Сергиевский решило:</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Объявить конкурс по отбору кандидатур на должность Главы сельского поселения Воротнее муниципального района Сергиевский Самарской области (далее – конкурс).</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Определить следующий порядок проведения конкурса:</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2.1. Конкурсные процедуры проводятся с 17 октября 2025 года.</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2.2. Условиями участия кандидатов на должность Главы сельского поселения Воротнее муниципального района Сергиевский Самарской области (далее – кандидаты или кандидат) являются:</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 наличие у кандидата гражданства Российской Федерации или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 владение кандидатом государственным языком Российской Федерации;</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3) не осуждение кандидата к наказанию, исключающему возможность исполнения должностных обязанностей по муниципальной службе,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4) наличие у кандидата дееспособности в полном объеме в соответствии с требованиями гражданского законодательства.</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2.3. Для участия в конкурсе кандидат должен представить в конкурсную комиссию в установленный пунктом 2.5. настоящего Решения срок следующие документы:</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 заявление по форме, предусмотренной утвержденным решением Собрания представителей сельского поселения Воротнее муниципального района Сергиевский Самарской области от 09.09.2015 года № 27 Положением «О порядке проведения конкурса по отбору кандидатур на должность Главы сельского поселения Воротнее муниципального района Сергиевский Самарской области»;</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 собственноручно заполненную и подписанную анкету по форме, установленной Указом Президента Российской Федерации от 10.10.2024 г. №870;</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3) паспорт;</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4) трудовую книжку (если имеется);</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lastRenderedPageBreak/>
        <w:t>5) документ об образовании;</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6) страховое свидетельство обязательного пенсионного страхования (если имеется);</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7) свидетельство о постановке физического лица на учет в налоговом органе по месту жительства на территории Российской Федерации;</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8) документы воинского учета – для граждан, пребывающих в запасе, и лиц, подлежащих призыву на военную службу;</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D1B0C">
        <w:rPr>
          <w:rFonts w:ascii="Times New Roman" w:eastAsia="Calibri" w:hAnsi="Times New Roman" w:cs="Times New Roman"/>
          <w:sz w:val="12"/>
          <w:szCs w:val="12"/>
        </w:rPr>
        <w:t>9) сведения о своих доходах, имуществе и обязательствах имущественного характера за год, предшествующий году участия в конкурсе, а также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 имущественного характера, утвержденной Указом Президента РФ от 23 июня 2014 года № 460 (заполняется в программе СПРАВКИ-БК) http</w:t>
      </w:r>
      <w:proofErr w:type="gramEnd"/>
      <w:r w:rsidRPr="00AD1B0C">
        <w:rPr>
          <w:rFonts w:ascii="Times New Roman" w:eastAsia="Calibri" w:hAnsi="Times New Roman" w:cs="Times New Roman"/>
          <w:sz w:val="12"/>
          <w:szCs w:val="12"/>
        </w:rPr>
        <w:t>://www.kremlin.ru/structure/additional/12;</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10) согласие субъекта персональных данных на обработку персональных данных по форме согласно Приложению.</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12) другие документы или их копии, характеризующие его профессиональную подготовку, характеристики, награды, рекомендации (представляются по желанию кандидата)</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2.4. Конкурс проводится по следующему адресу: 446522, Самарская область, Сергиевский район, </w:t>
      </w:r>
      <w:proofErr w:type="spellStart"/>
      <w:r w:rsidRPr="00AD1B0C">
        <w:rPr>
          <w:rFonts w:ascii="Times New Roman" w:eastAsia="Calibri" w:hAnsi="Times New Roman" w:cs="Times New Roman"/>
          <w:sz w:val="12"/>
          <w:szCs w:val="12"/>
        </w:rPr>
        <w:t>с</w:t>
      </w:r>
      <w:proofErr w:type="gramStart"/>
      <w:r w:rsidRPr="00AD1B0C">
        <w:rPr>
          <w:rFonts w:ascii="Times New Roman" w:eastAsia="Calibri" w:hAnsi="Times New Roman" w:cs="Times New Roman"/>
          <w:sz w:val="12"/>
          <w:szCs w:val="12"/>
        </w:rPr>
        <w:t>.В</w:t>
      </w:r>
      <w:proofErr w:type="gramEnd"/>
      <w:r w:rsidRPr="00AD1B0C">
        <w:rPr>
          <w:rFonts w:ascii="Times New Roman" w:eastAsia="Calibri" w:hAnsi="Times New Roman" w:cs="Times New Roman"/>
          <w:sz w:val="12"/>
          <w:szCs w:val="12"/>
        </w:rPr>
        <w:t>оротнее</w:t>
      </w:r>
      <w:proofErr w:type="spellEnd"/>
      <w:r w:rsidRPr="00AD1B0C">
        <w:rPr>
          <w:rFonts w:ascii="Times New Roman" w:eastAsia="Calibri" w:hAnsi="Times New Roman" w:cs="Times New Roman"/>
          <w:sz w:val="12"/>
          <w:szCs w:val="12"/>
        </w:rPr>
        <w:t xml:space="preserve">, </w:t>
      </w:r>
      <w:proofErr w:type="spellStart"/>
      <w:r w:rsidRPr="00AD1B0C">
        <w:rPr>
          <w:rFonts w:ascii="Times New Roman" w:eastAsia="Calibri" w:hAnsi="Times New Roman" w:cs="Times New Roman"/>
          <w:sz w:val="12"/>
          <w:szCs w:val="12"/>
        </w:rPr>
        <w:t>пер.Почтовый</w:t>
      </w:r>
      <w:proofErr w:type="spellEnd"/>
      <w:r w:rsidRPr="00AD1B0C">
        <w:rPr>
          <w:rFonts w:ascii="Times New Roman" w:eastAsia="Calibri" w:hAnsi="Times New Roman" w:cs="Times New Roman"/>
          <w:sz w:val="12"/>
          <w:szCs w:val="12"/>
        </w:rPr>
        <w:t>, д.5.</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2.5. Прием документов от кандидатов для участия в конкурсе осуществлять с 17 октября 2025 года по 05 ноября 2025 года по адресу: 446522, Самарская область, Сергиевский район, </w:t>
      </w:r>
      <w:proofErr w:type="spellStart"/>
      <w:r w:rsidRPr="00AD1B0C">
        <w:rPr>
          <w:rFonts w:ascii="Times New Roman" w:eastAsia="Calibri" w:hAnsi="Times New Roman" w:cs="Times New Roman"/>
          <w:sz w:val="12"/>
          <w:szCs w:val="12"/>
        </w:rPr>
        <w:t>с</w:t>
      </w:r>
      <w:proofErr w:type="gramStart"/>
      <w:r w:rsidRPr="00AD1B0C">
        <w:rPr>
          <w:rFonts w:ascii="Times New Roman" w:eastAsia="Calibri" w:hAnsi="Times New Roman" w:cs="Times New Roman"/>
          <w:sz w:val="12"/>
          <w:szCs w:val="12"/>
        </w:rPr>
        <w:t>.В</w:t>
      </w:r>
      <w:proofErr w:type="gramEnd"/>
      <w:r w:rsidRPr="00AD1B0C">
        <w:rPr>
          <w:rFonts w:ascii="Times New Roman" w:eastAsia="Calibri" w:hAnsi="Times New Roman" w:cs="Times New Roman"/>
          <w:sz w:val="12"/>
          <w:szCs w:val="12"/>
        </w:rPr>
        <w:t>оротнее</w:t>
      </w:r>
      <w:proofErr w:type="spellEnd"/>
      <w:r w:rsidRPr="00AD1B0C">
        <w:rPr>
          <w:rFonts w:ascii="Times New Roman" w:eastAsia="Calibri" w:hAnsi="Times New Roman" w:cs="Times New Roman"/>
          <w:sz w:val="12"/>
          <w:szCs w:val="12"/>
        </w:rPr>
        <w:t xml:space="preserve">, </w:t>
      </w:r>
      <w:proofErr w:type="spellStart"/>
      <w:r w:rsidRPr="00AD1B0C">
        <w:rPr>
          <w:rFonts w:ascii="Times New Roman" w:eastAsia="Calibri" w:hAnsi="Times New Roman" w:cs="Times New Roman"/>
          <w:sz w:val="12"/>
          <w:szCs w:val="12"/>
        </w:rPr>
        <w:t>пер.Почтовый</w:t>
      </w:r>
      <w:proofErr w:type="spellEnd"/>
      <w:r w:rsidRPr="00AD1B0C">
        <w:rPr>
          <w:rFonts w:ascii="Times New Roman" w:eastAsia="Calibri" w:hAnsi="Times New Roman" w:cs="Times New Roman"/>
          <w:sz w:val="12"/>
          <w:szCs w:val="12"/>
        </w:rPr>
        <w:t>, д.5, с понедельника по пятницу с 9.00 до 16.00 в здании Администрации поселения.</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2.6. </w:t>
      </w:r>
      <w:proofErr w:type="gramStart"/>
      <w:r w:rsidRPr="00AD1B0C">
        <w:rPr>
          <w:rFonts w:ascii="Times New Roman" w:eastAsia="Calibri" w:hAnsi="Times New Roman" w:cs="Times New Roman"/>
          <w:sz w:val="12"/>
          <w:szCs w:val="12"/>
        </w:rPr>
        <w:t>О дате проведения итогового заседания конкурсной комиссии кандидаты, допущенные в соответствии с утвержденным Решением Собрания представителей сельского поселения Воротнее муниципального района Сергиевский Самарской области от 09.09.2015 года № 27 Положением «О порядке проведении конкурса по отбору кандидатур на должность Главы сельского поселения Воротнее муниципального района Сергиевский Самарской области», уведомляются не позднее, чем за 2 дня до проведения указанного заседания.</w:t>
      </w:r>
      <w:proofErr w:type="gramEnd"/>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 Опубликовать настоящее Решение в газете «Сергиевский вестник».</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AD1B0C" w:rsidRP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сельского поселения Воротнее</w:t>
      </w:r>
    </w:p>
    <w:p w:rsid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Самарской области</w:t>
      </w:r>
    </w:p>
    <w:p w:rsid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D1B0C">
        <w:rPr>
          <w:rFonts w:ascii="Times New Roman" w:eastAsia="Calibri" w:hAnsi="Times New Roman" w:cs="Times New Roman"/>
          <w:sz w:val="12"/>
          <w:szCs w:val="12"/>
        </w:rPr>
        <w:t>Т.А.Мамыкина</w:t>
      </w:r>
      <w:proofErr w:type="spellEnd"/>
    </w:p>
    <w:p w:rsidR="00AD1B0C" w:rsidRP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p>
    <w:p w:rsidR="00AD1B0C" w:rsidRP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Глава сельского поселения Воротнее</w:t>
      </w:r>
    </w:p>
    <w:p w:rsid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Самарской области</w:t>
      </w:r>
    </w:p>
    <w:p w:rsidR="00996241" w:rsidRPr="00996241"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D1B0C">
        <w:rPr>
          <w:rFonts w:ascii="Times New Roman" w:eastAsia="Calibri" w:hAnsi="Times New Roman" w:cs="Times New Roman"/>
          <w:sz w:val="12"/>
          <w:szCs w:val="12"/>
        </w:rPr>
        <w:t>С.А.Никитин</w:t>
      </w:r>
      <w:proofErr w:type="spellEnd"/>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AD1B0C" w:rsidRPr="00C4499A" w:rsidRDefault="00AD1B0C" w:rsidP="00AD1B0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Приложение</w:t>
      </w:r>
    </w:p>
    <w:p w:rsidR="00AD1B0C" w:rsidRPr="00C4499A" w:rsidRDefault="00AD1B0C" w:rsidP="00AD1B0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 xml:space="preserve">к </w:t>
      </w:r>
      <w:r>
        <w:rPr>
          <w:rFonts w:ascii="Times New Roman" w:eastAsia="Calibri" w:hAnsi="Times New Roman" w:cs="Times New Roman"/>
          <w:i/>
          <w:sz w:val="12"/>
          <w:szCs w:val="12"/>
        </w:rPr>
        <w:t>р</w:t>
      </w:r>
      <w:r w:rsidRPr="00C4499A">
        <w:rPr>
          <w:rFonts w:ascii="Times New Roman" w:eastAsia="Calibri" w:hAnsi="Times New Roman" w:cs="Times New Roman"/>
          <w:i/>
          <w:sz w:val="12"/>
          <w:szCs w:val="12"/>
        </w:rPr>
        <w:t>ешению Собрания представителей</w:t>
      </w:r>
      <w:r>
        <w:rPr>
          <w:rFonts w:ascii="Times New Roman" w:eastAsia="Calibri" w:hAnsi="Times New Roman" w:cs="Times New Roman"/>
          <w:i/>
          <w:sz w:val="12"/>
          <w:szCs w:val="12"/>
        </w:rPr>
        <w:t xml:space="preserve"> </w:t>
      </w:r>
      <w:r w:rsidRPr="00C4499A">
        <w:rPr>
          <w:rFonts w:ascii="Times New Roman" w:eastAsia="Calibri" w:hAnsi="Times New Roman" w:cs="Times New Roman"/>
          <w:i/>
          <w:sz w:val="12"/>
          <w:szCs w:val="12"/>
        </w:rPr>
        <w:t xml:space="preserve">сельского поселения </w:t>
      </w:r>
      <w:r w:rsidRPr="00AD1B0C">
        <w:rPr>
          <w:rFonts w:ascii="Times New Roman" w:eastAsia="Calibri" w:hAnsi="Times New Roman" w:cs="Times New Roman"/>
          <w:i/>
          <w:sz w:val="12"/>
          <w:szCs w:val="12"/>
        </w:rPr>
        <w:t>Воротнее</w:t>
      </w:r>
    </w:p>
    <w:p w:rsidR="00AD1B0C" w:rsidRPr="00C4499A" w:rsidRDefault="00AD1B0C" w:rsidP="00AD1B0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AD1B0C" w:rsidRPr="00C4499A" w:rsidRDefault="00AD1B0C" w:rsidP="00AD1B0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 xml:space="preserve">от «13» октября  2025 г. № </w:t>
      </w:r>
      <w:r w:rsidR="001309E1">
        <w:rPr>
          <w:rFonts w:ascii="Times New Roman" w:eastAsia="Calibri" w:hAnsi="Times New Roman" w:cs="Times New Roman"/>
          <w:i/>
          <w:sz w:val="12"/>
          <w:szCs w:val="12"/>
        </w:rPr>
        <w:t>10</w:t>
      </w:r>
    </w:p>
    <w:p w:rsidR="00AD1B0C" w:rsidRPr="00C4499A"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СОГЛАСИЕ</w:t>
      </w:r>
    </w:p>
    <w:p w:rsidR="00AD1B0C" w:rsidRPr="00996241"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на обработку персональных данных</w:t>
      </w:r>
    </w:p>
    <w:p w:rsidR="00AD1B0C" w:rsidRPr="00996241"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Я (далее - Субъект), ___</w:t>
      </w:r>
      <w:r>
        <w:rPr>
          <w:rFonts w:ascii="Times New Roman" w:eastAsia="Calibri" w:hAnsi="Times New Roman" w:cs="Times New Roman"/>
          <w:sz w:val="12"/>
          <w:szCs w:val="12"/>
        </w:rPr>
        <w:t>________________________________________________</w:t>
      </w:r>
      <w:r w:rsidRPr="00C4499A">
        <w:rPr>
          <w:rFonts w:ascii="Times New Roman" w:eastAsia="Calibri" w:hAnsi="Times New Roman" w:cs="Times New Roman"/>
          <w:sz w:val="12"/>
          <w:szCs w:val="12"/>
        </w:rPr>
        <w:t>________________________________________________________,</w:t>
      </w:r>
    </w:p>
    <w:p w:rsidR="00AD1B0C" w:rsidRPr="00C4499A"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(фамилия, имя, отчество)</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документ</w:t>
      </w:r>
      <w:proofErr w:type="gramEnd"/>
      <w:r w:rsidRPr="00C4499A">
        <w:rPr>
          <w:rFonts w:ascii="Times New Roman" w:eastAsia="Calibri" w:hAnsi="Times New Roman" w:cs="Times New Roman"/>
          <w:sz w:val="12"/>
          <w:szCs w:val="12"/>
        </w:rPr>
        <w:t xml:space="preserve"> удостоверяющий личность___</w:t>
      </w:r>
      <w:r>
        <w:rPr>
          <w:rFonts w:ascii="Times New Roman" w:eastAsia="Calibri" w:hAnsi="Times New Roman" w:cs="Times New Roman"/>
          <w:sz w:val="12"/>
          <w:szCs w:val="12"/>
        </w:rPr>
        <w:t>___</w:t>
      </w:r>
      <w:r w:rsidRPr="00C4499A">
        <w:rPr>
          <w:rFonts w:ascii="Times New Roman" w:eastAsia="Calibri" w:hAnsi="Times New Roman" w:cs="Times New Roman"/>
          <w:sz w:val="12"/>
          <w:szCs w:val="12"/>
        </w:rPr>
        <w:t>________________ № 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_______,</w:t>
      </w:r>
    </w:p>
    <w:p w:rsidR="00AD1B0C" w:rsidRPr="00C4499A"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(вид документа)</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выдан ___________________________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____________________________________________,</w:t>
      </w:r>
    </w:p>
    <w:p w:rsidR="00AD1B0C" w:rsidRPr="00C4499A"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(кем и когда)</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зарегистрированный</w:t>
      </w:r>
      <w:proofErr w:type="gramEnd"/>
      <w:r w:rsidRPr="00C4499A">
        <w:rPr>
          <w:rFonts w:ascii="Times New Roman" w:eastAsia="Calibri" w:hAnsi="Times New Roman" w:cs="Times New Roman"/>
          <w:sz w:val="12"/>
          <w:szCs w:val="12"/>
        </w:rPr>
        <w:t xml:space="preserve"> (</w:t>
      </w:r>
      <w:proofErr w:type="spellStart"/>
      <w:r w:rsidRPr="00C4499A">
        <w:rPr>
          <w:rFonts w:ascii="Times New Roman" w:eastAsia="Calibri" w:hAnsi="Times New Roman" w:cs="Times New Roman"/>
          <w:sz w:val="12"/>
          <w:szCs w:val="12"/>
        </w:rPr>
        <w:t>ая</w:t>
      </w:r>
      <w:proofErr w:type="spellEnd"/>
      <w:r w:rsidRPr="00C4499A">
        <w:rPr>
          <w:rFonts w:ascii="Times New Roman" w:eastAsia="Calibri" w:hAnsi="Times New Roman" w:cs="Times New Roman"/>
          <w:sz w:val="12"/>
          <w:szCs w:val="12"/>
        </w:rPr>
        <w:t>) по адресу: 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w:t>
      </w:r>
    </w:p>
    <w:p w:rsidR="00AD1B0C"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даю свое согласие ___</w:t>
      </w:r>
      <w:r>
        <w:rPr>
          <w:rFonts w:ascii="Times New Roman" w:eastAsia="Calibri" w:hAnsi="Times New Roman" w:cs="Times New Roman"/>
          <w:sz w:val="12"/>
          <w:szCs w:val="12"/>
        </w:rPr>
        <w:t>_________________________________</w:t>
      </w:r>
      <w:r w:rsidRPr="00C4499A">
        <w:rPr>
          <w:rFonts w:ascii="Times New Roman" w:eastAsia="Calibri" w:hAnsi="Times New Roman" w:cs="Times New Roman"/>
          <w:sz w:val="12"/>
          <w:szCs w:val="12"/>
        </w:rPr>
        <w:t>________</w:t>
      </w:r>
      <w:r>
        <w:rPr>
          <w:rFonts w:ascii="Times New Roman" w:eastAsia="Calibri" w:hAnsi="Times New Roman" w:cs="Times New Roman"/>
          <w:sz w:val="12"/>
          <w:szCs w:val="12"/>
        </w:rPr>
        <w:t>______________</w:t>
      </w:r>
      <w:r w:rsidRPr="00C4499A">
        <w:rPr>
          <w:rFonts w:ascii="Times New Roman" w:eastAsia="Calibri" w:hAnsi="Times New Roman" w:cs="Times New Roman"/>
          <w:sz w:val="12"/>
          <w:szCs w:val="12"/>
        </w:rPr>
        <w:t>__________________________________________________,</w:t>
      </w:r>
    </w:p>
    <w:p w:rsidR="00AD1B0C" w:rsidRPr="00C4499A"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(КОМУ указать организацию)</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зарегистрированному по адресу: _______________________________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 xml:space="preserve">__________________, на обработку своих персональных данных, на следующих условиях: </w:t>
      </w:r>
      <w:proofErr w:type="gramEnd"/>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Оператор осуществляет обработку персональных данных Субъекта исключительно в целях _</w:t>
      </w:r>
      <w:r>
        <w:rPr>
          <w:rFonts w:ascii="Times New Roman" w:eastAsia="Calibri" w:hAnsi="Times New Roman" w:cs="Times New Roman"/>
          <w:sz w:val="12"/>
          <w:szCs w:val="12"/>
        </w:rPr>
        <w:t>______________________________</w:t>
      </w:r>
      <w:r w:rsidRPr="00C4499A">
        <w:rPr>
          <w:rFonts w:ascii="Times New Roman" w:eastAsia="Calibri" w:hAnsi="Times New Roman" w:cs="Times New Roman"/>
          <w:sz w:val="12"/>
          <w:szCs w:val="12"/>
        </w:rPr>
        <w:t>___________.</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Перечень персональных данных, передаваемых Оператору на обработку:</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фамилия, имя, отчество;</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год, месяц, дата  и место рождения;</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пол;</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гражданство;</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паспортные данные;</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адрес места жительства;</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семейное положение и сведения о членах семьи;</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телефона, адрес электронной почты;</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идентификационный номер налогоплательщика;</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страхового свидетельства государственного пенсионного страхования;</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воинском учете;</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об образовании;</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владении иностранными языками;</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сведения о месте работы, в том числе о </w:t>
      </w:r>
      <w:proofErr w:type="gramStart"/>
      <w:r w:rsidRPr="00C4499A">
        <w:rPr>
          <w:rFonts w:ascii="Times New Roman" w:eastAsia="Calibri" w:hAnsi="Times New Roman" w:cs="Times New Roman"/>
          <w:sz w:val="12"/>
          <w:szCs w:val="12"/>
        </w:rPr>
        <w:t>предыдущих</w:t>
      </w:r>
      <w:proofErr w:type="gramEnd"/>
      <w:r w:rsidRPr="00C4499A">
        <w:rPr>
          <w:rFonts w:ascii="Times New Roman" w:eastAsia="Calibri" w:hAnsi="Times New Roman" w:cs="Times New Roman"/>
          <w:sz w:val="12"/>
          <w:szCs w:val="12"/>
        </w:rPr>
        <w:t>;</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заработной плате;</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наградах (поощрениях), почетных званиях;</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содержащиеся в трудовой книжке;</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   контактный телефон (дом</w:t>
      </w:r>
      <w:proofErr w:type="gramStart"/>
      <w:r w:rsidRPr="00C4499A">
        <w:rPr>
          <w:rFonts w:ascii="Times New Roman" w:eastAsia="Calibri" w:hAnsi="Times New Roman" w:cs="Times New Roman"/>
          <w:sz w:val="12"/>
          <w:szCs w:val="12"/>
        </w:rPr>
        <w:t xml:space="preserve">., </w:t>
      </w:r>
      <w:proofErr w:type="gramEnd"/>
      <w:r w:rsidRPr="00C4499A">
        <w:rPr>
          <w:rFonts w:ascii="Times New Roman" w:eastAsia="Calibri" w:hAnsi="Times New Roman" w:cs="Times New Roman"/>
          <w:sz w:val="12"/>
          <w:szCs w:val="12"/>
        </w:rPr>
        <w:t>сотовый, рабочий);</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proofErr w:type="gramStart"/>
      <w:r w:rsidRPr="00C4499A">
        <w:rPr>
          <w:rFonts w:ascii="Times New Roman" w:eastAsia="Calibri" w:hAnsi="Times New Roman" w:cs="Times New Roman"/>
          <w:sz w:val="12"/>
          <w:szCs w:val="12"/>
        </w:rPr>
        <w:t xml:space="preserve">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w:t>
      </w:r>
      <w:r w:rsidRPr="00C4499A">
        <w:rPr>
          <w:rFonts w:ascii="Times New Roman" w:eastAsia="Calibri" w:hAnsi="Times New Roman" w:cs="Times New Roman"/>
          <w:sz w:val="12"/>
          <w:szCs w:val="12"/>
        </w:rPr>
        <w:lastRenderedPageBreak/>
        <w:t>Федеральном законе от 27.07.2006  № 152-ФЗ, а также на передачу такой информации третьим лицам, в случаях, установленных нормативными документами</w:t>
      </w:r>
      <w:proofErr w:type="gramEnd"/>
      <w:r w:rsidRPr="00C4499A">
        <w:rPr>
          <w:rFonts w:ascii="Times New Roman" w:eastAsia="Calibri" w:hAnsi="Times New Roman" w:cs="Times New Roman"/>
          <w:sz w:val="12"/>
          <w:szCs w:val="12"/>
        </w:rPr>
        <w:t xml:space="preserve"> вышестоящих органов и законодательством.</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действует бессрочно.</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«____»______________ 20    г.          __________________                 _________________</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     Подпись                                        ФИО</w:t>
      </w:r>
    </w:p>
    <w:p w:rsidR="00AD1B0C"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Подтверждаю, что </w:t>
      </w:r>
      <w:proofErr w:type="gramStart"/>
      <w:r w:rsidRPr="00C4499A">
        <w:rPr>
          <w:rFonts w:ascii="Times New Roman" w:eastAsia="Calibri" w:hAnsi="Times New Roman" w:cs="Times New Roman"/>
          <w:sz w:val="12"/>
          <w:szCs w:val="12"/>
        </w:rPr>
        <w:t>ознакомлен</w:t>
      </w:r>
      <w:proofErr w:type="gramEnd"/>
      <w:r w:rsidRPr="00C4499A">
        <w:rPr>
          <w:rFonts w:ascii="Times New Roman" w:eastAsia="Calibri" w:hAnsi="Times New Roman" w:cs="Times New Roman"/>
          <w:sz w:val="12"/>
          <w:szCs w:val="12"/>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AD1B0C"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«____»______________ 20    г.          __________________                 _________________</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Подпись                                        ФИО</w:t>
      </w: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996241" w:rsidRPr="00AD1B0C" w:rsidRDefault="00996241" w:rsidP="00AD1B0C">
      <w:pPr>
        <w:tabs>
          <w:tab w:val="left" w:pos="284"/>
          <w:tab w:val="left" w:pos="3828"/>
        </w:tabs>
        <w:spacing w:after="0" w:line="240" w:lineRule="auto"/>
        <w:jc w:val="center"/>
        <w:rPr>
          <w:rFonts w:ascii="Times New Roman" w:eastAsia="Calibri" w:hAnsi="Times New Roman" w:cs="Times New Roman"/>
          <w:b/>
          <w:sz w:val="12"/>
          <w:szCs w:val="12"/>
        </w:rPr>
      </w:pP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СОБРАНИЕ ПРЕДСТАВИТЕЛЕЙ</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СЕЛЬСКОГО ПОСЕЛЕНИЯ ВОРОТНЕЕ</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МУНИЦИПАЛЬНОГО РАЙОНА СЕРГИЕВСКИЙ</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САМАРСКОЙ ОБЛАСТИ</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РЕШЕНИЕ</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 xml:space="preserve">                </w:t>
      </w:r>
      <w:r w:rsidR="001309E1">
        <w:rPr>
          <w:rFonts w:ascii="Times New Roman" w:eastAsia="Calibri" w:hAnsi="Times New Roman" w:cs="Times New Roman"/>
          <w:sz w:val="12"/>
          <w:szCs w:val="12"/>
        </w:rPr>
        <w:t xml:space="preserve">                            № 11</w:t>
      </w:r>
    </w:p>
    <w:p w:rsid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 xml:space="preserve">О назначении членов конкурсной комиссии для проведения конкурса по отбору кандидатур </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на должность Главы сельского поселения Воротнее муниципального района Сергиевский Самарской области</w:t>
      </w:r>
    </w:p>
    <w:p w:rsidR="00AD1B0C" w:rsidRPr="00AD1B0C"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D1B0C">
        <w:rPr>
          <w:rFonts w:ascii="Times New Roman" w:eastAsia="Calibri" w:hAnsi="Times New Roman" w:cs="Times New Roman"/>
          <w:sz w:val="12"/>
          <w:szCs w:val="12"/>
        </w:rPr>
        <w:t>В соответствии с Федеральным законом Российской Федерации от 20.03.2025 г. №33-ФЗ «Об общих принципах организации местного самоуправления в единой системе публичной власти», Уставом сельского поселения Воротнее муниципального района Сергиевский, Решением Собрания Представителей сельского поселения Воротнее муниципального района Сергиевский от 09.09.2015 года № 27 «Об утверждении Положения «О порядке проведения конкурса по отбору кандидатур на должность Главы сельского поселения Воротнее муниципального района</w:t>
      </w:r>
      <w:proofErr w:type="gramEnd"/>
      <w:r w:rsidRPr="00AD1B0C">
        <w:rPr>
          <w:rFonts w:ascii="Times New Roman" w:eastAsia="Calibri" w:hAnsi="Times New Roman" w:cs="Times New Roman"/>
          <w:sz w:val="12"/>
          <w:szCs w:val="12"/>
        </w:rPr>
        <w:t xml:space="preserve"> Сергиевский Самарской области», Собрание Представителей сельского поселения Воротнее муниципального района Сергиевский решило:</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1. Назначить членами конкурсной комиссии для проведения конкурса по отбору кандидатур на должность Главы сельского поселения Воротнее муниципального района Сергиевский Самарской области следующих депутатов: </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 1) </w:t>
      </w:r>
      <w:proofErr w:type="spellStart"/>
      <w:r w:rsidRPr="00AD1B0C">
        <w:rPr>
          <w:rFonts w:ascii="Times New Roman" w:eastAsia="Calibri" w:hAnsi="Times New Roman" w:cs="Times New Roman"/>
          <w:sz w:val="12"/>
          <w:szCs w:val="12"/>
        </w:rPr>
        <w:t>Мамыкину</w:t>
      </w:r>
      <w:proofErr w:type="spellEnd"/>
      <w:r w:rsidRPr="00AD1B0C">
        <w:rPr>
          <w:rFonts w:ascii="Times New Roman" w:eastAsia="Calibri" w:hAnsi="Times New Roman" w:cs="Times New Roman"/>
          <w:sz w:val="12"/>
          <w:szCs w:val="12"/>
        </w:rPr>
        <w:t xml:space="preserve"> Т.А. – Председателя Собрания представителей сельского поселения Воротнее муниципального района Сергиевский Самарской области, депутата Собрания представителей сельского поселения Воротнее муниципального района Сергиевский Самарской области по избирательному округу № 4;</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2) </w:t>
      </w:r>
      <w:proofErr w:type="spellStart"/>
      <w:r w:rsidRPr="00AD1B0C">
        <w:rPr>
          <w:rFonts w:ascii="Times New Roman" w:eastAsia="Calibri" w:hAnsi="Times New Roman" w:cs="Times New Roman"/>
          <w:sz w:val="12"/>
          <w:szCs w:val="12"/>
        </w:rPr>
        <w:t>Сиско</w:t>
      </w:r>
      <w:proofErr w:type="spellEnd"/>
      <w:r w:rsidRPr="00AD1B0C">
        <w:rPr>
          <w:rFonts w:ascii="Times New Roman" w:eastAsia="Calibri" w:hAnsi="Times New Roman" w:cs="Times New Roman"/>
          <w:sz w:val="12"/>
          <w:szCs w:val="12"/>
        </w:rPr>
        <w:t xml:space="preserve"> Е.В. – депутата Собрания представителей сельского поселения Воротнее муниципального района Сергиевский Самарской области по избирательному округу № 1;</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3) Архипову Е.В. – депутата Собрания представителей сельского поселения Воротнее муниципального района Сергиевский Самарской области по избирательному округу № 2;</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4) </w:t>
      </w:r>
      <w:proofErr w:type="spellStart"/>
      <w:r w:rsidRPr="00AD1B0C">
        <w:rPr>
          <w:rFonts w:ascii="Times New Roman" w:eastAsia="Calibri" w:hAnsi="Times New Roman" w:cs="Times New Roman"/>
          <w:sz w:val="12"/>
          <w:szCs w:val="12"/>
        </w:rPr>
        <w:t>Мастрикову</w:t>
      </w:r>
      <w:proofErr w:type="spellEnd"/>
      <w:r w:rsidRPr="00AD1B0C">
        <w:rPr>
          <w:rFonts w:ascii="Times New Roman" w:eastAsia="Calibri" w:hAnsi="Times New Roman" w:cs="Times New Roman"/>
          <w:sz w:val="12"/>
          <w:szCs w:val="12"/>
        </w:rPr>
        <w:t xml:space="preserve"> Е.Н. – депутата Собрания представителей сельского поселения Воротнее муниципального района Сергиевский Самарской области по избирательному округу № 5.</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 Опубликовать настоящее Решение в газете «Сергиевский вестник».</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AD1B0C" w:rsidRP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сельского поселения Воротнее</w:t>
      </w:r>
    </w:p>
    <w:p w:rsid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Самарской области</w:t>
      </w:r>
    </w:p>
    <w:p w:rsid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D1B0C">
        <w:rPr>
          <w:rFonts w:ascii="Times New Roman" w:eastAsia="Calibri" w:hAnsi="Times New Roman" w:cs="Times New Roman"/>
          <w:sz w:val="12"/>
          <w:szCs w:val="12"/>
        </w:rPr>
        <w:t>Т.А.Мамыкина</w:t>
      </w:r>
      <w:proofErr w:type="spellEnd"/>
    </w:p>
    <w:p w:rsidR="00AD1B0C" w:rsidRP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p>
    <w:p w:rsidR="00AD1B0C" w:rsidRP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Глава сельского поселения Воротнее</w:t>
      </w:r>
    </w:p>
    <w:p w:rsid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Самарской области</w:t>
      </w:r>
    </w:p>
    <w:p w:rsidR="00AD1B0C" w:rsidRP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D1B0C">
        <w:rPr>
          <w:rFonts w:ascii="Times New Roman" w:eastAsia="Calibri" w:hAnsi="Times New Roman" w:cs="Times New Roman"/>
          <w:sz w:val="12"/>
          <w:szCs w:val="12"/>
        </w:rPr>
        <w:t>С.А.Никитин</w:t>
      </w:r>
      <w:proofErr w:type="spellEnd"/>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СОБРАНИЕ ПРЕДСТАВИТЕЛЕЙ</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СЕЛЬСКОГО ПОСЕЛЕНИЯ КАРМАЛО-АДЕЛЯКОВО</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МУНИЦИПАЛЬНОГО РАЙОНА СЕРГИЕВСКИЙ</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САМАРСКОЙ ОБЛАСТИ</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РЕШЕНИЕ</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00D6327D">
        <w:rPr>
          <w:rFonts w:ascii="Times New Roman" w:eastAsia="Calibri" w:hAnsi="Times New Roman" w:cs="Times New Roman"/>
          <w:sz w:val="12"/>
          <w:szCs w:val="12"/>
        </w:rPr>
        <w:t xml:space="preserve">                        №  5</w:t>
      </w:r>
    </w:p>
    <w:p w:rsid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«О конкурсе на замещение должности Главы сельского поселения Кармало-Аделяково</w:t>
      </w:r>
    </w:p>
    <w:p w:rsid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муниципального района Сергиевский Самарской области»</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D1B0C">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Уставом сельского поселения Кармало-Аделяково муниципального района Сергиевский и утвержденным Решением Собрания представителей сельского поселения Кармало-Аделяково муниципального района Сергиевский Самарской области от 09.09.2015 года № 25 «Об утверждении Положения  о проведении конкурса по отбору кандидатур на должность Главы сельского поселения</w:t>
      </w:r>
      <w:proofErr w:type="gramEnd"/>
      <w:r w:rsidRPr="00AD1B0C">
        <w:rPr>
          <w:rFonts w:ascii="Times New Roman" w:eastAsia="Calibri" w:hAnsi="Times New Roman" w:cs="Times New Roman"/>
          <w:sz w:val="12"/>
          <w:szCs w:val="12"/>
        </w:rPr>
        <w:t xml:space="preserve"> Кармало-Аделяково муниципального района Сергиевский Самарской области» Собрание Представителей сельского поселения Кармало-Аделяково муниципального района Сергиевский Самарской области</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решило:</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 Объявить конкурс по отбору кандидатур на должность Главы сельского поселения Кармало-Аделяково муниципального района Сергиевский Самарской области (далее – конкурс).</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 Определить следующий порядок проведения конкурса:</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2.1. Конкурсные процедуры проводятся с 17 октября 2025 года.</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lastRenderedPageBreak/>
        <w:t>2.2. Условиями участия кандидатов на должность Главы сельского поселения Кармало-Аделяково муниципального района Сергиевский Самарской области (далее – кандидаты или кандидат) являются:</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 наличие у кандидата гражданства Российской Федерации или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 владение кандидатом государственным языком Российской Федерации;</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3) не осуждение кандидата к наказанию, исключающему возможность исполнения должностных обязанностей по муниципальной службе, по</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4) наличие у кандидата дееспособности в полном объеме в соответствии с требованиями гражданского законодательства.</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2.3. Для участия в конкурсе кандидат должен представить в конкурсную комиссию в установленный пунктом 2.5. настоящего Решения срок следующие документы:</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 заявление по форме, предусмотренной утвержденным решением Собрания представителей сельского поселения Кармало-Аделяково  муниципального района Сергиевский Самарской области от 09.09.2015 года № 25 «Об утверждении Положения о проведении конкурса по отбору кандидатур на должность Главы сельского поселения Кармало-Аделяково муниципального района Сергиевский Самарской области»;</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 собственноручно заполненную и подписанную анкету по форме, установленной Указом Президента Российской Федерации от 10.10.2024 г. №870;</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3) паспорт;</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4) трудовую книжку (если имеется);</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5) документ об образовании;</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6) страховое свидетельство обязательного пенсионного страхования (если имеется);</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7) свидетельство о постановке физического лица на учет в налоговом органе по месту жительства на территории Российской Федерации;</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8) документы воинского учета – для граждан, пребывающих в запасе, и лиц, подлежащих призыву на военную службу;</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D1B0C">
        <w:rPr>
          <w:rFonts w:ascii="Times New Roman" w:eastAsia="Calibri" w:hAnsi="Times New Roman" w:cs="Times New Roman"/>
          <w:sz w:val="12"/>
          <w:szCs w:val="12"/>
        </w:rPr>
        <w:t>9) сведения о своих доходах, имуществе и обязательствах имущественного характера за год, предшествующий году участия в конкурсе, а также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 имущественного характера, утвержденной Указом Президента РФ от 23 июня 2014 года № 460 (заполняется в программе СПРАВКИ-БК) http</w:t>
      </w:r>
      <w:proofErr w:type="gramEnd"/>
      <w:r w:rsidRPr="00AD1B0C">
        <w:rPr>
          <w:rFonts w:ascii="Times New Roman" w:eastAsia="Calibri" w:hAnsi="Times New Roman" w:cs="Times New Roman"/>
          <w:sz w:val="12"/>
          <w:szCs w:val="12"/>
        </w:rPr>
        <w:t>://www.kremlin.ru/structure/additional/12;</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10) согласие субъекта персональных данных на обработку персональных данных по форме согласно Приложению.</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осуществляющим функции по выработке и реализации государственной политики и нормативно-правовому регулированию в сфере внутренних дел.</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12) другие документы или их копии, характеризующие его профессиональную подготовку, характеристики, награды, рекомендации (представляются по желанию кандидата)</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2.4. Конкурс проводится по следующему адресу: 446555, Самарская область, Сергиевский район, с. Кармало-Аделяково, ул. Ленина, д. 20.</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2.5. Прием документов от кандидатов для участия в конкурсе осуществлять с 17 октября 2025 года по 05 ноября 2025 года по адресу: 446555, Самарская область, Сергиевский район, с. Кармало-Аделяково, ул. Ленина, д. 20, с понедельника по пятницу с 9.00 до 16.00 в здании Администрации поселения.</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2.6. </w:t>
      </w:r>
      <w:proofErr w:type="gramStart"/>
      <w:r w:rsidRPr="00AD1B0C">
        <w:rPr>
          <w:rFonts w:ascii="Times New Roman" w:eastAsia="Calibri" w:hAnsi="Times New Roman" w:cs="Times New Roman"/>
          <w:sz w:val="12"/>
          <w:szCs w:val="12"/>
        </w:rPr>
        <w:t>О дате проведения итогового заседания конкурсной комиссии кандидаты, допущенные в соответствии с утвержденным Решением Собрания представителей сельского поселения Кармало-Аделяково  муниципального района Сергиевский Самарской области от 09.09.2015 года № 25 Положением о проведении конкурса по отбору кандидатур на должность Главы сельского поселения Кармало-Аделяково  муниципального района Сергиевский Самарской области, уведомляются не позднее, чем за 2 дня до проведения указанного заседания.</w:t>
      </w:r>
      <w:proofErr w:type="gramEnd"/>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 Опубликовать настоящее Решение в газете «Сергиевский вестник».</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AD1B0C" w:rsidRP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сельского поселения Кармало-Аделяково</w:t>
      </w:r>
    </w:p>
    <w:p w:rsid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Самарской области</w:t>
      </w:r>
    </w:p>
    <w:p w:rsidR="00AD1B0C" w:rsidRP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D1B0C">
        <w:rPr>
          <w:rFonts w:ascii="Times New Roman" w:eastAsia="Calibri" w:hAnsi="Times New Roman" w:cs="Times New Roman"/>
          <w:sz w:val="12"/>
          <w:szCs w:val="12"/>
        </w:rPr>
        <w:t>Н.П.Малиновский</w:t>
      </w:r>
      <w:proofErr w:type="spellEnd"/>
    </w:p>
    <w:p w:rsidR="00AD1B0C" w:rsidRP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p>
    <w:p w:rsidR="00AD1B0C" w:rsidRP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Глава сельского поселения Кармало-Аделяково</w:t>
      </w:r>
    </w:p>
    <w:p w:rsid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Самарской области</w:t>
      </w:r>
    </w:p>
    <w:p w:rsidR="00996241" w:rsidRPr="00996241"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D1B0C">
        <w:rPr>
          <w:rFonts w:ascii="Times New Roman" w:eastAsia="Calibri" w:hAnsi="Times New Roman" w:cs="Times New Roman"/>
          <w:sz w:val="12"/>
          <w:szCs w:val="12"/>
        </w:rPr>
        <w:t>О.М.Карягин</w:t>
      </w:r>
      <w:proofErr w:type="spellEnd"/>
    </w:p>
    <w:p w:rsidR="00996241" w:rsidRPr="00996241" w:rsidRDefault="00996241" w:rsidP="00AD1B0C">
      <w:pPr>
        <w:tabs>
          <w:tab w:val="left" w:pos="284"/>
          <w:tab w:val="left" w:pos="3828"/>
        </w:tabs>
        <w:spacing w:after="0" w:line="240" w:lineRule="auto"/>
        <w:jc w:val="right"/>
        <w:rPr>
          <w:rFonts w:ascii="Times New Roman" w:eastAsia="Calibri" w:hAnsi="Times New Roman" w:cs="Times New Roman"/>
          <w:sz w:val="12"/>
          <w:szCs w:val="12"/>
        </w:rPr>
      </w:pPr>
    </w:p>
    <w:p w:rsidR="00AD1B0C" w:rsidRPr="00C4499A" w:rsidRDefault="00AD1B0C" w:rsidP="00AD1B0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Приложение</w:t>
      </w:r>
    </w:p>
    <w:p w:rsidR="00AD1B0C" w:rsidRPr="00C4499A" w:rsidRDefault="00AD1B0C" w:rsidP="00AD1B0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 xml:space="preserve">к </w:t>
      </w:r>
      <w:r>
        <w:rPr>
          <w:rFonts w:ascii="Times New Roman" w:eastAsia="Calibri" w:hAnsi="Times New Roman" w:cs="Times New Roman"/>
          <w:i/>
          <w:sz w:val="12"/>
          <w:szCs w:val="12"/>
        </w:rPr>
        <w:t>р</w:t>
      </w:r>
      <w:r w:rsidRPr="00C4499A">
        <w:rPr>
          <w:rFonts w:ascii="Times New Roman" w:eastAsia="Calibri" w:hAnsi="Times New Roman" w:cs="Times New Roman"/>
          <w:i/>
          <w:sz w:val="12"/>
          <w:szCs w:val="12"/>
        </w:rPr>
        <w:t>ешению Собрания представителей</w:t>
      </w:r>
      <w:r>
        <w:rPr>
          <w:rFonts w:ascii="Times New Roman" w:eastAsia="Calibri" w:hAnsi="Times New Roman" w:cs="Times New Roman"/>
          <w:i/>
          <w:sz w:val="12"/>
          <w:szCs w:val="12"/>
        </w:rPr>
        <w:t xml:space="preserve"> </w:t>
      </w:r>
      <w:r w:rsidRPr="00C4499A">
        <w:rPr>
          <w:rFonts w:ascii="Times New Roman" w:eastAsia="Calibri" w:hAnsi="Times New Roman" w:cs="Times New Roman"/>
          <w:i/>
          <w:sz w:val="12"/>
          <w:szCs w:val="12"/>
        </w:rPr>
        <w:t xml:space="preserve">сельского поселения </w:t>
      </w:r>
      <w:r w:rsidRPr="00AD1B0C">
        <w:rPr>
          <w:rFonts w:ascii="Times New Roman" w:eastAsia="Calibri" w:hAnsi="Times New Roman" w:cs="Times New Roman"/>
          <w:i/>
          <w:sz w:val="12"/>
          <w:szCs w:val="12"/>
        </w:rPr>
        <w:t>Кармало-Аделяково</w:t>
      </w:r>
    </w:p>
    <w:p w:rsidR="00AD1B0C" w:rsidRPr="00C4499A" w:rsidRDefault="00AD1B0C" w:rsidP="00AD1B0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AD1B0C" w:rsidRPr="00C4499A" w:rsidRDefault="00AD1B0C" w:rsidP="00AD1B0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 xml:space="preserve">от «13» октября  2025 г. № </w:t>
      </w:r>
      <w:r w:rsidR="00D6327D">
        <w:rPr>
          <w:rFonts w:ascii="Times New Roman" w:eastAsia="Calibri" w:hAnsi="Times New Roman" w:cs="Times New Roman"/>
          <w:i/>
          <w:sz w:val="12"/>
          <w:szCs w:val="12"/>
        </w:rPr>
        <w:t>5</w:t>
      </w:r>
    </w:p>
    <w:p w:rsidR="00AD1B0C" w:rsidRPr="00C4499A"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СОГЛАСИЕ</w:t>
      </w:r>
    </w:p>
    <w:p w:rsidR="00AD1B0C" w:rsidRPr="00996241"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на обработку персональных данных</w:t>
      </w:r>
    </w:p>
    <w:p w:rsidR="00AD1B0C" w:rsidRPr="00996241"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Я (далее - Субъект), ___</w:t>
      </w:r>
      <w:r>
        <w:rPr>
          <w:rFonts w:ascii="Times New Roman" w:eastAsia="Calibri" w:hAnsi="Times New Roman" w:cs="Times New Roman"/>
          <w:sz w:val="12"/>
          <w:szCs w:val="12"/>
        </w:rPr>
        <w:t>________________________________________________</w:t>
      </w:r>
      <w:r w:rsidRPr="00C4499A">
        <w:rPr>
          <w:rFonts w:ascii="Times New Roman" w:eastAsia="Calibri" w:hAnsi="Times New Roman" w:cs="Times New Roman"/>
          <w:sz w:val="12"/>
          <w:szCs w:val="12"/>
        </w:rPr>
        <w:t>________________________________________________________,</w:t>
      </w:r>
    </w:p>
    <w:p w:rsidR="00AD1B0C" w:rsidRPr="00C4499A"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(фамилия, имя, отчество)</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документ</w:t>
      </w:r>
      <w:proofErr w:type="gramEnd"/>
      <w:r w:rsidRPr="00C4499A">
        <w:rPr>
          <w:rFonts w:ascii="Times New Roman" w:eastAsia="Calibri" w:hAnsi="Times New Roman" w:cs="Times New Roman"/>
          <w:sz w:val="12"/>
          <w:szCs w:val="12"/>
        </w:rPr>
        <w:t xml:space="preserve"> удостоверяющий личность___</w:t>
      </w:r>
      <w:r>
        <w:rPr>
          <w:rFonts w:ascii="Times New Roman" w:eastAsia="Calibri" w:hAnsi="Times New Roman" w:cs="Times New Roman"/>
          <w:sz w:val="12"/>
          <w:szCs w:val="12"/>
        </w:rPr>
        <w:t>___</w:t>
      </w:r>
      <w:r w:rsidRPr="00C4499A">
        <w:rPr>
          <w:rFonts w:ascii="Times New Roman" w:eastAsia="Calibri" w:hAnsi="Times New Roman" w:cs="Times New Roman"/>
          <w:sz w:val="12"/>
          <w:szCs w:val="12"/>
        </w:rPr>
        <w:t>________________ № 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_______,</w:t>
      </w:r>
    </w:p>
    <w:p w:rsidR="00AD1B0C" w:rsidRPr="00C4499A"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(вид документа)</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выдан ___________________________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____________________________________________,</w:t>
      </w:r>
    </w:p>
    <w:p w:rsidR="00AD1B0C" w:rsidRPr="00C4499A"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(кем и когда)</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зарегистрированный</w:t>
      </w:r>
      <w:proofErr w:type="gramEnd"/>
      <w:r w:rsidRPr="00C4499A">
        <w:rPr>
          <w:rFonts w:ascii="Times New Roman" w:eastAsia="Calibri" w:hAnsi="Times New Roman" w:cs="Times New Roman"/>
          <w:sz w:val="12"/>
          <w:szCs w:val="12"/>
        </w:rPr>
        <w:t xml:space="preserve"> (</w:t>
      </w:r>
      <w:proofErr w:type="spellStart"/>
      <w:r w:rsidRPr="00C4499A">
        <w:rPr>
          <w:rFonts w:ascii="Times New Roman" w:eastAsia="Calibri" w:hAnsi="Times New Roman" w:cs="Times New Roman"/>
          <w:sz w:val="12"/>
          <w:szCs w:val="12"/>
        </w:rPr>
        <w:t>ая</w:t>
      </w:r>
      <w:proofErr w:type="spellEnd"/>
      <w:r w:rsidRPr="00C4499A">
        <w:rPr>
          <w:rFonts w:ascii="Times New Roman" w:eastAsia="Calibri" w:hAnsi="Times New Roman" w:cs="Times New Roman"/>
          <w:sz w:val="12"/>
          <w:szCs w:val="12"/>
        </w:rPr>
        <w:t>) по адресу: 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w:t>
      </w:r>
    </w:p>
    <w:p w:rsidR="00AD1B0C"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даю свое согласие ___</w:t>
      </w:r>
      <w:r>
        <w:rPr>
          <w:rFonts w:ascii="Times New Roman" w:eastAsia="Calibri" w:hAnsi="Times New Roman" w:cs="Times New Roman"/>
          <w:sz w:val="12"/>
          <w:szCs w:val="12"/>
        </w:rPr>
        <w:t>_________________________________</w:t>
      </w:r>
      <w:r w:rsidRPr="00C4499A">
        <w:rPr>
          <w:rFonts w:ascii="Times New Roman" w:eastAsia="Calibri" w:hAnsi="Times New Roman" w:cs="Times New Roman"/>
          <w:sz w:val="12"/>
          <w:szCs w:val="12"/>
        </w:rPr>
        <w:t>________</w:t>
      </w:r>
      <w:r>
        <w:rPr>
          <w:rFonts w:ascii="Times New Roman" w:eastAsia="Calibri" w:hAnsi="Times New Roman" w:cs="Times New Roman"/>
          <w:sz w:val="12"/>
          <w:szCs w:val="12"/>
        </w:rPr>
        <w:t>______________</w:t>
      </w:r>
      <w:r w:rsidRPr="00C4499A">
        <w:rPr>
          <w:rFonts w:ascii="Times New Roman" w:eastAsia="Calibri" w:hAnsi="Times New Roman" w:cs="Times New Roman"/>
          <w:sz w:val="12"/>
          <w:szCs w:val="12"/>
        </w:rPr>
        <w:t>__________________________________________________,</w:t>
      </w:r>
    </w:p>
    <w:p w:rsidR="00AD1B0C" w:rsidRPr="00C4499A"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(КОМУ указать организацию)</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зарегистрированному по адресу: _______________________________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 xml:space="preserve">__________________, на обработку своих персональных данных, на следующих условиях: </w:t>
      </w:r>
      <w:proofErr w:type="gramEnd"/>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Оператор осуществляет обработку персональных данных Субъекта исключительно в целях _</w:t>
      </w:r>
      <w:r>
        <w:rPr>
          <w:rFonts w:ascii="Times New Roman" w:eastAsia="Calibri" w:hAnsi="Times New Roman" w:cs="Times New Roman"/>
          <w:sz w:val="12"/>
          <w:szCs w:val="12"/>
        </w:rPr>
        <w:t>______________________________</w:t>
      </w:r>
      <w:r w:rsidRPr="00C4499A">
        <w:rPr>
          <w:rFonts w:ascii="Times New Roman" w:eastAsia="Calibri" w:hAnsi="Times New Roman" w:cs="Times New Roman"/>
          <w:sz w:val="12"/>
          <w:szCs w:val="12"/>
        </w:rPr>
        <w:t>___________.</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Перечень персональных данных, передаваемых Оператору на обработку:</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фамилия, имя, отчество;</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год, месяц, дата  и место рождения;</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пол;</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lastRenderedPageBreak/>
        <w:t>•</w:t>
      </w:r>
      <w:r w:rsidRPr="00C4499A">
        <w:rPr>
          <w:rFonts w:ascii="Times New Roman" w:eastAsia="Calibri" w:hAnsi="Times New Roman" w:cs="Times New Roman"/>
          <w:sz w:val="12"/>
          <w:szCs w:val="12"/>
        </w:rPr>
        <w:tab/>
        <w:t>гражданство;</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паспортные данные;</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адрес места жительства;</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семейное положение и сведения о членах семьи;</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телефона, адрес электронной почты;</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идентификационный номер налогоплательщика;</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страхового свидетельства государственного пенсионного страхования;</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воинском учете;</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об образовании;</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владении иностранными языками;</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сведения о месте работы, в том числе о </w:t>
      </w:r>
      <w:proofErr w:type="gramStart"/>
      <w:r w:rsidRPr="00C4499A">
        <w:rPr>
          <w:rFonts w:ascii="Times New Roman" w:eastAsia="Calibri" w:hAnsi="Times New Roman" w:cs="Times New Roman"/>
          <w:sz w:val="12"/>
          <w:szCs w:val="12"/>
        </w:rPr>
        <w:t>предыдущих</w:t>
      </w:r>
      <w:proofErr w:type="gramEnd"/>
      <w:r w:rsidRPr="00C4499A">
        <w:rPr>
          <w:rFonts w:ascii="Times New Roman" w:eastAsia="Calibri" w:hAnsi="Times New Roman" w:cs="Times New Roman"/>
          <w:sz w:val="12"/>
          <w:szCs w:val="12"/>
        </w:rPr>
        <w:t>;</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заработной плате;</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наградах (поощрениях), почетных званиях;</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содержащиеся в трудовой книжке;</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   контактный телефон (дом</w:t>
      </w:r>
      <w:proofErr w:type="gramStart"/>
      <w:r w:rsidRPr="00C4499A">
        <w:rPr>
          <w:rFonts w:ascii="Times New Roman" w:eastAsia="Calibri" w:hAnsi="Times New Roman" w:cs="Times New Roman"/>
          <w:sz w:val="12"/>
          <w:szCs w:val="12"/>
        </w:rPr>
        <w:t xml:space="preserve">., </w:t>
      </w:r>
      <w:proofErr w:type="gramEnd"/>
      <w:r w:rsidRPr="00C4499A">
        <w:rPr>
          <w:rFonts w:ascii="Times New Roman" w:eastAsia="Calibri" w:hAnsi="Times New Roman" w:cs="Times New Roman"/>
          <w:sz w:val="12"/>
          <w:szCs w:val="12"/>
        </w:rPr>
        <w:t>сотовый, рабочий);</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proofErr w:type="gramStart"/>
      <w:r w:rsidRPr="00C4499A">
        <w:rPr>
          <w:rFonts w:ascii="Times New Roman" w:eastAsia="Calibri" w:hAnsi="Times New Roman" w:cs="Times New Roman"/>
          <w:sz w:val="12"/>
          <w:szCs w:val="12"/>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w:t>
      </w:r>
      <w:proofErr w:type="gramEnd"/>
      <w:r w:rsidRPr="00C4499A">
        <w:rPr>
          <w:rFonts w:ascii="Times New Roman" w:eastAsia="Calibri" w:hAnsi="Times New Roman" w:cs="Times New Roman"/>
          <w:sz w:val="12"/>
          <w:szCs w:val="12"/>
        </w:rPr>
        <w:t xml:space="preserve"> вышестоящих органов и законодательством.</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действует бессрочно.</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«____»______________ 20    г.          __________________                 _________________</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     Подпись                                        ФИО</w:t>
      </w:r>
    </w:p>
    <w:p w:rsidR="00AD1B0C"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Подтверждаю, что </w:t>
      </w:r>
      <w:proofErr w:type="gramStart"/>
      <w:r w:rsidRPr="00C4499A">
        <w:rPr>
          <w:rFonts w:ascii="Times New Roman" w:eastAsia="Calibri" w:hAnsi="Times New Roman" w:cs="Times New Roman"/>
          <w:sz w:val="12"/>
          <w:szCs w:val="12"/>
        </w:rPr>
        <w:t>ознакомлен</w:t>
      </w:r>
      <w:proofErr w:type="gramEnd"/>
      <w:r w:rsidRPr="00C4499A">
        <w:rPr>
          <w:rFonts w:ascii="Times New Roman" w:eastAsia="Calibri" w:hAnsi="Times New Roman" w:cs="Times New Roman"/>
          <w:sz w:val="12"/>
          <w:szCs w:val="12"/>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AD1B0C"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«____»______________ 20    г.          __________________                 _________________</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Подпись                                        ФИО</w:t>
      </w:r>
    </w:p>
    <w:p w:rsidR="00AD1B0C" w:rsidRPr="00996241"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СОБРАНИЕ ПРЕДСТАВИТЕЛЕЙ</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СЕЛЬСКОГО ПОСЕЛЕНИЯ КАРМАЛО-АДЕЛЯКОВО</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МУНИЦИПАЛЬНОГО РАЙОНА СЕРГИЕВСКИЙ</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САМАРСКОЙ ОБЛАСТИ</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РЕШЕНИЕ</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 xml:space="preserve">            </w:t>
      </w:r>
      <w:r w:rsidR="00D6327D">
        <w:rPr>
          <w:rFonts w:ascii="Times New Roman" w:eastAsia="Calibri" w:hAnsi="Times New Roman" w:cs="Times New Roman"/>
          <w:sz w:val="12"/>
          <w:szCs w:val="12"/>
        </w:rPr>
        <w:t xml:space="preserve">                            №  6</w:t>
      </w:r>
    </w:p>
    <w:p w:rsid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 xml:space="preserve">«О назначении членов конкурсной комиссии для проведения конкурса по отбору кандидатур </w:t>
      </w:r>
    </w:p>
    <w:p w:rsid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на должность Главы сельского поселения Кармало-Аделяково муниципального района Сергиевский Самарской области»</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D1B0C">
        <w:rPr>
          <w:rFonts w:ascii="Times New Roman" w:eastAsia="Calibri" w:hAnsi="Times New Roman" w:cs="Times New Roman"/>
          <w:sz w:val="12"/>
          <w:szCs w:val="12"/>
        </w:rPr>
        <w:t>В соответствии с Федеральным законом Российской Федерации от 20.03.2025 г. №33-ФЗ «Об общих принципах организации местного самоуправления в единой системе публичной власти», Уставом сельского поселения Кармало-Аделяково муниципального района Сергиевский, Решением Собрания Представителей сельского поселения Кармало-Аделяково муниципального района Сергиевский от 09.09.2015 года № 25 «Об утверждении Положения о проведении конкурса по отбору кандидатур на должность Главы сельского поселения Кармало-Аделяково муниципального района Сергиевский</w:t>
      </w:r>
      <w:proofErr w:type="gramEnd"/>
      <w:r w:rsidRPr="00AD1B0C">
        <w:rPr>
          <w:rFonts w:ascii="Times New Roman" w:eastAsia="Calibri" w:hAnsi="Times New Roman" w:cs="Times New Roman"/>
          <w:sz w:val="12"/>
          <w:szCs w:val="12"/>
        </w:rPr>
        <w:t xml:space="preserve"> Самарской области», Собрание Представителей сельского поселения Кармало-Аделяково муниципального района Сергиевский</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решило</w:t>
      </w:r>
      <w:proofErr w:type="gramStart"/>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w:t>
      </w:r>
      <w:proofErr w:type="gramEnd"/>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 Назначить членами конкурсной комиссии для проведения конкурса по отбору кандидатур на должность Главы сельского поселения Кармало-Аделяково муниципального района Сергиевский Самарской области следующих депутатов:</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 Малиновского Николая Павловича – Председателя Собрания представителей сельского поселения Кармало-Аделяково муниципального района Сергиевский Самарской области, депутата Собрания представителей сельского поселения Кармало-Аделяково муниципального района Сергиевский Самарской области по избирательному округу № 8;</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 Карягина Владислава Ивановича – депутата Собрания представителей сельского поселения Кармало-Аделяково муниципального района Сергиевский Самарской области по избирательному округу № 5;</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3)  </w:t>
      </w:r>
      <w:proofErr w:type="spellStart"/>
      <w:r w:rsidRPr="00AD1B0C">
        <w:rPr>
          <w:rFonts w:ascii="Times New Roman" w:eastAsia="Calibri" w:hAnsi="Times New Roman" w:cs="Times New Roman"/>
          <w:sz w:val="12"/>
          <w:szCs w:val="12"/>
        </w:rPr>
        <w:t>Ятманову</w:t>
      </w:r>
      <w:proofErr w:type="spellEnd"/>
      <w:r w:rsidRPr="00AD1B0C">
        <w:rPr>
          <w:rFonts w:ascii="Times New Roman" w:eastAsia="Calibri" w:hAnsi="Times New Roman" w:cs="Times New Roman"/>
          <w:sz w:val="12"/>
          <w:szCs w:val="12"/>
        </w:rPr>
        <w:t xml:space="preserve"> Светлану Алексеевну – депутата Собрания представителей сельского поселения Кармало-Аделяково муниципального района Сергиевский Самарской области по избирательному округу № 1;</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4)  Савельеву Ольгу Михайловну – депутата Собрания представителей сельского поселения Кармало-Аделяково муниципального района Сергиевский Самарской области по избирательному округу № 4.</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 Опубликовать настоящее Решение в газете «Сергиевский вестник».</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AD1B0C" w:rsidRP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сельского поселения Кармало-Аделяково</w:t>
      </w:r>
    </w:p>
    <w:p w:rsid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Самарской области</w:t>
      </w:r>
    </w:p>
    <w:p w:rsid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Малиновский Н.П.</w:t>
      </w:r>
    </w:p>
    <w:p w:rsidR="00AD1B0C" w:rsidRP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p>
    <w:p w:rsid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Глава сельского поселения Кармало-Аделяково</w:t>
      </w:r>
    </w:p>
    <w:p w:rsid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Самарской области</w:t>
      </w:r>
    </w:p>
    <w:p w:rsidR="00AD1B0C" w:rsidRP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Карягин О.М.</w:t>
      </w:r>
    </w:p>
    <w:p w:rsidR="00AD1B0C" w:rsidRPr="00AD1B0C"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
    <w:p w:rsidR="00996241" w:rsidRPr="00996241" w:rsidRDefault="00996241" w:rsidP="00996241">
      <w:pPr>
        <w:tabs>
          <w:tab w:val="left" w:pos="284"/>
          <w:tab w:val="left" w:pos="3828"/>
        </w:tabs>
        <w:spacing w:after="0" w:line="240" w:lineRule="auto"/>
        <w:jc w:val="both"/>
        <w:rPr>
          <w:rFonts w:ascii="Times New Roman" w:eastAsia="Calibri" w:hAnsi="Times New Roman" w:cs="Times New Roman"/>
          <w:sz w:val="12"/>
          <w:szCs w:val="12"/>
        </w:rPr>
      </w:pPr>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lastRenderedPageBreak/>
        <w:t>СОБРАНИЕ ПРЕДСТАВИТЕЛЕЙ</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СЕЛЬСКОГО ПОСЕЛЕНИЯ КА</w:t>
      </w:r>
      <w:r>
        <w:rPr>
          <w:rFonts w:ascii="Times New Roman" w:eastAsia="Calibri" w:hAnsi="Times New Roman" w:cs="Times New Roman"/>
          <w:b/>
          <w:sz w:val="12"/>
          <w:szCs w:val="12"/>
        </w:rPr>
        <w:t>ЛИНОВКА</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МУНИЦИПАЛЬНОГО РАЙОНА СЕРГИЕВСКИЙ</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САМАРСКОЙ ОБЛАСТИ</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РЕШЕНИЕ</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  4</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О конкурсе на замещение должности Главы сельского поселения Калиновка муниципального района Сергиевский Самарской области</w:t>
      </w:r>
    </w:p>
    <w:p w:rsidR="00AD1B0C"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D1B0C">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Уставом сельского поселения Калиновка муниципального района Сергиевский и утвержденным Решением Собрания представителей сельского поселения Калиновка к муниципального района Сергиевский Самарской области от 09.09.2015 года № 25 «Об утверждении Положения  «О порядке проведения конкурса по отбору кандидатур на должность Главы</w:t>
      </w:r>
      <w:proofErr w:type="gramEnd"/>
      <w:r w:rsidRPr="00AD1B0C">
        <w:rPr>
          <w:rFonts w:ascii="Times New Roman" w:eastAsia="Calibri" w:hAnsi="Times New Roman" w:cs="Times New Roman"/>
          <w:sz w:val="12"/>
          <w:szCs w:val="12"/>
        </w:rPr>
        <w:t xml:space="preserve"> сельского поселения Калиновка муниципального района Сергиевский Самарской области», Собрание Представителей сельского поселения Калиновка муниципального района Сергиевский решило:</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 Объявить конкурс по отбору кандидатур на должность Главы сельского поселения Калиновка муниципального района Сергиевский Самарской области (далее – конкурс).</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 Определить следующий порядок проведения конкурса:</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2.1. Конкурсные процедуры проводятся с 17 октября 2025 года.</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2.2. Условиями участия кандидатов на должность Главы сельского поселения Калиновка муниципального района Сергиевский Самарской области (далее – кандидаты или кандидат) являются:</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 наличие у кандидата гражданства Российской Федерации или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 владение кандидатом государственным языком Российской Федерации;</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3) не осуждение кандидата к наказанию, исключающему возможность исполнения должностных обязанностей по муниципальной службе,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4) наличие у кандидата дееспособности в полном объеме в соответствии с требованиями гражданского законодательства.</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2.3. Для участия в конкурсе кандидат должен представить в конкурсную комиссию в установленный пунктом 2.5. настоящего Решения срок следующие документы:</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 заявление по форме, предусмотренной утвержденным решением Собрания представителей сельского поселения Калиновка муниципального района Сергиевский Самарской области от 09.09.2015 года № 25 Положением «О порядке проведения конкурса по отбору кандидатур на должность Главы сельского поселения Калиновка муниципального района Сергиевский Самарской области»;</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 собственноручно заполненную и подписанную анкету по форме, установленной Указом Президента Российской Федерации от 10.10.2024 г. №870;</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3) паспорт;</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4) трудовую книжку (если имеется);</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5) документ об образовании;</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6) страховое свидетельство обязательного пенсионного страхования (если имеется);</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7) свидетельство о постановке физического лица на учет в налоговом органе по месту жительства на территории Российской Федерации;</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8) документы воинского учета – для граждан, пребывающих в запасе, и лиц, подлежащих призыву на военную службу;</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D1B0C">
        <w:rPr>
          <w:rFonts w:ascii="Times New Roman" w:eastAsia="Calibri" w:hAnsi="Times New Roman" w:cs="Times New Roman"/>
          <w:sz w:val="12"/>
          <w:szCs w:val="12"/>
        </w:rPr>
        <w:t>9) сведения о своих доходах, имуществе и обязательствах имущественного характера за год, предшествующий году участия в конкурсе, а также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 имущественного характера, утвержденной Указом Президента РФ от 23 июня 2014 года № 460 (заполняется в программе СПРАВКИ-БК) http</w:t>
      </w:r>
      <w:proofErr w:type="gramEnd"/>
      <w:r w:rsidRPr="00AD1B0C">
        <w:rPr>
          <w:rFonts w:ascii="Times New Roman" w:eastAsia="Calibri" w:hAnsi="Times New Roman" w:cs="Times New Roman"/>
          <w:sz w:val="12"/>
          <w:szCs w:val="12"/>
        </w:rPr>
        <w:t>://www.kremlin.ru/structure/additional/12;</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10) согласие субъекта персональных данных на обработку персональных данных по форме согласно Приложению.</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12) другие документы или их копии, характеризующие его профессиональную подготовку, характеристики, награды, рекомендации (представляются по желанию кандидата)</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2.4. Конкурс проводится по следующему адресу: 446530, Самарская область, Сергиевский район, </w:t>
      </w:r>
      <w:proofErr w:type="spellStart"/>
      <w:r w:rsidRPr="00AD1B0C">
        <w:rPr>
          <w:rFonts w:ascii="Times New Roman" w:eastAsia="Calibri" w:hAnsi="Times New Roman" w:cs="Times New Roman"/>
          <w:sz w:val="12"/>
          <w:szCs w:val="12"/>
        </w:rPr>
        <w:t>с</w:t>
      </w:r>
      <w:proofErr w:type="gramStart"/>
      <w:r w:rsidRPr="00AD1B0C">
        <w:rPr>
          <w:rFonts w:ascii="Times New Roman" w:eastAsia="Calibri" w:hAnsi="Times New Roman" w:cs="Times New Roman"/>
          <w:sz w:val="12"/>
          <w:szCs w:val="12"/>
        </w:rPr>
        <w:t>.К</w:t>
      </w:r>
      <w:proofErr w:type="gramEnd"/>
      <w:r w:rsidRPr="00AD1B0C">
        <w:rPr>
          <w:rFonts w:ascii="Times New Roman" w:eastAsia="Calibri" w:hAnsi="Times New Roman" w:cs="Times New Roman"/>
          <w:sz w:val="12"/>
          <w:szCs w:val="12"/>
        </w:rPr>
        <w:t>алиновка</w:t>
      </w:r>
      <w:proofErr w:type="spellEnd"/>
      <w:r w:rsidRPr="00AD1B0C">
        <w:rPr>
          <w:rFonts w:ascii="Times New Roman" w:eastAsia="Calibri" w:hAnsi="Times New Roman" w:cs="Times New Roman"/>
          <w:sz w:val="12"/>
          <w:szCs w:val="12"/>
        </w:rPr>
        <w:t xml:space="preserve">, ул. </w:t>
      </w:r>
      <w:proofErr w:type="spellStart"/>
      <w:r w:rsidRPr="00AD1B0C">
        <w:rPr>
          <w:rFonts w:ascii="Times New Roman" w:eastAsia="Calibri" w:hAnsi="Times New Roman" w:cs="Times New Roman"/>
          <w:sz w:val="12"/>
          <w:szCs w:val="12"/>
        </w:rPr>
        <w:t>Каськова</w:t>
      </w:r>
      <w:proofErr w:type="spellEnd"/>
      <w:r w:rsidRPr="00AD1B0C">
        <w:rPr>
          <w:rFonts w:ascii="Times New Roman" w:eastAsia="Calibri" w:hAnsi="Times New Roman" w:cs="Times New Roman"/>
          <w:sz w:val="12"/>
          <w:szCs w:val="12"/>
        </w:rPr>
        <w:t xml:space="preserve"> К.А., д. 19а.</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2.5. Прием документов от кандидатов для участия в конкурсе осуществлять с 17 октября 2025 года по 05 ноября 2025 года по адресу: 446530, Самарская область, Сергиевский район, </w:t>
      </w:r>
      <w:proofErr w:type="spellStart"/>
      <w:r w:rsidRPr="00AD1B0C">
        <w:rPr>
          <w:rFonts w:ascii="Times New Roman" w:eastAsia="Calibri" w:hAnsi="Times New Roman" w:cs="Times New Roman"/>
          <w:sz w:val="12"/>
          <w:szCs w:val="12"/>
        </w:rPr>
        <w:t>с</w:t>
      </w:r>
      <w:proofErr w:type="gramStart"/>
      <w:r w:rsidRPr="00AD1B0C">
        <w:rPr>
          <w:rFonts w:ascii="Times New Roman" w:eastAsia="Calibri" w:hAnsi="Times New Roman" w:cs="Times New Roman"/>
          <w:sz w:val="12"/>
          <w:szCs w:val="12"/>
        </w:rPr>
        <w:t>.К</w:t>
      </w:r>
      <w:proofErr w:type="gramEnd"/>
      <w:r w:rsidRPr="00AD1B0C">
        <w:rPr>
          <w:rFonts w:ascii="Times New Roman" w:eastAsia="Calibri" w:hAnsi="Times New Roman" w:cs="Times New Roman"/>
          <w:sz w:val="12"/>
          <w:szCs w:val="12"/>
        </w:rPr>
        <w:t>алиновка</w:t>
      </w:r>
      <w:proofErr w:type="spellEnd"/>
      <w:r w:rsidRPr="00AD1B0C">
        <w:rPr>
          <w:rFonts w:ascii="Times New Roman" w:eastAsia="Calibri" w:hAnsi="Times New Roman" w:cs="Times New Roman"/>
          <w:sz w:val="12"/>
          <w:szCs w:val="12"/>
        </w:rPr>
        <w:t xml:space="preserve">, ул. </w:t>
      </w:r>
      <w:proofErr w:type="spellStart"/>
      <w:r w:rsidRPr="00AD1B0C">
        <w:rPr>
          <w:rFonts w:ascii="Times New Roman" w:eastAsia="Calibri" w:hAnsi="Times New Roman" w:cs="Times New Roman"/>
          <w:sz w:val="12"/>
          <w:szCs w:val="12"/>
        </w:rPr>
        <w:t>Каськова</w:t>
      </w:r>
      <w:proofErr w:type="spellEnd"/>
      <w:r w:rsidRPr="00AD1B0C">
        <w:rPr>
          <w:rFonts w:ascii="Times New Roman" w:eastAsia="Calibri" w:hAnsi="Times New Roman" w:cs="Times New Roman"/>
          <w:sz w:val="12"/>
          <w:szCs w:val="12"/>
        </w:rPr>
        <w:t xml:space="preserve"> К.А., д.19а, с понедельника по пятницу с 9.00 до 16.00 в здании Администрации поселения.</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2.6. </w:t>
      </w:r>
      <w:proofErr w:type="gramStart"/>
      <w:r w:rsidRPr="00AD1B0C">
        <w:rPr>
          <w:rFonts w:ascii="Times New Roman" w:eastAsia="Calibri" w:hAnsi="Times New Roman" w:cs="Times New Roman"/>
          <w:sz w:val="12"/>
          <w:szCs w:val="12"/>
        </w:rPr>
        <w:t>О дате проведения итогового заседания конкурсной комиссии кандидаты, допущенные в соответствии с утвержденным Решением Собрания представителей сельского поселения Калиновка муниципального района Сергиевский Самарской области от 09.09.2015 года № 25 Положением «О порядке проведении конкурса по отбору кандидатур на должность Главы сельского поселения Калиновка муниципального района Сергиевский Самарской области», уведомляются не позднее, чем за 2 дня до проведения указанного заседания.</w:t>
      </w:r>
      <w:proofErr w:type="gramEnd"/>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2. Опубликовать настоящее Решение в газете «Сергиевский вестник».</w:t>
      </w:r>
    </w:p>
    <w:p w:rsidR="00AD1B0C" w:rsidRPr="00AD1B0C" w:rsidRDefault="00AD1B0C" w:rsidP="00AD1B0C">
      <w:pPr>
        <w:tabs>
          <w:tab w:val="left" w:pos="284"/>
          <w:tab w:val="left" w:pos="3828"/>
        </w:tabs>
        <w:spacing w:after="0" w:line="240" w:lineRule="auto"/>
        <w:ind w:firstLine="284"/>
        <w:jc w:val="both"/>
        <w:rPr>
          <w:rFonts w:ascii="Times New Roman" w:eastAsia="Calibri" w:hAnsi="Times New Roman" w:cs="Times New Roman"/>
          <w:sz w:val="12"/>
          <w:szCs w:val="12"/>
        </w:rPr>
      </w:pPr>
      <w:r w:rsidRPr="00AD1B0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D05B5D" w:rsidRDefault="00D05B5D" w:rsidP="00AD1B0C">
      <w:pPr>
        <w:tabs>
          <w:tab w:val="left" w:pos="284"/>
          <w:tab w:val="left" w:pos="3828"/>
        </w:tabs>
        <w:spacing w:after="0" w:line="240" w:lineRule="auto"/>
        <w:jc w:val="right"/>
        <w:rPr>
          <w:rFonts w:ascii="Times New Roman" w:eastAsia="Calibri" w:hAnsi="Times New Roman" w:cs="Times New Roman"/>
          <w:sz w:val="12"/>
          <w:szCs w:val="12"/>
        </w:rPr>
      </w:pPr>
    </w:p>
    <w:p w:rsidR="00AD1B0C" w:rsidRP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сельского поселения Калиновка</w:t>
      </w:r>
    </w:p>
    <w:p w:rsid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Самарской области</w:t>
      </w:r>
    </w:p>
    <w:p w:rsid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Н.Н. Козлов</w:t>
      </w:r>
    </w:p>
    <w:p w:rsid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p>
    <w:p w:rsidR="00D05B5D" w:rsidRPr="00AD1B0C" w:rsidRDefault="00D05B5D" w:rsidP="00AD1B0C">
      <w:pPr>
        <w:tabs>
          <w:tab w:val="left" w:pos="284"/>
          <w:tab w:val="left" w:pos="3828"/>
        </w:tabs>
        <w:spacing w:after="0" w:line="240" w:lineRule="auto"/>
        <w:jc w:val="right"/>
        <w:rPr>
          <w:rFonts w:ascii="Times New Roman" w:eastAsia="Calibri" w:hAnsi="Times New Roman" w:cs="Times New Roman"/>
          <w:sz w:val="12"/>
          <w:szCs w:val="12"/>
        </w:rPr>
      </w:pPr>
    </w:p>
    <w:p w:rsidR="00AD1B0C" w:rsidRP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D1B0C">
        <w:rPr>
          <w:rFonts w:ascii="Times New Roman" w:eastAsia="Calibri" w:hAnsi="Times New Roman" w:cs="Times New Roman"/>
          <w:sz w:val="12"/>
          <w:szCs w:val="12"/>
        </w:rPr>
        <w:t>И.о</w:t>
      </w:r>
      <w:proofErr w:type="spellEnd"/>
      <w:r w:rsidRPr="00AD1B0C">
        <w:rPr>
          <w:rFonts w:ascii="Times New Roman" w:eastAsia="Calibri" w:hAnsi="Times New Roman" w:cs="Times New Roman"/>
          <w:sz w:val="12"/>
          <w:szCs w:val="12"/>
        </w:rPr>
        <w:t>. Главы сельского поселения Калиновка</w:t>
      </w:r>
    </w:p>
    <w:p w:rsidR="00AD1B0C"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Самарской области</w:t>
      </w:r>
    </w:p>
    <w:p w:rsidR="00EA2C2F" w:rsidRDefault="00AD1B0C" w:rsidP="00AD1B0C">
      <w:pPr>
        <w:tabs>
          <w:tab w:val="left" w:pos="284"/>
          <w:tab w:val="left" w:pos="3828"/>
        </w:tabs>
        <w:spacing w:after="0" w:line="240" w:lineRule="auto"/>
        <w:jc w:val="right"/>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Н.А. </w:t>
      </w:r>
      <w:proofErr w:type="spellStart"/>
      <w:r w:rsidRPr="00AD1B0C">
        <w:rPr>
          <w:rFonts w:ascii="Times New Roman" w:eastAsia="Calibri" w:hAnsi="Times New Roman" w:cs="Times New Roman"/>
          <w:sz w:val="12"/>
          <w:szCs w:val="12"/>
        </w:rPr>
        <w:t>Плюснина</w:t>
      </w:r>
      <w:proofErr w:type="spellEnd"/>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D05B5D" w:rsidRDefault="00D05B5D" w:rsidP="00AD1B0C">
      <w:pPr>
        <w:tabs>
          <w:tab w:val="left" w:pos="284"/>
          <w:tab w:val="left" w:pos="3828"/>
        </w:tabs>
        <w:spacing w:after="0" w:line="240" w:lineRule="auto"/>
        <w:jc w:val="right"/>
        <w:rPr>
          <w:rFonts w:ascii="Times New Roman" w:eastAsia="Calibri" w:hAnsi="Times New Roman" w:cs="Times New Roman"/>
          <w:i/>
          <w:sz w:val="12"/>
          <w:szCs w:val="12"/>
        </w:rPr>
      </w:pPr>
    </w:p>
    <w:p w:rsidR="00D05B5D" w:rsidRDefault="00D05B5D" w:rsidP="00AD1B0C">
      <w:pPr>
        <w:tabs>
          <w:tab w:val="left" w:pos="284"/>
          <w:tab w:val="left" w:pos="3828"/>
        </w:tabs>
        <w:spacing w:after="0" w:line="240" w:lineRule="auto"/>
        <w:jc w:val="right"/>
        <w:rPr>
          <w:rFonts w:ascii="Times New Roman" w:eastAsia="Calibri" w:hAnsi="Times New Roman" w:cs="Times New Roman"/>
          <w:i/>
          <w:sz w:val="12"/>
          <w:szCs w:val="12"/>
        </w:rPr>
      </w:pPr>
    </w:p>
    <w:p w:rsidR="00AD1B0C" w:rsidRPr="00C4499A" w:rsidRDefault="00AD1B0C" w:rsidP="00AD1B0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lastRenderedPageBreak/>
        <w:t>Приложение</w:t>
      </w:r>
    </w:p>
    <w:p w:rsidR="00AD1B0C" w:rsidRPr="00C4499A" w:rsidRDefault="00AD1B0C" w:rsidP="00AD1B0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 xml:space="preserve">к </w:t>
      </w:r>
      <w:r>
        <w:rPr>
          <w:rFonts w:ascii="Times New Roman" w:eastAsia="Calibri" w:hAnsi="Times New Roman" w:cs="Times New Roman"/>
          <w:i/>
          <w:sz w:val="12"/>
          <w:szCs w:val="12"/>
        </w:rPr>
        <w:t>р</w:t>
      </w:r>
      <w:r w:rsidRPr="00C4499A">
        <w:rPr>
          <w:rFonts w:ascii="Times New Roman" w:eastAsia="Calibri" w:hAnsi="Times New Roman" w:cs="Times New Roman"/>
          <w:i/>
          <w:sz w:val="12"/>
          <w:szCs w:val="12"/>
        </w:rPr>
        <w:t>ешению Собрания представителей</w:t>
      </w:r>
      <w:r>
        <w:rPr>
          <w:rFonts w:ascii="Times New Roman" w:eastAsia="Calibri" w:hAnsi="Times New Roman" w:cs="Times New Roman"/>
          <w:i/>
          <w:sz w:val="12"/>
          <w:szCs w:val="12"/>
        </w:rPr>
        <w:t xml:space="preserve"> </w:t>
      </w:r>
      <w:r w:rsidRPr="00C4499A">
        <w:rPr>
          <w:rFonts w:ascii="Times New Roman" w:eastAsia="Calibri" w:hAnsi="Times New Roman" w:cs="Times New Roman"/>
          <w:i/>
          <w:sz w:val="12"/>
          <w:szCs w:val="12"/>
        </w:rPr>
        <w:t xml:space="preserve">сельского поселения </w:t>
      </w:r>
      <w:r w:rsidRPr="00AD1B0C">
        <w:rPr>
          <w:rFonts w:ascii="Times New Roman" w:eastAsia="Calibri" w:hAnsi="Times New Roman" w:cs="Times New Roman"/>
          <w:i/>
          <w:sz w:val="12"/>
          <w:szCs w:val="12"/>
        </w:rPr>
        <w:t xml:space="preserve">Калиновка  </w:t>
      </w:r>
    </w:p>
    <w:p w:rsidR="00AD1B0C" w:rsidRPr="00C4499A" w:rsidRDefault="00AD1B0C" w:rsidP="00AD1B0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AD1B0C" w:rsidRPr="00C4499A" w:rsidRDefault="00AD1B0C" w:rsidP="00AD1B0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 xml:space="preserve">от «13» октября  2025 г. № </w:t>
      </w:r>
      <w:r>
        <w:rPr>
          <w:rFonts w:ascii="Times New Roman" w:eastAsia="Calibri" w:hAnsi="Times New Roman" w:cs="Times New Roman"/>
          <w:i/>
          <w:sz w:val="12"/>
          <w:szCs w:val="12"/>
        </w:rPr>
        <w:t>4</w:t>
      </w:r>
    </w:p>
    <w:p w:rsidR="00AD1B0C" w:rsidRPr="00C4499A"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СОГЛАСИЕ</w:t>
      </w:r>
    </w:p>
    <w:p w:rsidR="00AD1B0C" w:rsidRPr="00996241"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на обработку персональных данных</w:t>
      </w:r>
    </w:p>
    <w:p w:rsidR="00AD1B0C" w:rsidRPr="00996241"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Я (далее - Субъект), ___</w:t>
      </w:r>
      <w:r>
        <w:rPr>
          <w:rFonts w:ascii="Times New Roman" w:eastAsia="Calibri" w:hAnsi="Times New Roman" w:cs="Times New Roman"/>
          <w:sz w:val="12"/>
          <w:szCs w:val="12"/>
        </w:rPr>
        <w:t>________________________________________________</w:t>
      </w:r>
      <w:r w:rsidRPr="00C4499A">
        <w:rPr>
          <w:rFonts w:ascii="Times New Roman" w:eastAsia="Calibri" w:hAnsi="Times New Roman" w:cs="Times New Roman"/>
          <w:sz w:val="12"/>
          <w:szCs w:val="12"/>
        </w:rPr>
        <w:t>________________________________________________________,</w:t>
      </w:r>
    </w:p>
    <w:p w:rsidR="00AD1B0C" w:rsidRPr="00C4499A"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(фамилия, имя, отчество)</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документ</w:t>
      </w:r>
      <w:proofErr w:type="gramEnd"/>
      <w:r w:rsidRPr="00C4499A">
        <w:rPr>
          <w:rFonts w:ascii="Times New Roman" w:eastAsia="Calibri" w:hAnsi="Times New Roman" w:cs="Times New Roman"/>
          <w:sz w:val="12"/>
          <w:szCs w:val="12"/>
        </w:rPr>
        <w:t xml:space="preserve"> удостоверяющий личность___</w:t>
      </w:r>
      <w:r>
        <w:rPr>
          <w:rFonts w:ascii="Times New Roman" w:eastAsia="Calibri" w:hAnsi="Times New Roman" w:cs="Times New Roman"/>
          <w:sz w:val="12"/>
          <w:szCs w:val="12"/>
        </w:rPr>
        <w:t>___</w:t>
      </w:r>
      <w:r w:rsidRPr="00C4499A">
        <w:rPr>
          <w:rFonts w:ascii="Times New Roman" w:eastAsia="Calibri" w:hAnsi="Times New Roman" w:cs="Times New Roman"/>
          <w:sz w:val="12"/>
          <w:szCs w:val="12"/>
        </w:rPr>
        <w:t>________________ № 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_______,</w:t>
      </w:r>
    </w:p>
    <w:p w:rsidR="00AD1B0C" w:rsidRPr="00C4499A"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(вид документа)</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выдан ___________________________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____________________________________________,</w:t>
      </w:r>
    </w:p>
    <w:p w:rsidR="00AD1B0C" w:rsidRPr="00C4499A"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(кем и когда)</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зарегистрированный</w:t>
      </w:r>
      <w:proofErr w:type="gramEnd"/>
      <w:r w:rsidRPr="00C4499A">
        <w:rPr>
          <w:rFonts w:ascii="Times New Roman" w:eastAsia="Calibri" w:hAnsi="Times New Roman" w:cs="Times New Roman"/>
          <w:sz w:val="12"/>
          <w:szCs w:val="12"/>
        </w:rPr>
        <w:t xml:space="preserve"> (</w:t>
      </w:r>
      <w:proofErr w:type="spellStart"/>
      <w:r w:rsidRPr="00C4499A">
        <w:rPr>
          <w:rFonts w:ascii="Times New Roman" w:eastAsia="Calibri" w:hAnsi="Times New Roman" w:cs="Times New Roman"/>
          <w:sz w:val="12"/>
          <w:szCs w:val="12"/>
        </w:rPr>
        <w:t>ая</w:t>
      </w:r>
      <w:proofErr w:type="spellEnd"/>
      <w:r w:rsidRPr="00C4499A">
        <w:rPr>
          <w:rFonts w:ascii="Times New Roman" w:eastAsia="Calibri" w:hAnsi="Times New Roman" w:cs="Times New Roman"/>
          <w:sz w:val="12"/>
          <w:szCs w:val="12"/>
        </w:rPr>
        <w:t>) по адресу: 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w:t>
      </w:r>
    </w:p>
    <w:p w:rsidR="00AD1B0C"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даю свое согласие ___</w:t>
      </w:r>
      <w:r>
        <w:rPr>
          <w:rFonts w:ascii="Times New Roman" w:eastAsia="Calibri" w:hAnsi="Times New Roman" w:cs="Times New Roman"/>
          <w:sz w:val="12"/>
          <w:szCs w:val="12"/>
        </w:rPr>
        <w:t>_________________________________</w:t>
      </w:r>
      <w:r w:rsidRPr="00C4499A">
        <w:rPr>
          <w:rFonts w:ascii="Times New Roman" w:eastAsia="Calibri" w:hAnsi="Times New Roman" w:cs="Times New Roman"/>
          <w:sz w:val="12"/>
          <w:szCs w:val="12"/>
        </w:rPr>
        <w:t>________</w:t>
      </w:r>
      <w:r>
        <w:rPr>
          <w:rFonts w:ascii="Times New Roman" w:eastAsia="Calibri" w:hAnsi="Times New Roman" w:cs="Times New Roman"/>
          <w:sz w:val="12"/>
          <w:szCs w:val="12"/>
        </w:rPr>
        <w:t>______________</w:t>
      </w:r>
      <w:r w:rsidRPr="00C4499A">
        <w:rPr>
          <w:rFonts w:ascii="Times New Roman" w:eastAsia="Calibri" w:hAnsi="Times New Roman" w:cs="Times New Roman"/>
          <w:sz w:val="12"/>
          <w:szCs w:val="12"/>
        </w:rPr>
        <w:t>__________________________________________________,</w:t>
      </w:r>
    </w:p>
    <w:p w:rsidR="00AD1B0C" w:rsidRPr="00C4499A"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(КОМУ указать организацию)</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зарегистрированному по адресу: _______________________________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 xml:space="preserve">__________________, на обработку своих персональных данных, на следующих условиях: </w:t>
      </w:r>
      <w:proofErr w:type="gramEnd"/>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Оператор осуществляет обработку персональных данных Субъекта исключительно в целях _</w:t>
      </w:r>
      <w:r>
        <w:rPr>
          <w:rFonts w:ascii="Times New Roman" w:eastAsia="Calibri" w:hAnsi="Times New Roman" w:cs="Times New Roman"/>
          <w:sz w:val="12"/>
          <w:szCs w:val="12"/>
        </w:rPr>
        <w:t>______________________________</w:t>
      </w:r>
      <w:r w:rsidRPr="00C4499A">
        <w:rPr>
          <w:rFonts w:ascii="Times New Roman" w:eastAsia="Calibri" w:hAnsi="Times New Roman" w:cs="Times New Roman"/>
          <w:sz w:val="12"/>
          <w:szCs w:val="12"/>
        </w:rPr>
        <w:t>___________.</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Перечень персональных данных, передаваемых Оператору на обработку:</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фамилия, имя, отчество;</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год, месяц, дата  и место рождения;</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пол;</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гражданство;</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паспортные данные;</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адрес места жительства;</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семейное положение и сведения о членах семьи;</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телефона, адрес электронной почты;</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идентификационный номер налогоплательщика;</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страхового свидетельства государственного пенсионного страхования;</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воинском учете;</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об образовании;</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владении иностранными языками;</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сведения о месте работы, в том числе о </w:t>
      </w:r>
      <w:proofErr w:type="gramStart"/>
      <w:r w:rsidRPr="00C4499A">
        <w:rPr>
          <w:rFonts w:ascii="Times New Roman" w:eastAsia="Calibri" w:hAnsi="Times New Roman" w:cs="Times New Roman"/>
          <w:sz w:val="12"/>
          <w:szCs w:val="12"/>
        </w:rPr>
        <w:t>предыдущих</w:t>
      </w:r>
      <w:proofErr w:type="gramEnd"/>
      <w:r w:rsidRPr="00C4499A">
        <w:rPr>
          <w:rFonts w:ascii="Times New Roman" w:eastAsia="Calibri" w:hAnsi="Times New Roman" w:cs="Times New Roman"/>
          <w:sz w:val="12"/>
          <w:szCs w:val="12"/>
        </w:rPr>
        <w:t>;</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заработной плате;</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наградах (поощрениях), почетных званиях;</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содержащиеся в трудовой книжке;</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   контактный телефон (дом</w:t>
      </w:r>
      <w:proofErr w:type="gramStart"/>
      <w:r w:rsidRPr="00C4499A">
        <w:rPr>
          <w:rFonts w:ascii="Times New Roman" w:eastAsia="Calibri" w:hAnsi="Times New Roman" w:cs="Times New Roman"/>
          <w:sz w:val="12"/>
          <w:szCs w:val="12"/>
        </w:rPr>
        <w:t xml:space="preserve">., </w:t>
      </w:r>
      <w:proofErr w:type="gramEnd"/>
      <w:r w:rsidRPr="00C4499A">
        <w:rPr>
          <w:rFonts w:ascii="Times New Roman" w:eastAsia="Calibri" w:hAnsi="Times New Roman" w:cs="Times New Roman"/>
          <w:sz w:val="12"/>
          <w:szCs w:val="12"/>
        </w:rPr>
        <w:t>сотовый, рабочий);</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proofErr w:type="gramStart"/>
      <w:r w:rsidRPr="00C4499A">
        <w:rPr>
          <w:rFonts w:ascii="Times New Roman" w:eastAsia="Calibri" w:hAnsi="Times New Roman" w:cs="Times New Roman"/>
          <w:sz w:val="12"/>
          <w:szCs w:val="12"/>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w:t>
      </w:r>
      <w:proofErr w:type="gramEnd"/>
      <w:r w:rsidRPr="00C4499A">
        <w:rPr>
          <w:rFonts w:ascii="Times New Roman" w:eastAsia="Calibri" w:hAnsi="Times New Roman" w:cs="Times New Roman"/>
          <w:sz w:val="12"/>
          <w:szCs w:val="12"/>
        </w:rPr>
        <w:t xml:space="preserve"> вышестоящих органов и законодательством.</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действует бессрочно.</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«____»______________ 20    г.          __________________                 _________________</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     Подпись                                        ФИО</w:t>
      </w:r>
    </w:p>
    <w:p w:rsidR="00AD1B0C"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Подтверждаю, что </w:t>
      </w:r>
      <w:proofErr w:type="gramStart"/>
      <w:r w:rsidRPr="00C4499A">
        <w:rPr>
          <w:rFonts w:ascii="Times New Roman" w:eastAsia="Calibri" w:hAnsi="Times New Roman" w:cs="Times New Roman"/>
          <w:sz w:val="12"/>
          <w:szCs w:val="12"/>
        </w:rPr>
        <w:t>ознакомлен</w:t>
      </w:r>
      <w:proofErr w:type="gramEnd"/>
      <w:r w:rsidRPr="00C4499A">
        <w:rPr>
          <w:rFonts w:ascii="Times New Roman" w:eastAsia="Calibri" w:hAnsi="Times New Roman" w:cs="Times New Roman"/>
          <w:sz w:val="12"/>
          <w:szCs w:val="12"/>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AD1B0C"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«____»______________ 20    г.          __________________                 _________________</w:t>
      </w:r>
    </w:p>
    <w:p w:rsidR="00AD1B0C" w:rsidRPr="00C4499A" w:rsidRDefault="00AD1B0C" w:rsidP="00AD1B0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Подпись                                        ФИО</w:t>
      </w:r>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СОБРАНИЕ ПРЕДСТАВИТЕЛЕЙ</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СЕЛЬСКОГО ПОСЕЛЕНИЯ КА</w:t>
      </w:r>
      <w:r>
        <w:rPr>
          <w:rFonts w:ascii="Times New Roman" w:eastAsia="Calibri" w:hAnsi="Times New Roman" w:cs="Times New Roman"/>
          <w:b/>
          <w:sz w:val="12"/>
          <w:szCs w:val="12"/>
        </w:rPr>
        <w:t>ЛИНОВКА</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МУНИЦИПАЛЬНОГО РАЙОНА СЕРГИЕВСКИЙ</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САМАРСКОЙ ОБЛАСТИ</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РЕШЕНИЕ</w:t>
      </w:r>
    </w:p>
    <w:p w:rsidR="00AD1B0C" w:rsidRPr="00AD1B0C" w:rsidRDefault="00AD1B0C" w:rsidP="00AD1B0C">
      <w:pPr>
        <w:tabs>
          <w:tab w:val="left" w:pos="284"/>
          <w:tab w:val="left" w:pos="3828"/>
        </w:tabs>
        <w:spacing w:after="0" w:line="240" w:lineRule="auto"/>
        <w:jc w:val="center"/>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 xml:space="preserve">                                        №  5</w:t>
      </w:r>
    </w:p>
    <w:p w:rsidR="00F214B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F214BC">
        <w:rPr>
          <w:rFonts w:ascii="Times New Roman" w:eastAsia="Calibri" w:hAnsi="Times New Roman" w:cs="Times New Roman"/>
          <w:b/>
          <w:sz w:val="12"/>
          <w:szCs w:val="12"/>
        </w:rPr>
        <w:t>О назначении членов конкурсной комиссии для проведения конкурса по отбору кандидатур</w:t>
      </w:r>
    </w:p>
    <w:p w:rsidR="00F214B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F214BC">
        <w:rPr>
          <w:rFonts w:ascii="Times New Roman" w:eastAsia="Calibri" w:hAnsi="Times New Roman" w:cs="Times New Roman"/>
          <w:b/>
          <w:sz w:val="12"/>
          <w:szCs w:val="12"/>
        </w:rPr>
        <w:t xml:space="preserve"> на должность Главы сельского поселения Калиновка муниципального района Сергиевский Самарской области</w:t>
      </w:r>
    </w:p>
    <w:p w:rsidR="00F214BC" w:rsidRPr="00F214B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14BC">
        <w:rPr>
          <w:rFonts w:ascii="Times New Roman" w:eastAsia="Calibri" w:hAnsi="Times New Roman" w:cs="Times New Roman"/>
          <w:sz w:val="12"/>
          <w:szCs w:val="12"/>
        </w:rPr>
        <w:t>В соответствии с Федеральным законом Российской Федерации от 20.03.2025 г. №33-ФЗ «Об общих принципах организации местного самоуправления в единой системе публичной власти», Уставом сельского поселения Калиновка муниципального района Сергиевский, Решением Собрания Представителей сельского поселения Калиновка муниципального района Сергиевский от 09.09.2015 года № 25 «Об утверждении Положения «О порядке проведения конкурса по отбору кандидатур на должность Главы сельского поселения Калиновка муниципального района</w:t>
      </w:r>
      <w:proofErr w:type="gramEnd"/>
      <w:r w:rsidRPr="00F214BC">
        <w:rPr>
          <w:rFonts w:ascii="Times New Roman" w:eastAsia="Calibri" w:hAnsi="Times New Roman" w:cs="Times New Roman"/>
          <w:sz w:val="12"/>
          <w:szCs w:val="12"/>
        </w:rPr>
        <w:t xml:space="preserve"> Сергиевский Самарской области», Собрание Представителей сельского поселения Калиновка муниципального района Сергиевский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решило:</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lastRenderedPageBreak/>
        <w:t xml:space="preserve">1. Назначить членами конкурсной комиссии для проведения конкурса по отбору кандидатур на должность Главы сельского поселения Калиновка муниципального района Сергиевский Самарской области следующих депутатов: </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 xml:space="preserve"> 1) Козлова Николая Николаевича – Председателя Собрания представителей сельского поселения Калиновка муниципального района Сергиевский Самарской области, депутата Собрания представителей сельского поселения Калиновка муниципального района Сергиевский Самарской области по избирательному округу № 8;</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Исаева Ивана Михайловича – депутата Собрания представителей сельского поселения Калиновка муниципального района Сергиевский Самарской области по избирательному округу № 5;</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3) Горожанкина Александра Алексеевича – депутата Собрания представителей сельского поселения Калиновка муниципального района Сергиевский Самарской области по избирательному округу № 6;</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 xml:space="preserve">4) </w:t>
      </w:r>
      <w:proofErr w:type="spellStart"/>
      <w:r w:rsidRPr="00F214BC">
        <w:rPr>
          <w:rFonts w:ascii="Times New Roman" w:eastAsia="Calibri" w:hAnsi="Times New Roman" w:cs="Times New Roman"/>
          <w:sz w:val="12"/>
          <w:szCs w:val="12"/>
        </w:rPr>
        <w:t>Овчинникову</w:t>
      </w:r>
      <w:proofErr w:type="spellEnd"/>
      <w:r w:rsidRPr="00F214BC">
        <w:rPr>
          <w:rFonts w:ascii="Times New Roman" w:eastAsia="Calibri" w:hAnsi="Times New Roman" w:cs="Times New Roman"/>
          <w:sz w:val="12"/>
          <w:szCs w:val="12"/>
        </w:rPr>
        <w:t xml:space="preserve"> Надежду Леонидовну – депутата Собрания представителей сельского поселения Калиновка муниципального района Сергиевский Самарской области по избирательному округу №3.</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Опубликовать настоящее Решение в газете «Сергиевский вестник».</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сельского поселения Калиновка</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Самарской области</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Н.Н. Козлов</w:t>
      </w: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214BC">
        <w:rPr>
          <w:rFonts w:ascii="Times New Roman" w:eastAsia="Calibri" w:hAnsi="Times New Roman" w:cs="Times New Roman"/>
          <w:sz w:val="12"/>
          <w:szCs w:val="12"/>
        </w:rPr>
        <w:t>И.о</w:t>
      </w:r>
      <w:proofErr w:type="spellEnd"/>
      <w:r w:rsidRPr="00F214BC">
        <w:rPr>
          <w:rFonts w:ascii="Times New Roman" w:eastAsia="Calibri" w:hAnsi="Times New Roman" w:cs="Times New Roman"/>
          <w:sz w:val="12"/>
          <w:szCs w:val="12"/>
        </w:rPr>
        <w:t>. Главы сельского поселения</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Самарской области</w:t>
      </w: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 xml:space="preserve">Н.А. </w:t>
      </w:r>
      <w:proofErr w:type="spellStart"/>
      <w:r w:rsidRPr="00F214BC">
        <w:rPr>
          <w:rFonts w:ascii="Times New Roman" w:eastAsia="Calibri" w:hAnsi="Times New Roman" w:cs="Times New Roman"/>
          <w:sz w:val="12"/>
          <w:szCs w:val="12"/>
        </w:rPr>
        <w:t>Плюснина</w:t>
      </w:r>
      <w:proofErr w:type="spellEnd"/>
    </w:p>
    <w:p w:rsidR="00F214BC" w:rsidRP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СОБРАНИЕ ПРЕДСТАВИТЕЛЕЙ</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МУНИЦИПАЛЬНОГО РАЙОНА СЕРГИЕВСКИЙ</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САМАРСКОЙ ОБЛАСТИ</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РЕШЕНИЕ</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 xml:space="preserve">                                        № </w:t>
      </w:r>
      <w:r w:rsidR="00D6327D">
        <w:rPr>
          <w:rFonts w:ascii="Times New Roman" w:eastAsia="Calibri" w:hAnsi="Times New Roman" w:cs="Times New Roman"/>
          <w:sz w:val="12"/>
          <w:szCs w:val="12"/>
        </w:rPr>
        <w:t>9</w:t>
      </w:r>
    </w:p>
    <w:p w:rsidR="00F214BC" w:rsidRPr="00F214B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F214BC">
        <w:rPr>
          <w:rFonts w:ascii="Times New Roman" w:eastAsia="Calibri" w:hAnsi="Times New Roman" w:cs="Times New Roman"/>
          <w:b/>
          <w:sz w:val="12"/>
          <w:szCs w:val="12"/>
        </w:rPr>
        <w:t>О конкурсе на замещение должности Главы сельского поселения Кутузовский муниципального района Сергиевский Самарской области</w:t>
      </w:r>
    </w:p>
    <w:p w:rsidR="00F214BC" w:rsidRP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14BC">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Уставом сельского поселения Кутузовский муниципального района Сергиевский и утвержденным Решением Собрания представителей сельского поселения Кутузовский к муниципального района Сергиевский Самарской области от 09.09.2015 года № 27 «Об утверждении Положения  «О порядке проведения конкурса по отбору кандидатур на должность Главы</w:t>
      </w:r>
      <w:proofErr w:type="gramEnd"/>
      <w:r w:rsidRPr="00F214BC">
        <w:rPr>
          <w:rFonts w:ascii="Times New Roman" w:eastAsia="Calibri" w:hAnsi="Times New Roman" w:cs="Times New Roman"/>
          <w:sz w:val="12"/>
          <w:szCs w:val="12"/>
        </w:rPr>
        <w:t xml:space="preserve"> сельского поселения Кутузовский муниципального района Сергиевский Самарской области», Собрание Представителей сельского поселения Кутузовский муниципального района Сергиевский решило:</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 Объявить конкурс по отбору кандидатур на должность Главы сельского поселения Кутузовский муниципального района Сергиевский Самарской области (далее – конкурс).</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Определить следующий порядок проведения конкурса:</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2.1. Конкурсные процедуры проводятся с 17 октября 2025 года.</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2.2. Условиями участия кандидатов на должность Главы сельского поселения Кутузовский муниципального района Сергиевский Самарской области (далее – кандидаты или кандидат) являются:</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 наличие у кандидата гражданства Российской Федерации или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владение кандидатом государственным языком Российской Федерации;</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3) не осуждение кандидата к наказанию, исключающему возможность исполнения должностных обязанностей по муниципальной службе,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4) наличие у кандидата дееспособности в полном объеме в соответствии с требованиями гражданского законодательства.</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2.3. Для участия в конкурсе кандидат должен представить в конкурсную комиссию в установленный пунктом 2.5. настоящего Решения срок следующие документы:</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 заявление по форме, предусмотренной утвержденным решением Собрания представителей сельского поселения Кутузовский муниципального района Сергиевский Самарской области от 09.09.2015 года № 27 Положением «О порядке проведения конкурса по отбору кандидатур на должность Главы сельского поселения Кутузовский муниципального района Сергиевский Самарской области»;</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собственноручно заполненную и подписанную анкету по форме, установленной Указом Президента Российской Федерации от 10.10.2024 г. №870;</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3) паспорт;</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4) трудовую книжку (если имеется);</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5) документ об образовании;</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6) страховое свидетельство обязательного пенсионного страхования (если имеется);</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7) свидетельство о постановке физического лица на учет в налоговом органе по месту жительства на территории Российской Федерации;</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8) документы воинского учета – для граждан, пребывающих в запасе, и лиц, подлежащих призыву на военную службу;</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14BC">
        <w:rPr>
          <w:rFonts w:ascii="Times New Roman" w:eastAsia="Calibri" w:hAnsi="Times New Roman" w:cs="Times New Roman"/>
          <w:sz w:val="12"/>
          <w:szCs w:val="12"/>
        </w:rPr>
        <w:t>9) сведения о своих доходах, имуществе и обязательствах имущественного характера за год, предшествующий году участия в конкурсе, а также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 имущественного характера, утвержденной Указом Президента РФ от 23 июня 2014 года № 460 (заполняется в программе СПРАВКИ-БК) http</w:t>
      </w:r>
      <w:proofErr w:type="gramEnd"/>
      <w:r w:rsidRPr="00F214BC">
        <w:rPr>
          <w:rFonts w:ascii="Times New Roman" w:eastAsia="Calibri" w:hAnsi="Times New Roman" w:cs="Times New Roman"/>
          <w:sz w:val="12"/>
          <w:szCs w:val="12"/>
        </w:rPr>
        <w:t>://www.kremlin.ru/structure/additional/12;</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10) согласие субъекта персональных данных на обработку персональных данных по форме согласно Приложению.</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12) другие документы или их копии, характеризующие его профессиональную подготовку, характеристики, награды, рекомендации (представляются по желанию кандидата)</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 xml:space="preserve">2.4. Конкурс проводится по следующему адресу: 446568, Самарская область, Сергиевский район, </w:t>
      </w:r>
      <w:proofErr w:type="spellStart"/>
      <w:r w:rsidRPr="00F214BC">
        <w:rPr>
          <w:rFonts w:ascii="Times New Roman" w:eastAsia="Calibri" w:hAnsi="Times New Roman" w:cs="Times New Roman"/>
          <w:sz w:val="12"/>
          <w:szCs w:val="12"/>
        </w:rPr>
        <w:t>п</w:t>
      </w:r>
      <w:proofErr w:type="gramStart"/>
      <w:r w:rsidRPr="00F214BC">
        <w:rPr>
          <w:rFonts w:ascii="Times New Roman" w:eastAsia="Calibri" w:hAnsi="Times New Roman" w:cs="Times New Roman"/>
          <w:sz w:val="12"/>
          <w:szCs w:val="12"/>
        </w:rPr>
        <w:t>.К</w:t>
      </w:r>
      <w:proofErr w:type="gramEnd"/>
      <w:r w:rsidRPr="00F214BC">
        <w:rPr>
          <w:rFonts w:ascii="Times New Roman" w:eastAsia="Calibri" w:hAnsi="Times New Roman" w:cs="Times New Roman"/>
          <w:sz w:val="12"/>
          <w:szCs w:val="12"/>
        </w:rPr>
        <w:t>утузовский</w:t>
      </w:r>
      <w:proofErr w:type="spellEnd"/>
      <w:r w:rsidRPr="00F214BC">
        <w:rPr>
          <w:rFonts w:ascii="Times New Roman" w:eastAsia="Calibri" w:hAnsi="Times New Roman" w:cs="Times New Roman"/>
          <w:sz w:val="12"/>
          <w:szCs w:val="12"/>
        </w:rPr>
        <w:t>, ул. Центральная, д. 26.</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lastRenderedPageBreak/>
        <w:t xml:space="preserve">2.5. Прием документов от кандидатов для участия в конкурсе осуществлять с 17 октября 2025 года по 05 ноября 2025 года по адресу: 446568, Самарская область, Сергиевский район, </w:t>
      </w:r>
      <w:proofErr w:type="spellStart"/>
      <w:r w:rsidRPr="00F214BC">
        <w:rPr>
          <w:rFonts w:ascii="Times New Roman" w:eastAsia="Calibri" w:hAnsi="Times New Roman" w:cs="Times New Roman"/>
          <w:sz w:val="12"/>
          <w:szCs w:val="12"/>
        </w:rPr>
        <w:t>п</w:t>
      </w:r>
      <w:proofErr w:type="gramStart"/>
      <w:r w:rsidRPr="00F214BC">
        <w:rPr>
          <w:rFonts w:ascii="Times New Roman" w:eastAsia="Calibri" w:hAnsi="Times New Roman" w:cs="Times New Roman"/>
          <w:sz w:val="12"/>
          <w:szCs w:val="12"/>
        </w:rPr>
        <w:t>.К</w:t>
      </w:r>
      <w:proofErr w:type="gramEnd"/>
      <w:r w:rsidRPr="00F214BC">
        <w:rPr>
          <w:rFonts w:ascii="Times New Roman" w:eastAsia="Calibri" w:hAnsi="Times New Roman" w:cs="Times New Roman"/>
          <w:sz w:val="12"/>
          <w:szCs w:val="12"/>
        </w:rPr>
        <w:t>утузовский</w:t>
      </w:r>
      <w:proofErr w:type="spellEnd"/>
      <w:r w:rsidRPr="00F214BC">
        <w:rPr>
          <w:rFonts w:ascii="Times New Roman" w:eastAsia="Calibri" w:hAnsi="Times New Roman" w:cs="Times New Roman"/>
          <w:sz w:val="12"/>
          <w:szCs w:val="12"/>
        </w:rPr>
        <w:t>, ул. Центральная, д. 26, с понедельника по пятницу с 9.00 до 16.00 в здании Администрации поселения.</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 xml:space="preserve">2.6. </w:t>
      </w:r>
      <w:proofErr w:type="gramStart"/>
      <w:r w:rsidRPr="00F214BC">
        <w:rPr>
          <w:rFonts w:ascii="Times New Roman" w:eastAsia="Calibri" w:hAnsi="Times New Roman" w:cs="Times New Roman"/>
          <w:sz w:val="12"/>
          <w:szCs w:val="12"/>
        </w:rPr>
        <w:t>О дате проведения итогового заседания конкурсной комиссии кандидаты, допущенные в соответствии с утвержденным Решением Собрания представителей сельского поселения Кутузовский муниципального района Сергиевский Самарской области от 09.09.2015 года № 27 Положением «О порядке проведении конкурса по отбору кандидатур на должность Главы сельского поселения Кутузовский муниципального района Сергиевский Самарской области», уведомляются не позднее, чем за 2 дня до проведения указанного заседания.</w:t>
      </w:r>
      <w:proofErr w:type="gramEnd"/>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Опубликовать настоящее Решение в газете «Сергиевский вестник».</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сельского поселения Кутузовский</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Самарской области</w:t>
      </w: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214BC">
        <w:rPr>
          <w:rFonts w:ascii="Times New Roman" w:eastAsia="Calibri" w:hAnsi="Times New Roman" w:cs="Times New Roman"/>
          <w:sz w:val="12"/>
          <w:szCs w:val="12"/>
        </w:rPr>
        <w:t>С.В.Максаев</w:t>
      </w:r>
      <w:proofErr w:type="spellEnd"/>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Глава сельского поселения Кутузовский</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Самарской области</w:t>
      </w: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214BC">
        <w:rPr>
          <w:rFonts w:ascii="Times New Roman" w:eastAsia="Calibri" w:hAnsi="Times New Roman" w:cs="Times New Roman"/>
          <w:sz w:val="12"/>
          <w:szCs w:val="12"/>
        </w:rPr>
        <w:t>А.В.Сабельникова</w:t>
      </w:r>
      <w:proofErr w:type="spellEnd"/>
    </w:p>
    <w:p w:rsidR="00F214BC" w:rsidRP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C4499A" w:rsidRDefault="00F214BC" w:rsidP="00F214B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Приложение</w:t>
      </w:r>
    </w:p>
    <w:p w:rsidR="00F214BC" w:rsidRPr="00C4499A" w:rsidRDefault="00F214BC" w:rsidP="00F214B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 xml:space="preserve">к </w:t>
      </w:r>
      <w:r>
        <w:rPr>
          <w:rFonts w:ascii="Times New Roman" w:eastAsia="Calibri" w:hAnsi="Times New Roman" w:cs="Times New Roman"/>
          <w:i/>
          <w:sz w:val="12"/>
          <w:szCs w:val="12"/>
        </w:rPr>
        <w:t>р</w:t>
      </w:r>
      <w:r w:rsidRPr="00C4499A">
        <w:rPr>
          <w:rFonts w:ascii="Times New Roman" w:eastAsia="Calibri" w:hAnsi="Times New Roman" w:cs="Times New Roman"/>
          <w:i/>
          <w:sz w:val="12"/>
          <w:szCs w:val="12"/>
        </w:rPr>
        <w:t>ешению Собрания представителей</w:t>
      </w:r>
      <w:r>
        <w:rPr>
          <w:rFonts w:ascii="Times New Roman" w:eastAsia="Calibri" w:hAnsi="Times New Roman" w:cs="Times New Roman"/>
          <w:i/>
          <w:sz w:val="12"/>
          <w:szCs w:val="12"/>
        </w:rPr>
        <w:t xml:space="preserve"> </w:t>
      </w:r>
      <w:r w:rsidRPr="00C4499A">
        <w:rPr>
          <w:rFonts w:ascii="Times New Roman" w:eastAsia="Calibri" w:hAnsi="Times New Roman" w:cs="Times New Roman"/>
          <w:i/>
          <w:sz w:val="12"/>
          <w:szCs w:val="12"/>
        </w:rPr>
        <w:t xml:space="preserve">сельского поселения </w:t>
      </w:r>
      <w:r w:rsidRPr="00F214BC">
        <w:rPr>
          <w:rFonts w:ascii="Times New Roman" w:eastAsia="Calibri" w:hAnsi="Times New Roman" w:cs="Times New Roman"/>
          <w:i/>
          <w:sz w:val="12"/>
          <w:szCs w:val="12"/>
        </w:rPr>
        <w:t xml:space="preserve">Кутузовский  </w:t>
      </w:r>
    </w:p>
    <w:p w:rsidR="00F214BC" w:rsidRPr="00C4499A" w:rsidRDefault="00F214BC" w:rsidP="00F214B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F214BC" w:rsidRPr="00C4499A" w:rsidRDefault="00F214BC" w:rsidP="00F214B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 xml:space="preserve">от «13» октября  2025 г. № </w:t>
      </w:r>
      <w:r w:rsidR="00D6327D">
        <w:rPr>
          <w:rFonts w:ascii="Times New Roman" w:eastAsia="Calibri" w:hAnsi="Times New Roman" w:cs="Times New Roman"/>
          <w:i/>
          <w:sz w:val="12"/>
          <w:szCs w:val="12"/>
        </w:rPr>
        <w:t>9</w:t>
      </w:r>
    </w:p>
    <w:p w:rsidR="00F214BC" w:rsidRPr="00C4499A"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СОГЛАСИЕ</w:t>
      </w:r>
    </w:p>
    <w:p w:rsidR="00F214BC" w:rsidRPr="00996241"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на обработку персональных данных</w:t>
      </w:r>
    </w:p>
    <w:p w:rsidR="00F214BC" w:rsidRPr="00996241"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Я (далее - Субъект), ___</w:t>
      </w:r>
      <w:r>
        <w:rPr>
          <w:rFonts w:ascii="Times New Roman" w:eastAsia="Calibri" w:hAnsi="Times New Roman" w:cs="Times New Roman"/>
          <w:sz w:val="12"/>
          <w:szCs w:val="12"/>
        </w:rPr>
        <w:t>________________________________________________</w:t>
      </w:r>
      <w:r w:rsidRPr="00C4499A">
        <w:rPr>
          <w:rFonts w:ascii="Times New Roman" w:eastAsia="Calibri" w:hAnsi="Times New Roman" w:cs="Times New Roman"/>
          <w:sz w:val="12"/>
          <w:szCs w:val="12"/>
        </w:rPr>
        <w:t>________________________________________________________,</w:t>
      </w:r>
    </w:p>
    <w:p w:rsidR="00F214BC" w:rsidRPr="00C4499A"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(фамилия, имя, отчество)</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документ</w:t>
      </w:r>
      <w:proofErr w:type="gramEnd"/>
      <w:r w:rsidRPr="00C4499A">
        <w:rPr>
          <w:rFonts w:ascii="Times New Roman" w:eastAsia="Calibri" w:hAnsi="Times New Roman" w:cs="Times New Roman"/>
          <w:sz w:val="12"/>
          <w:szCs w:val="12"/>
        </w:rPr>
        <w:t xml:space="preserve"> удостоверяющий личность___</w:t>
      </w:r>
      <w:r>
        <w:rPr>
          <w:rFonts w:ascii="Times New Roman" w:eastAsia="Calibri" w:hAnsi="Times New Roman" w:cs="Times New Roman"/>
          <w:sz w:val="12"/>
          <w:szCs w:val="12"/>
        </w:rPr>
        <w:t>___</w:t>
      </w:r>
      <w:r w:rsidRPr="00C4499A">
        <w:rPr>
          <w:rFonts w:ascii="Times New Roman" w:eastAsia="Calibri" w:hAnsi="Times New Roman" w:cs="Times New Roman"/>
          <w:sz w:val="12"/>
          <w:szCs w:val="12"/>
        </w:rPr>
        <w:t>________________ № 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_______,</w:t>
      </w:r>
    </w:p>
    <w:p w:rsidR="00F214BC" w:rsidRPr="00C4499A"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(вид документа)</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выдан ___________________________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____________________________________________,</w:t>
      </w:r>
    </w:p>
    <w:p w:rsidR="00F214BC" w:rsidRPr="00C4499A"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(кем и когда)</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зарегистрированный</w:t>
      </w:r>
      <w:proofErr w:type="gramEnd"/>
      <w:r w:rsidRPr="00C4499A">
        <w:rPr>
          <w:rFonts w:ascii="Times New Roman" w:eastAsia="Calibri" w:hAnsi="Times New Roman" w:cs="Times New Roman"/>
          <w:sz w:val="12"/>
          <w:szCs w:val="12"/>
        </w:rPr>
        <w:t xml:space="preserve"> (</w:t>
      </w:r>
      <w:proofErr w:type="spellStart"/>
      <w:r w:rsidRPr="00C4499A">
        <w:rPr>
          <w:rFonts w:ascii="Times New Roman" w:eastAsia="Calibri" w:hAnsi="Times New Roman" w:cs="Times New Roman"/>
          <w:sz w:val="12"/>
          <w:szCs w:val="12"/>
        </w:rPr>
        <w:t>ая</w:t>
      </w:r>
      <w:proofErr w:type="spellEnd"/>
      <w:r w:rsidRPr="00C4499A">
        <w:rPr>
          <w:rFonts w:ascii="Times New Roman" w:eastAsia="Calibri" w:hAnsi="Times New Roman" w:cs="Times New Roman"/>
          <w:sz w:val="12"/>
          <w:szCs w:val="12"/>
        </w:rPr>
        <w:t>) по адресу: 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w:t>
      </w:r>
    </w:p>
    <w:p w:rsidR="00F214BC"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даю свое согласие ___</w:t>
      </w:r>
      <w:r>
        <w:rPr>
          <w:rFonts w:ascii="Times New Roman" w:eastAsia="Calibri" w:hAnsi="Times New Roman" w:cs="Times New Roman"/>
          <w:sz w:val="12"/>
          <w:szCs w:val="12"/>
        </w:rPr>
        <w:t>_________________________________</w:t>
      </w:r>
      <w:r w:rsidRPr="00C4499A">
        <w:rPr>
          <w:rFonts w:ascii="Times New Roman" w:eastAsia="Calibri" w:hAnsi="Times New Roman" w:cs="Times New Roman"/>
          <w:sz w:val="12"/>
          <w:szCs w:val="12"/>
        </w:rPr>
        <w:t>________</w:t>
      </w:r>
      <w:r>
        <w:rPr>
          <w:rFonts w:ascii="Times New Roman" w:eastAsia="Calibri" w:hAnsi="Times New Roman" w:cs="Times New Roman"/>
          <w:sz w:val="12"/>
          <w:szCs w:val="12"/>
        </w:rPr>
        <w:t>______________</w:t>
      </w:r>
      <w:r w:rsidRPr="00C4499A">
        <w:rPr>
          <w:rFonts w:ascii="Times New Roman" w:eastAsia="Calibri" w:hAnsi="Times New Roman" w:cs="Times New Roman"/>
          <w:sz w:val="12"/>
          <w:szCs w:val="12"/>
        </w:rPr>
        <w:t>__________________________________________________,</w:t>
      </w:r>
    </w:p>
    <w:p w:rsidR="00F214BC" w:rsidRPr="00C4499A"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(КОМУ указать организацию)</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зарегистрированному по адресу: _______________________________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 xml:space="preserve">__________________, на обработку своих персональных данных, на следующих условиях: </w:t>
      </w:r>
      <w:proofErr w:type="gramEnd"/>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Оператор осуществляет обработку персональных данных Субъекта исключительно в целях _</w:t>
      </w:r>
      <w:r>
        <w:rPr>
          <w:rFonts w:ascii="Times New Roman" w:eastAsia="Calibri" w:hAnsi="Times New Roman" w:cs="Times New Roman"/>
          <w:sz w:val="12"/>
          <w:szCs w:val="12"/>
        </w:rPr>
        <w:t>______________________________</w:t>
      </w:r>
      <w:r w:rsidRPr="00C4499A">
        <w:rPr>
          <w:rFonts w:ascii="Times New Roman" w:eastAsia="Calibri" w:hAnsi="Times New Roman" w:cs="Times New Roman"/>
          <w:sz w:val="12"/>
          <w:szCs w:val="12"/>
        </w:rPr>
        <w:t>___________.</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Перечень персональных данных, передаваемых Оператору на обработку:</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фамилия, имя, отчество;</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год, месяц, дата  и место рождения;</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пол;</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гражданство;</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паспортные данные;</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адрес места жительства;</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семейное положение и сведения о членах семьи;</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телефона, адрес электронной почты;</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идентификационный номер налогоплательщика;</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страхового свидетельства государственного пенсионного страхования;</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воинском учете;</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об образовании;</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владении иностранными языками;</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сведения о месте работы, в том числе о </w:t>
      </w:r>
      <w:proofErr w:type="gramStart"/>
      <w:r w:rsidRPr="00C4499A">
        <w:rPr>
          <w:rFonts w:ascii="Times New Roman" w:eastAsia="Calibri" w:hAnsi="Times New Roman" w:cs="Times New Roman"/>
          <w:sz w:val="12"/>
          <w:szCs w:val="12"/>
        </w:rPr>
        <w:t>предыдущих</w:t>
      </w:r>
      <w:proofErr w:type="gramEnd"/>
      <w:r w:rsidRPr="00C4499A">
        <w:rPr>
          <w:rFonts w:ascii="Times New Roman" w:eastAsia="Calibri" w:hAnsi="Times New Roman" w:cs="Times New Roman"/>
          <w:sz w:val="12"/>
          <w:szCs w:val="12"/>
        </w:rPr>
        <w:t>;</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заработной плате;</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наградах (поощрениях), почетных званиях;</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содержащиеся в трудовой книжке;</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   контактный телефон (дом</w:t>
      </w:r>
      <w:proofErr w:type="gramStart"/>
      <w:r w:rsidRPr="00C4499A">
        <w:rPr>
          <w:rFonts w:ascii="Times New Roman" w:eastAsia="Calibri" w:hAnsi="Times New Roman" w:cs="Times New Roman"/>
          <w:sz w:val="12"/>
          <w:szCs w:val="12"/>
        </w:rPr>
        <w:t xml:space="preserve">., </w:t>
      </w:r>
      <w:proofErr w:type="gramEnd"/>
      <w:r w:rsidRPr="00C4499A">
        <w:rPr>
          <w:rFonts w:ascii="Times New Roman" w:eastAsia="Calibri" w:hAnsi="Times New Roman" w:cs="Times New Roman"/>
          <w:sz w:val="12"/>
          <w:szCs w:val="12"/>
        </w:rPr>
        <w:t>сотовый, рабочий);</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proofErr w:type="gramStart"/>
      <w:r w:rsidRPr="00C4499A">
        <w:rPr>
          <w:rFonts w:ascii="Times New Roman" w:eastAsia="Calibri" w:hAnsi="Times New Roman" w:cs="Times New Roman"/>
          <w:sz w:val="12"/>
          <w:szCs w:val="12"/>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w:t>
      </w:r>
      <w:proofErr w:type="gramEnd"/>
      <w:r w:rsidRPr="00C4499A">
        <w:rPr>
          <w:rFonts w:ascii="Times New Roman" w:eastAsia="Calibri" w:hAnsi="Times New Roman" w:cs="Times New Roman"/>
          <w:sz w:val="12"/>
          <w:szCs w:val="12"/>
        </w:rPr>
        <w:t xml:space="preserve"> вышестоящих органов и законодательством.</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действует бессрочно.</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«____»______________ 20    г.          __________________                 _________________</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     Подпись                                        ФИО</w:t>
      </w:r>
    </w:p>
    <w:p w:rsid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Подтверждаю, что </w:t>
      </w:r>
      <w:proofErr w:type="gramStart"/>
      <w:r w:rsidRPr="00C4499A">
        <w:rPr>
          <w:rFonts w:ascii="Times New Roman" w:eastAsia="Calibri" w:hAnsi="Times New Roman" w:cs="Times New Roman"/>
          <w:sz w:val="12"/>
          <w:szCs w:val="12"/>
        </w:rPr>
        <w:t>ознакомлен</w:t>
      </w:r>
      <w:proofErr w:type="gramEnd"/>
      <w:r w:rsidRPr="00C4499A">
        <w:rPr>
          <w:rFonts w:ascii="Times New Roman" w:eastAsia="Calibri" w:hAnsi="Times New Roman" w:cs="Times New Roman"/>
          <w:sz w:val="12"/>
          <w:szCs w:val="12"/>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«____»______________ 20    г.          __________________                 _________________</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Подпись                                        ФИО</w:t>
      </w:r>
    </w:p>
    <w:p w:rsid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lastRenderedPageBreak/>
        <w:t>СОБРАНИЕ ПРЕДСТАВИТЕЛЕЙ</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МУНИЦИПАЛЬНОГО РАЙОНА СЕРГИЕВСКИЙ</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САМАРСКОЙ ОБЛАСТИ</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РЕШЕНИЕ</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 xml:space="preserve">          </w:t>
      </w:r>
      <w:r w:rsidR="00D6327D">
        <w:rPr>
          <w:rFonts w:ascii="Times New Roman" w:eastAsia="Calibri" w:hAnsi="Times New Roman" w:cs="Times New Roman"/>
          <w:sz w:val="12"/>
          <w:szCs w:val="12"/>
        </w:rPr>
        <w:t xml:space="preserve">                              №10</w:t>
      </w:r>
    </w:p>
    <w:p w:rsidR="00F214B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F214BC">
        <w:rPr>
          <w:rFonts w:ascii="Times New Roman" w:eastAsia="Calibri" w:hAnsi="Times New Roman" w:cs="Times New Roman"/>
          <w:b/>
          <w:sz w:val="12"/>
          <w:szCs w:val="12"/>
        </w:rPr>
        <w:t xml:space="preserve">О назначении членов конкурсной комиссии для проведения конкурса по отбору кандидатур </w:t>
      </w:r>
    </w:p>
    <w:p w:rsidR="00F214BC" w:rsidRPr="00F214B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F214BC">
        <w:rPr>
          <w:rFonts w:ascii="Times New Roman" w:eastAsia="Calibri" w:hAnsi="Times New Roman" w:cs="Times New Roman"/>
          <w:b/>
          <w:sz w:val="12"/>
          <w:szCs w:val="12"/>
        </w:rPr>
        <w:t>на должность Главы сельского поселения Кутузовский муниципального района Сергиевский Самарской области</w:t>
      </w:r>
    </w:p>
    <w:p w:rsidR="00F214BC" w:rsidRP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14BC">
        <w:rPr>
          <w:rFonts w:ascii="Times New Roman" w:eastAsia="Calibri" w:hAnsi="Times New Roman" w:cs="Times New Roman"/>
          <w:sz w:val="12"/>
          <w:szCs w:val="12"/>
        </w:rPr>
        <w:t>В соответствии с Федеральным законом Российской Федерации от 20.03.2025 г. №33-ФЗ «Об общих принципах организации местного самоуправления в единой системе публичной власти», Уставом сельского поселения Кутузовский муниципального района Сергиевский, Решением Собрания Представителей сельского поселения Кутузовский муниципального района Сергиевский от 09.09.2015 года № 27 «Об утверждении Положения «О порядке проведения конкурса по отбору кандидатур на должность Главы сельского поселения Кутузовский муниципального района</w:t>
      </w:r>
      <w:proofErr w:type="gramEnd"/>
      <w:r w:rsidRPr="00F214BC">
        <w:rPr>
          <w:rFonts w:ascii="Times New Roman" w:eastAsia="Calibri" w:hAnsi="Times New Roman" w:cs="Times New Roman"/>
          <w:sz w:val="12"/>
          <w:szCs w:val="12"/>
        </w:rPr>
        <w:t xml:space="preserve"> Сергиевский Самарской области», Собрание Представителей сельского поселения Кутузовский муниципального района Сергиевский решило:</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 xml:space="preserve">1. Назначить членами конкурсной комиссии для проведения конкурса по отбору кандидатур на должность Главы сельского поселения Кутузовский муниципального района Сергиевский Самарской области следующих депутатов: </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 xml:space="preserve"> 1) </w:t>
      </w:r>
      <w:proofErr w:type="spellStart"/>
      <w:r w:rsidRPr="00F214BC">
        <w:rPr>
          <w:rFonts w:ascii="Times New Roman" w:eastAsia="Calibri" w:hAnsi="Times New Roman" w:cs="Times New Roman"/>
          <w:sz w:val="12"/>
          <w:szCs w:val="12"/>
        </w:rPr>
        <w:t>Максаева</w:t>
      </w:r>
      <w:proofErr w:type="spellEnd"/>
      <w:r w:rsidRPr="00F214BC">
        <w:rPr>
          <w:rFonts w:ascii="Times New Roman" w:eastAsia="Calibri" w:hAnsi="Times New Roman" w:cs="Times New Roman"/>
          <w:sz w:val="12"/>
          <w:szCs w:val="12"/>
        </w:rPr>
        <w:t xml:space="preserve"> С.В. – Председателя Собрания представителей сельского поселения Кутузовский муниципального района Сергиевский Самарской области, депутата Собрания представителей сельского поселения Кутузовский муниципального района Сергиевский Самарской области по избирательному округу № 5;</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Калякину Е.В. – депутата Собрания представителей сельского поселения Кутузовский муниципального района Сергиевский Самарской области по избирательному округу № 2;</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3) Малышеву О.В. – депутата Собрания представителей сельского поселения Кутузовский муниципального района Сергиевский Самарской области по избирательному округу №3;</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4) Михайлову Е.Ф. – депутата Собрания представителей сельского поселения Кутузовский муниципального района Сергиевский Самарской области по избирательному округу №9.</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Опубликовать настоящее Решение в газете «Сергиевский вестник».</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сельского поселения Кутузовский</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Самарской области</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214BC">
        <w:rPr>
          <w:rFonts w:ascii="Times New Roman" w:eastAsia="Calibri" w:hAnsi="Times New Roman" w:cs="Times New Roman"/>
          <w:sz w:val="12"/>
          <w:szCs w:val="12"/>
        </w:rPr>
        <w:t>С.В.Максаев</w:t>
      </w:r>
      <w:proofErr w:type="spellEnd"/>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Глава сельского поселения Кутузовский</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Самарской области</w:t>
      </w: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214BC">
        <w:rPr>
          <w:rFonts w:ascii="Times New Roman" w:eastAsia="Calibri" w:hAnsi="Times New Roman" w:cs="Times New Roman"/>
          <w:sz w:val="12"/>
          <w:szCs w:val="12"/>
        </w:rPr>
        <w:t>А.В.Сабельникова</w:t>
      </w:r>
      <w:proofErr w:type="spellEnd"/>
    </w:p>
    <w:p w:rsidR="00F214BC" w:rsidRP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СОБРАНИЕ ПРЕДСТАВИТЕЛЕЙ</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МУНИЦИПАЛЬНОГО РАЙОНА СЕРГИЕВСКИЙ</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САМАРСКОЙ ОБЛАСТИ</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РЕШЕНИЕ</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 xml:space="preserve">                                        № </w:t>
      </w:r>
      <w:r w:rsidR="00D6327D">
        <w:rPr>
          <w:rFonts w:ascii="Times New Roman" w:eastAsia="Calibri" w:hAnsi="Times New Roman" w:cs="Times New Roman"/>
          <w:sz w:val="12"/>
          <w:szCs w:val="12"/>
        </w:rPr>
        <w:t>9</w:t>
      </w:r>
    </w:p>
    <w:p w:rsidR="00F214BC" w:rsidRPr="00F214B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F214BC">
        <w:rPr>
          <w:rFonts w:ascii="Times New Roman" w:eastAsia="Calibri" w:hAnsi="Times New Roman" w:cs="Times New Roman"/>
          <w:b/>
          <w:sz w:val="12"/>
          <w:szCs w:val="12"/>
        </w:rPr>
        <w:t>«О конкурсе на замещение должности Главы сельского поселения Липовка муниципального района Сергиевский Самарской области»</w:t>
      </w:r>
    </w:p>
    <w:p w:rsidR="00F214BC" w:rsidRP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14BC">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Уставом сельского поселения Липовка муниципального района Сергиевский и утвержденным Решением Собрания представителей сельского поселения Липовка  муниципального района Сергиевский Самарской области от 09.09.2015 года № 25 «Об утверждении Положения  «О порядке проведения конкурса по отбору кандидатур на должность Главы сельского</w:t>
      </w:r>
      <w:proofErr w:type="gramEnd"/>
      <w:r w:rsidRPr="00F214BC">
        <w:rPr>
          <w:rFonts w:ascii="Times New Roman" w:eastAsia="Calibri" w:hAnsi="Times New Roman" w:cs="Times New Roman"/>
          <w:sz w:val="12"/>
          <w:szCs w:val="12"/>
        </w:rPr>
        <w:t xml:space="preserve"> поселения Липовка муниципального района Сергиевский Самарской области», Собрание Представителей сельского поселения Липовка муниципального района Сергиевский Самарской области решило:</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 Объявить конкурс по отбору кандидатур на должность Главы сельского поселения Липовка муниципального района Сергиевский Самарской области (далее – конкурс).</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Определить следующий порядок проведения конкурса:</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2.1. Конкурсные процедуры проводятся с 17 октября 2025 года.</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2.2. Условиями участия кандидатов на должность Главы сельского поселения Липовка муниципального района Сергиевский Самарской области (далее – кандидаты или кандидат) являются:</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 наличие у кандидата гражданства Российской Федерации или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владение кандидатом государственным языком Российской Федерации;</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3) не осуждение кандидата к наказанию, исключающему возможность исполнения должностных обязанностей по муниципальной службе,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4) наличие у кандидата дееспособности в полном объеме в соответствии с требованиями гражданского законодательства.</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2.3. Для участия в конкурсе кандидат должен представить в конкурсную комиссию в установленный пунктом 2.5. настоящего Решения срок следующие документы:</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 заявление по форме, предусмотренной утвержденным решением Собрания представителей сельского поселения Липовка муниципального района Сергиевский Самарской области от 09.09.2015 года № 25 Положением «О порядке проведения конкурса по отбору кандидатур на должность Главы сельского поселения Липовка муниципального района Сергиевский Самарской области»;</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собственноручно заполненную и подписанную анкету по форме, установленной Указом Президента Российской Федерации от 10.10.2024 г. №870;</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3) паспорт;</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4) трудовую книжку (если имеется);</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lastRenderedPageBreak/>
        <w:t>5) документ об образовании;</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6) страховое свидетельство обязательного пенсионного страхования (если имеется);</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7) свидетельство о постановке физического лица на учет в налоговом органе по месту жительства на территории Российской Федерации;</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8) документы воинского учета – для граждан, пребывающих в запасе, и лиц, подлежащих призыву на военную службу;</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14BC">
        <w:rPr>
          <w:rFonts w:ascii="Times New Roman" w:eastAsia="Calibri" w:hAnsi="Times New Roman" w:cs="Times New Roman"/>
          <w:sz w:val="12"/>
          <w:szCs w:val="12"/>
        </w:rPr>
        <w:t>9) сведения о своих доходах, имуществе и обязательствах имущественного характера за год, предшествующий году участия в конкурсе, а также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 имущественного характера, утвержденной Указом Президента РФ от 23 июня 2014 года № 460 (заполняется в программе СПРАВКИ-БК) http</w:t>
      </w:r>
      <w:proofErr w:type="gramEnd"/>
      <w:r w:rsidRPr="00F214BC">
        <w:rPr>
          <w:rFonts w:ascii="Times New Roman" w:eastAsia="Calibri" w:hAnsi="Times New Roman" w:cs="Times New Roman"/>
          <w:sz w:val="12"/>
          <w:szCs w:val="12"/>
        </w:rPr>
        <w:t>://www.kremlin.ru/structure/additional/12;</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10) согласие субъекта персональных данных на обработку персональных данных по форме согласно Приложению.</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12) другие документы или их копии, характеризующие его профессиональную подготовку, характеристики, награды, рекомендации (представляются по желанию кандидата)</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2.4. Конкурс проводится по следующему адресу: 446565, Самарская область, Сергиевский район, село Липовка, ул. Центральная, д. 16.</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2.5. Прием документов от кандидатов для участия в конкурсе осуществлять с 17 октября 2025 года по 05 ноября 2025 года по адресу: 446565, Самарская область, Сергиевский район, село Липовка, ул. Центральная, д. 16., с понедельника по пятницу с 9.00 до 16.00 в здании Администрации поселения.</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 xml:space="preserve">2.6. </w:t>
      </w:r>
      <w:proofErr w:type="gramStart"/>
      <w:r w:rsidRPr="00F214BC">
        <w:rPr>
          <w:rFonts w:ascii="Times New Roman" w:eastAsia="Calibri" w:hAnsi="Times New Roman" w:cs="Times New Roman"/>
          <w:sz w:val="12"/>
          <w:szCs w:val="12"/>
        </w:rPr>
        <w:t>О дате проведения итогового заседания конкурсной комиссии кандидаты, допущенные в соответствии с утвержденным Решением Собрания представителей сельского поселения Липовка муниципального района Сергиевский Самарской области от 09.09.2015 года № 25 Положением «О порядке проведении конкурса по отбору кандидатур на должность Главы сельского поселения Липовка муниципального района Сергиевский Самарской области», уведомляются не позднее, чем за 2 дня до проведения указанного заседания.</w:t>
      </w:r>
      <w:proofErr w:type="gramEnd"/>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Опубликовать настоящее Решение в газете «Сергиевский вестник».</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сельского поселения Липовка</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Самарской области</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С.В. Базарова</w:t>
      </w: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Глава сельского поселения Липовка</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Самарской области</w:t>
      </w: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С.И. Вершинин</w:t>
      </w:r>
    </w:p>
    <w:p w:rsidR="00F214BC" w:rsidRP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C4499A" w:rsidRDefault="00F214BC" w:rsidP="00F214B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Приложение</w:t>
      </w:r>
    </w:p>
    <w:p w:rsidR="00F214BC" w:rsidRPr="00C4499A" w:rsidRDefault="00F214BC" w:rsidP="00F214B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 xml:space="preserve">к </w:t>
      </w:r>
      <w:r>
        <w:rPr>
          <w:rFonts w:ascii="Times New Roman" w:eastAsia="Calibri" w:hAnsi="Times New Roman" w:cs="Times New Roman"/>
          <w:i/>
          <w:sz w:val="12"/>
          <w:szCs w:val="12"/>
        </w:rPr>
        <w:t>р</w:t>
      </w:r>
      <w:r w:rsidRPr="00C4499A">
        <w:rPr>
          <w:rFonts w:ascii="Times New Roman" w:eastAsia="Calibri" w:hAnsi="Times New Roman" w:cs="Times New Roman"/>
          <w:i/>
          <w:sz w:val="12"/>
          <w:szCs w:val="12"/>
        </w:rPr>
        <w:t>ешению Собрания представителей</w:t>
      </w:r>
      <w:r>
        <w:rPr>
          <w:rFonts w:ascii="Times New Roman" w:eastAsia="Calibri" w:hAnsi="Times New Roman" w:cs="Times New Roman"/>
          <w:i/>
          <w:sz w:val="12"/>
          <w:szCs w:val="12"/>
        </w:rPr>
        <w:t xml:space="preserve"> </w:t>
      </w:r>
      <w:r w:rsidRPr="00C4499A">
        <w:rPr>
          <w:rFonts w:ascii="Times New Roman" w:eastAsia="Calibri" w:hAnsi="Times New Roman" w:cs="Times New Roman"/>
          <w:i/>
          <w:sz w:val="12"/>
          <w:szCs w:val="12"/>
        </w:rPr>
        <w:t xml:space="preserve">сельского поселения </w:t>
      </w:r>
      <w:r w:rsidRPr="00F214BC">
        <w:rPr>
          <w:rFonts w:ascii="Times New Roman" w:eastAsia="Calibri" w:hAnsi="Times New Roman" w:cs="Times New Roman"/>
          <w:i/>
          <w:sz w:val="12"/>
          <w:szCs w:val="12"/>
        </w:rPr>
        <w:t>Липовка</w:t>
      </w:r>
    </w:p>
    <w:p w:rsidR="00F214BC" w:rsidRPr="00C4499A" w:rsidRDefault="00F214BC" w:rsidP="00F214B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F214BC" w:rsidRPr="00C4499A" w:rsidRDefault="00F214BC" w:rsidP="00F214B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 xml:space="preserve">от «13» октября  2025 г. № </w:t>
      </w:r>
      <w:r w:rsidR="00D6327D">
        <w:rPr>
          <w:rFonts w:ascii="Times New Roman" w:eastAsia="Calibri" w:hAnsi="Times New Roman" w:cs="Times New Roman"/>
          <w:i/>
          <w:sz w:val="12"/>
          <w:szCs w:val="12"/>
        </w:rPr>
        <w:t>9</w:t>
      </w:r>
    </w:p>
    <w:p w:rsidR="00F214BC" w:rsidRPr="00C4499A"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СОГЛАСИЕ</w:t>
      </w:r>
    </w:p>
    <w:p w:rsidR="00F214BC" w:rsidRPr="00996241"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на обработку персональных данных</w:t>
      </w:r>
    </w:p>
    <w:p w:rsidR="00F214BC" w:rsidRPr="00996241"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Я (далее - Субъект), ___</w:t>
      </w:r>
      <w:r>
        <w:rPr>
          <w:rFonts w:ascii="Times New Roman" w:eastAsia="Calibri" w:hAnsi="Times New Roman" w:cs="Times New Roman"/>
          <w:sz w:val="12"/>
          <w:szCs w:val="12"/>
        </w:rPr>
        <w:t>________________________________________________</w:t>
      </w:r>
      <w:r w:rsidRPr="00C4499A">
        <w:rPr>
          <w:rFonts w:ascii="Times New Roman" w:eastAsia="Calibri" w:hAnsi="Times New Roman" w:cs="Times New Roman"/>
          <w:sz w:val="12"/>
          <w:szCs w:val="12"/>
        </w:rPr>
        <w:t>________________________________________________________,</w:t>
      </w:r>
    </w:p>
    <w:p w:rsidR="00F214BC" w:rsidRPr="00C4499A"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(фамилия, имя, отчество)</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документ</w:t>
      </w:r>
      <w:proofErr w:type="gramEnd"/>
      <w:r w:rsidRPr="00C4499A">
        <w:rPr>
          <w:rFonts w:ascii="Times New Roman" w:eastAsia="Calibri" w:hAnsi="Times New Roman" w:cs="Times New Roman"/>
          <w:sz w:val="12"/>
          <w:szCs w:val="12"/>
        </w:rPr>
        <w:t xml:space="preserve"> удостоверяющий личность___</w:t>
      </w:r>
      <w:r>
        <w:rPr>
          <w:rFonts w:ascii="Times New Roman" w:eastAsia="Calibri" w:hAnsi="Times New Roman" w:cs="Times New Roman"/>
          <w:sz w:val="12"/>
          <w:szCs w:val="12"/>
        </w:rPr>
        <w:t>___</w:t>
      </w:r>
      <w:r w:rsidRPr="00C4499A">
        <w:rPr>
          <w:rFonts w:ascii="Times New Roman" w:eastAsia="Calibri" w:hAnsi="Times New Roman" w:cs="Times New Roman"/>
          <w:sz w:val="12"/>
          <w:szCs w:val="12"/>
        </w:rPr>
        <w:t>________________ № 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_______,</w:t>
      </w:r>
    </w:p>
    <w:p w:rsidR="00F214BC" w:rsidRPr="00C4499A"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(вид документа)</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выдан ___________________________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____________________________________________,</w:t>
      </w:r>
    </w:p>
    <w:p w:rsidR="00F214BC" w:rsidRPr="00C4499A"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(кем и когда)</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зарегистрированный</w:t>
      </w:r>
      <w:proofErr w:type="gramEnd"/>
      <w:r w:rsidRPr="00C4499A">
        <w:rPr>
          <w:rFonts w:ascii="Times New Roman" w:eastAsia="Calibri" w:hAnsi="Times New Roman" w:cs="Times New Roman"/>
          <w:sz w:val="12"/>
          <w:szCs w:val="12"/>
        </w:rPr>
        <w:t xml:space="preserve"> (</w:t>
      </w:r>
      <w:proofErr w:type="spellStart"/>
      <w:r w:rsidRPr="00C4499A">
        <w:rPr>
          <w:rFonts w:ascii="Times New Roman" w:eastAsia="Calibri" w:hAnsi="Times New Roman" w:cs="Times New Roman"/>
          <w:sz w:val="12"/>
          <w:szCs w:val="12"/>
        </w:rPr>
        <w:t>ая</w:t>
      </w:r>
      <w:proofErr w:type="spellEnd"/>
      <w:r w:rsidRPr="00C4499A">
        <w:rPr>
          <w:rFonts w:ascii="Times New Roman" w:eastAsia="Calibri" w:hAnsi="Times New Roman" w:cs="Times New Roman"/>
          <w:sz w:val="12"/>
          <w:szCs w:val="12"/>
        </w:rPr>
        <w:t>) по адресу: 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w:t>
      </w:r>
    </w:p>
    <w:p w:rsidR="00F214BC"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даю свое согласие ___</w:t>
      </w:r>
      <w:r>
        <w:rPr>
          <w:rFonts w:ascii="Times New Roman" w:eastAsia="Calibri" w:hAnsi="Times New Roman" w:cs="Times New Roman"/>
          <w:sz w:val="12"/>
          <w:szCs w:val="12"/>
        </w:rPr>
        <w:t>_________________________________</w:t>
      </w:r>
      <w:r w:rsidRPr="00C4499A">
        <w:rPr>
          <w:rFonts w:ascii="Times New Roman" w:eastAsia="Calibri" w:hAnsi="Times New Roman" w:cs="Times New Roman"/>
          <w:sz w:val="12"/>
          <w:szCs w:val="12"/>
        </w:rPr>
        <w:t>________</w:t>
      </w:r>
      <w:r>
        <w:rPr>
          <w:rFonts w:ascii="Times New Roman" w:eastAsia="Calibri" w:hAnsi="Times New Roman" w:cs="Times New Roman"/>
          <w:sz w:val="12"/>
          <w:szCs w:val="12"/>
        </w:rPr>
        <w:t>______________</w:t>
      </w:r>
      <w:r w:rsidRPr="00C4499A">
        <w:rPr>
          <w:rFonts w:ascii="Times New Roman" w:eastAsia="Calibri" w:hAnsi="Times New Roman" w:cs="Times New Roman"/>
          <w:sz w:val="12"/>
          <w:szCs w:val="12"/>
        </w:rPr>
        <w:t>__________________________________________________,</w:t>
      </w:r>
    </w:p>
    <w:p w:rsidR="00F214BC" w:rsidRPr="00C4499A"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(КОМУ указать организацию)</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зарегистрированному по адресу: _______________________________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 xml:space="preserve">__________________, на обработку своих персональных данных, на следующих условиях: </w:t>
      </w:r>
      <w:proofErr w:type="gramEnd"/>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Оператор осуществляет обработку персональных данных Субъекта исключительно в целях _</w:t>
      </w:r>
      <w:r>
        <w:rPr>
          <w:rFonts w:ascii="Times New Roman" w:eastAsia="Calibri" w:hAnsi="Times New Roman" w:cs="Times New Roman"/>
          <w:sz w:val="12"/>
          <w:szCs w:val="12"/>
        </w:rPr>
        <w:t>______________________________</w:t>
      </w:r>
      <w:r w:rsidRPr="00C4499A">
        <w:rPr>
          <w:rFonts w:ascii="Times New Roman" w:eastAsia="Calibri" w:hAnsi="Times New Roman" w:cs="Times New Roman"/>
          <w:sz w:val="12"/>
          <w:szCs w:val="12"/>
        </w:rPr>
        <w:t>___________.</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Перечень персональных данных, передаваемых Оператору на обработку:</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фамилия, имя, отчество;</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год, месяц, дата  и место рождения;</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пол;</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гражданство;</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паспортные данные;</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адрес места жительства;</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семейное положение и сведения о членах семьи;</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телефона, адрес электронной почты;</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идентификационный номер налогоплательщика;</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страхового свидетельства государственного пенсионного страхования;</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воинском учете;</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об образовании;</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владении иностранными языками;</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сведения о месте работы, в том числе о </w:t>
      </w:r>
      <w:proofErr w:type="gramStart"/>
      <w:r w:rsidRPr="00C4499A">
        <w:rPr>
          <w:rFonts w:ascii="Times New Roman" w:eastAsia="Calibri" w:hAnsi="Times New Roman" w:cs="Times New Roman"/>
          <w:sz w:val="12"/>
          <w:szCs w:val="12"/>
        </w:rPr>
        <w:t>предыдущих</w:t>
      </w:r>
      <w:proofErr w:type="gramEnd"/>
      <w:r w:rsidRPr="00C4499A">
        <w:rPr>
          <w:rFonts w:ascii="Times New Roman" w:eastAsia="Calibri" w:hAnsi="Times New Roman" w:cs="Times New Roman"/>
          <w:sz w:val="12"/>
          <w:szCs w:val="12"/>
        </w:rPr>
        <w:t>;</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заработной плате;</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наградах (поощрениях), почетных званиях;</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содержащиеся в трудовой книжке;</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   контактный телефон (дом</w:t>
      </w:r>
      <w:proofErr w:type="gramStart"/>
      <w:r w:rsidRPr="00C4499A">
        <w:rPr>
          <w:rFonts w:ascii="Times New Roman" w:eastAsia="Calibri" w:hAnsi="Times New Roman" w:cs="Times New Roman"/>
          <w:sz w:val="12"/>
          <w:szCs w:val="12"/>
        </w:rPr>
        <w:t xml:space="preserve">., </w:t>
      </w:r>
      <w:proofErr w:type="gramEnd"/>
      <w:r w:rsidRPr="00C4499A">
        <w:rPr>
          <w:rFonts w:ascii="Times New Roman" w:eastAsia="Calibri" w:hAnsi="Times New Roman" w:cs="Times New Roman"/>
          <w:sz w:val="12"/>
          <w:szCs w:val="12"/>
        </w:rPr>
        <w:t>сотовый, рабочий);</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proofErr w:type="gramStart"/>
      <w:r w:rsidRPr="00C4499A">
        <w:rPr>
          <w:rFonts w:ascii="Times New Roman" w:eastAsia="Calibri" w:hAnsi="Times New Roman" w:cs="Times New Roman"/>
          <w:sz w:val="12"/>
          <w:szCs w:val="12"/>
        </w:rPr>
        <w:t xml:space="preserve">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w:t>
      </w:r>
      <w:r w:rsidRPr="00C4499A">
        <w:rPr>
          <w:rFonts w:ascii="Times New Roman" w:eastAsia="Calibri" w:hAnsi="Times New Roman" w:cs="Times New Roman"/>
          <w:sz w:val="12"/>
          <w:szCs w:val="12"/>
        </w:rPr>
        <w:lastRenderedPageBreak/>
        <w:t>Федеральном законе от 27.07.2006  № 152-ФЗ, а также на передачу такой информации третьим лицам, в случаях, установленных нормативными документами</w:t>
      </w:r>
      <w:proofErr w:type="gramEnd"/>
      <w:r w:rsidRPr="00C4499A">
        <w:rPr>
          <w:rFonts w:ascii="Times New Roman" w:eastAsia="Calibri" w:hAnsi="Times New Roman" w:cs="Times New Roman"/>
          <w:sz w:val="12"/>
          <w:szCs w:val="12"/>
        </w:rPr>
        <w:t xml:space="preserve"> вышестоящих органов и законодательством.</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действует бессрочно.</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«____»______________ 20    г.          __________________                 _________________</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     Подпись                                        ФИО</w:t>
      </w:r>
    </w:p>
    <w:p w:rsid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Подтверждаю, что </w:t>
      </w:r>
      <w:proofErr w:type="gramStart"/>
      <w:r w:rsidRPr="00C4499A">
        <w:rPr>
          <w:rFonts w:ascii="Times New Roman" w:eastAsia="Calibri" w:hAnsi="Times New Roman" w:cs="Times New Roman"/>
          <w:sz w:val="12"/>
          <w:szCs w:val="12"/>
        </w:rPr>
        <w:t>ознакомлен</w:t>
      </w:r>
      <w:proofErr w:type="gramEnd"/>
      <w:r w:rsidRPr="00C4499A">
        <w:rPr>
          <w:rFonts w:ascii="Times New Roman" w:eastAsia="Calibri" w:hAnsi="Times New Roman" w:cs="Times New Roman"/>
          <w:sz w:val="12"/>
          <w:szCs w:val="12"/>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«____»______________ 20    г.          __________________                 _________________</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Подпись                                        ФИО</w:t>
      </w:r>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AF2C41" w:rsidRDefault="00AF2C41" w:rsidP="00F214BC">
      <w:pPr>
        <w:tabs>
          <w:tab w:val="left" w:pos="284"/>
          <w:tab w:val="left" w:pos="3828"/>
        </w:tabs>
        <w:spacing w:after="0" w:line="240" w:lineRule="auto"/>
        <w:jc w:val="center"/>
        <w:rPr>
          <w:rFonts w:ascii="Times New Roman" w:eastAsia="Calibri" w:hAnsi="Times New Roman" w:cs="Times New Roman"/>
          <w:b/>
          <w:sz w:val="12"/>
          <w:szCs w:val="12"/>
        </w:rPr>
      </w:pP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СОБРАНИЕ ПРЕДСТАВИТЕЛЕЙ</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МУНИЦИПАЛЬНОГО РАЙОНА СЕРГИЕВСКИЙ</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САМАРСКОЙ ОБЛАСТИ</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РЕШЕНИЕ</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 xml:space="preserve">        </w:t>
      </w:r>
      <w:r w:rsidR="00D6327D">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 xml:space="preserve">№ </w:t>
      </w:r>
      <w:r w:rsidR="00D6327D">
        <w:rPr>
          <w:rFonts w:ascii="Times New Roman" w:eastAsia="Calibri" w:hAnsi="Times New Roman" w:cs="Times New Roman"/>
          <w:sz w:val="12"/>
          <w:szCs w:val="12"/>
        </w:rPr>
        <w:t>10</w:t>
      </w:r>
    </w:p>
    <w:p w:rsidR="00F214B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F214BC">
        <w:rPr>
          <w:rFonts w:ascii="Times New Roman" w:eastAsia="Calibri" w:hAnsi="Times New Roman" w:cs="Times New Roman"/>
          <w:b/>
          <w:sz w:val="12"/>
          <w:szCs w:val="12"/>
        </w:rPr>
        <w:t xml:space="preserve">«О назначении членов конкурсной комиссии для проведения конкурса по отбору кандидатур </w:t>
      </w:r>
    </w:p>
    <w:p w:rsidR="00F214BC" w:rsidRPr="00F214B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F214BC">
        <w:rPr>
          <w:rFonts w:ascii="Times New Roman" w:eastAsia="Calibri" w:hAnsi="Times New Roman" w:cs="Times New Roman"/>
          <w:b/>
          <w:sz w:val="12"/>
          <w:szCs w:val="12"/>
        </w:rPr>
        <w:t>на должность Главы сельского поселения Липовка муниципального района Сергиевский Самарской области»</w:t>
      </w:r>
    </w:p>
    <w:p w:rsidR="00F214BC" w:rsidRP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14BC">
        <w:rPr>
          <w:rFonts w:ascii="Times New Roman" w:eastAsia="Calibri" w:hAnsi="Times New Roman" w:cs="Times New Roman"/>
          <w:sz w:val="12"/>
          <w:szCs w:val="12"/>
        </w:rPr>
        <w:t>В соответствии с Федеральным законом Российской Федерации от 20.03.2025 г. №33-ФЗ «Об общих принципах организации местного самоуправления в единой системе публичной власти», Уставом сельского поселения Липовка муниципального района Сергиевский, Решением Собрания Представителей сельского поселения Липовка муниципального района Сергиевский от 09.09.2015 года № 25 «Об утверждении Положения «О порядке проведения конкурса по отбору кандидатур на должность Главы сельского поселения Липовка муниципального района</w:t>
      </w:r>
      <w:proofErr w:type="gramEnd"/>
      <w:r w:rsidRPr="00F214BC">
        <w:rPr>
          <w:rFonts w:ascii="Times New Roman" w:eastAsia="Calibri" w:hAnsi="Times New Roman" w:cs="Times New Roman"/>
          <w:sz w:val="12"/>
          <w:szCs w:val="12"/>
        </w:rPr>
        <w:t xml:space="preserve"> Сергиевский Самарской области», Собрание Представителей сельского поселения Липовка муниципального района Сергиевский Самарской области решило:</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 xml:space="preserve">1. Назначить членами конкурсной комиссии для проведения конкурса по отбору кандидатур на должность Главы сельского поселения Липовка муниципального района Сергиевский Самарской области следующих депутатов: </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 xml:space="preserve"> 1) Базарову С.В. – Председателя Собрания представителей сельского поселения Липовка муниципального района Сергиевский Самарской области, депутата Собрания представителей сельского поселения Липовка муниципального района Сергиевский Самарской области по избирательному округу № 3;</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 xml:space="preserve">2) </w:t>
      </w:r>
      <w:proofErr w:type="spellStart"/>
      <w:r w:rsidRPr="00F214BC">
        <w:rPr>
          <w:rFonts w:ascii="Times New Roman" w:eastAsia="Calibri" w:hAnsi="Times New Roman" w:cs="Times New Roman"/>
          <w:sz w:val="12"/>
          <w:szCs w:val="12"/>
        </w:rPr>
        <w:t>Суровикова</w:t>
      </w:r>
      <w:proofErr w:type="spellEnd"/>
      <w:r w:rsidRPr="00F214BC">
        <w:rPr>
          <w:rFonts w:ascii="Times New Roman" w:eastAsia="Calibri" w:hAnsi="Times New Roman" w:cs="Times New Roman"/>
          <w:sz w:val="12"/>
          <w:szCs w:val="12"/>
        </w:rPr>
        <w:t xml:space="preserve"> Ю.Д. – депутата Собрания представителей сельского поселения Липовка муниципального района Сергиевский Самарской области по избирательному округу № 2;</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3) Медведева П.В. – депутата Собрания представителей сельского поселения Липовка муниципального района Сергиевский Самарской области по избирательному округу №4;</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4) Попова Д.С. – депутата Собрания представителей сельского поселения Липовка муниципального района Сергиевский Самарской области по избирательному округу №7.</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Опубликовать настоящее Решение в газете «Сергиевский вестник».</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сельского поселения Липовка</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Самарской области</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С.В. Базарова</w:t>
      </w: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Глава сельского поселения Липовка</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Самарской области</w:t>
      </w: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С.И. Вершинин</w:t>
      </w:r>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СОБРАНИЕ ПРЕДСТАВИТЕЛЕЙ</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МУНИЦИПАЛЬНОГО РАЙОНА СЕРГИЕВСКИЙ</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САМАРСКОЙ ОБЛАСТИ</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РЕШЕНИЕ</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 xml:space="preserve">                                        № </w:t>
      </w:r>
      <w:r>
        <w:rPr>
          <w:rFonts w:ascii="Times New Roman" w:eastAsia="Calibri" w:hAnsi="Times New Roman" w:cs="Times New Roman"/>
          <w:sz w:val="12"/>
          <w:szCs w:val="12"/>
        </w:rPr>
        <w:t>5</w:t>
      </w:r>
    </w:p>
    <w:p w:rsidR="00F214BC" w:rsidRPr="00F214B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F214BC">
        <w:rPr>
          <w:rFonts w:ascii="Times New Roman" w:eastAsia="Calibri" w:hAnsi="Times New Roman" w:cs="Times New Roman"/>
          <w:b/>
          <w:sz w:val="12"/>
          <w:szCs w:val="12"/>
        </w:rPr>
        <w:t>«О конкурсе на замещение должности Главы сельского поселения Сергиевск муниципального района Сергиевский Самарской области»</w:t>
      </w:r>
    </w:p>
    <w:p w:rsidR="00F214BC" w:rsidRP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14BC">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Уставом сельского поселения Сергиевск муниципального района Сергиевский и утвержденным Решением Собрания представителей сельского поселения Сергиевск  муниципального района Сергиевский Самарской области от 09.09.2015 года № 46 «Об утверждении Положения  «О порядке проведения конкурса по отбору кандидатур на должность Главы сельского</w:t>
      </w:r>
      <w:proofErr w:type="gramEnd"/>
      <w:r w:rsidRPr="00F214BC">
        <w:rPr>
          <w:rFonts w:ascii="Times New Roman" w:eastAsia="Calibri" w:hAnsi="Times New Roman" w:cs="Times New Roman"/>
          <w:sz w:val="12"/>
          <w:szCs w:val="12"/>
        </w:rPr>
        <w:t xml:space="preserve"> поселения Сергиевск муниципального района Сергиевский Самарской области», Собрание Представителей сельского поселения Сергиевск муниципального района Сергиевский решило:</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 Объявить конкурс по отбору кандидатур на должность Главы сельского поселения Сергиевск муниципального района Сергиевский Самарской области (далее – конкурс).</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Определить следующий порядок проведения конкурса:</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2.1. Конкурсные процедуры проводятся с 17 октября 2025 года.</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lastRenderedPageBreak/>
        <w:t>2.2. Условиями участия кандидатов на должность Главы сельского поселения Сергиевск муниципального района Сергиевский Самарской области (далее – кандидаты или кандидат) являются:</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 наличие у кандидата гражданства Российской Федерации или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владение кандидатом государственным языком Российской Федерации;</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3) не осуждение кандидата к наказанию, исключающему возможность исполнения должностных обязанностей по муниципальной службе,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4) наличие у кандидата дееспособности в полном объеме в соответствии с требованиями гражданского законодательства.</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2.3. Для участия в конкурсе кандидат должен представить в конкурсную комиссию в установленный пунктом 2.5. настоящего Решения срок следующие документы:</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 заявление по форме, предусмотренной утвержденным решением Собрания представителей сельского поселения Сергиевск муниципального района Сергиевский Самарской области от 09.09.2015 года № 46 Положением «О порядке проведения конкурса по отбору кандидатур на должность Главы сельского поселения Сергиевск муниципального района Сергиевский Самарской области»;</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собственноручно заполненную и подписанную анкету по форме, установленной Указом Президента Российской Федерации от 10.10.2024 г. №870;</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3) паспорт;</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4) трудовую книжку (если имеется);</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5) документ об образовании;</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6) страховое свидетельство обязательного пенсионного страхования (если имеется);</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7) свидетельство о постановке физического лица на учет в налоговом органе по месту жительства на территории Российской Федерации;</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8) документы воинского учета – для граждан, пребывающих в запасе, и лиц, подлежащих призыву на военную службу;</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14BC">
        <w:rPr>
          <w:rFonts w:ascii="Times New Roman" w:eastAsia="Calibri" w:hAnsi="Times New Roman" w:cs="Times New Roman"/>
          <w:sz w:val="12"/>
          <w:szCs w:val="12"/>
        </w:rPr>
        <w:t>9) сведения о своих доходах, имуществе и обязательствах имущественного характера за год, предшествующий году участия в конкурсе, а также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 имущественного характера, утвержденной Указом Президента РФ от 23 июня 2014 года № 460 (заполняется в программе СПРАВКИ-БК) http</w:t>
      </w:r>
      <w:proofErr w:type="gramEnd"/>
      <w:r w:rsidRPr="00F214BC">
        <w:rPr>
          <w:rFonts w:ascii="Times New Roman" w:eastAsia="Calibri" w:hAnsi="Times New Roman" w:cs="Times New Roman"/>
          <w:sz w:val="12"/>
          <w:szCs w:val="12"/>
        </w:rPr>
        <w:t>://www.kremlin.ru/structure/additional/12;</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10) согласие субъекта персональных данных на обработку персональных данных по форме согласно Приложению.</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12) другие документы или их копии, характеризующие его профессиональную подготовку, характеристики, награды, рекомендации (представляются по желанию кандидата)</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 xml:space="preserve">2.4. Конкурс проводится по следующему адресу: 446540, Самарская область, Сергиевский район, </w:t>
      </w:r>
      <w:proofErr w:type="spellStart"/>
      <w:r w:rsidRPr="00F214BC">
        <w:rPr>
          <w:rFonts w:ascii="Times New Roman" w:eastAsia="Calibri" w:hAnsi="Times New Roman" w:cs="Times New Roman"/>
          <w:sz w:val="12"/>
          <w:szCs w:val="12"/>
        </w:rPr>
        <w:t>с</w:t>
      </w:r>
      <w:proofErr w:type="gramStart"/>
      <w:r w:rsidRPr="00F214BC">
        <w:rPr>
          <w:rFonts w:ascii="Times New Roman" w:eastAsia="Calibri" w:hAnsi="Times New Roman" w:cs="Times New Roman"/>
          <w:sz w:val="12"/>
          <w:szCs w:val="12"/>
        </w:rPr>
        <w:t>.С</w:t>
      </w:r>
      <w:proofErr w:type="gramEnd"/>
      <w:r w:rsidRPr="00F214BC">
        <w:rPr>
          <w:rFonts w:ascii="Times New Roman" w:eastAsia="Calibri" w:hAnsi="Times New Roman" w:cs="Times New Roman"/>
          <w:sz w:val="12"/>
          <w:szCs w:val="12"/>
        </w:rPr>
        <w:t>ергиевск</w:t>
      </w:r>
      <w:proofErr w:type="spellEnd"/>
      <w:r w:rsidRPr="00F214BC">
        <w:rPr>
          <w:rFonts w:ascii="Times New Roman" w:eastAsia="Calibri" w:hAnsi="Times New Roman" w:cs="Times New Roman"/>
          <w:sz w:val="12"/>
          <w:szCs w:val="12"/>
        </w:rPr>
        <w:t xml:space="preserve">, ул. </w:t>
      </w:r>
      <w:proofErr w:type="spellStart"/>
      <w:r w:rsidRPr="00F214BC">
        <w:rPr>
          <w:rFonts w:ascii="Times New Roman" w:eastAsia="Calibri" w:hAnsi="Times New Roman" w:cs="Times New Roman"/>
          <w:sz w:val="12"/>
          <w:szCs w:val="12"/>
        </w:rPr>
        <w:t>Г.Михайловского</w:t>
      </w:r>
      <w:proofErr w:type="spellEnd"/>
      <w:r w:rsidRPr="00F214BC">
        <w:rPr>
          <w:rFonts w:ascii="Times New Roman" w:eastAsia="Calibri" w:hAnsi="Times New Roman" w:cs="Times New Roman"/>
          <w:sz w:val="12"/>
          <w:szCs w:val="12"/>
        </w:rPr>
        <w:t>, д. 27.</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 xml:space="preserve">2.5. Прием документов от кандидатов для участия в конкурсе осуществлять с 17 октября 2025 года по 05 ноября 2025 года по адресу: 446540, Самарская область, Сергиевский район, </w:t>
      </w:r>
      <w:proofErr w:type="spellStart"/>
      <w:r w:rsidRPr="00F214BC">
        <w:rPr>
          <w:rFonts w:ascii="Times New Roman" w:eastAsia="Calibri" w:hAnsi="Times New Roman" w:cs="Times New Roman"/>
          <w:sz w:val="12"/>
          <w:szCs w:val="12"/>
        </w:rPr>
        <w:t>с</w:t>
      </w:r>
      <w:proofErr w:type="gramStart"/>
      <w:r w:rsidRPr="00F214BC">
        <w:rPr>
          <w:rFonts w:ascii="Times New Roman" w:eastAsia="Calibri" w:hAnsi="Times New Roman" w:cs="Times New Roman"/>
          <w:sz w:val="12"/>
          <w:szCs w:val="12"/>
        </w:rPr>
        <w:t>.С</w:t>
      </w:r>
      <w:proofErr w:type="gramEnd"/>
      <w:r w:rsidRPr="00F214BC">
        <w:rPr>
          <w:rFonts w:ascii="Times New Roman" w:eastAsia="Calibri" w:hAnsi="Times New Roman" w:cs="Times New Roman"/>
          <w:sz w:val="12"/>
          <w:szCs w:val="12"/>
        </w:rPr>
        <w:t>ергиевск</w:t>
      </w:r>
      <w:proofErr w:type="spellEnd"/>
      <w:r w:rsidRPr="00F214BC">
        <w:rPr>
          <w:rFonts w:ascii="Times New Roman" w:eastAsia="Calibri" w:hAnsi="Times New Roman" w:cs="Times New Roman"/>
          <w:sz w:val="12"/>
          <w:szCs w:val="12"/>
        </w:rPr>
        <w:t xml:space="preserve">, ул. </w:t>
      </w:r>
      <w:proofErr w:type="spellStart"/>
      <w:r w:rsidRPr="00F214BC">
        <w:rPr>
          <w:rFonts w:ascii="Times New Roman" w:eastAsia="Calibri" w:hAnsi="Times New Roman" w:cs="Times New Roman"/>
          <w:sz w:val="12"/>
          <w:szCs w:val="12"/>
        </w:rPr>
        <w:t>Г.Михайловского</w:t>
      </w:r>
      <w:proofErr w:type="spellEnd"/>
      <w:r w:rsidRPr="00F214BC">
        <w:rPr>
          <w:rFonts w:ascii="Times New Roman" w:eastAsia="Calibri" w:hAnsi="Times New Roman" w:cs="Times New Roman"/>
          <w:sz w:val="12"/>
          <w:szCs w:val="12"/>
        </w:rPr>
        <w:t>, д. 27, с понедельника по пятницу с 9.00 до 16.00 в здании Администрации поселения.</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 xml:space="preserve">2.6. </w:t>
      </w:r>
      <w:proofErr w:type="gramStart"/>
      <w:r w:rsidRPr="00F214BC">
        <w:rPr>
          <w:rFonts w:ascii="Times New Roman" w:eastAsia="Calibri" w:hAnsi="Times New Roman" w:cs="Times New Roman"/>
          <w:sz w:val="12"/>
          <w:szCs w:val="12"/>
        </w:rPr>
        <w:t>О дате проведения итогового заседания конкурсной комиссии кандидаты, допущенные в соответствии с утвержденным Решением Собрания представителей сельского поселения Сергиевск муниципального района Сергиевский Самарской области от 09.09.2015 года № 46 Положением «О порядке проведении конкурса по отбору кандидатур на должность Главы сельского поселения Сергиевск муниципального района Сергиевский Самарской области», уведомляются не позднее, чем за 2 дня до проведения указанного заседания.</w:t>
      </w:r>
      <w:proofErr w:type="gramEnd"/>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Опубликовать настоящее Решение в газете «Сергиевский вестник».</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сельского поселения Сергиевск</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Самарской области</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214BC">
        <w:rPr>
          <w:rFonts w:ascii="Times New Roman" w:eastAsia="Calibri" w:hAnsi="Times New Roman" w:cs="Times New Roman"/>
          <w:sz w:val="12"/>
          <w:szCs w:val="12"/>
        </w:rPr>
        <w:t>Т.Н.Глушкова</w:t>
      </w:r>
      <w:proofErr w:type="spellEnd"/>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Глава сельского поселения Сергиевск</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Самарской области</w:t>
      </w: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214BC">
        <w:rPr>
          <w:rFonts w:ascii="Times New Roman" w:eastAsia="Calibri" w:hAnsi="Times New Roman" w:cs="Times New Roman"/>
          <w:sz w:val="12"/>
          <w:szCs w:val="12"/>
        </w:rPr>
        <w:t>М.М.Арчибасов</w:t>
      </w:r>
      <w:proofErr w:type="spellEnd"/>
    </w:p>
    <w:p w:rsidR="00F214BC" w:rsidRP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C4499A" w:rsidRDefault="00F214BC" w:rsidP="00F214B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Приложение</w:t>
      </w:r>
    </w:p>
    <w:p w:rsidR="00F214BC" w:rsidRPr="00C4499A" w:rsidRDefault="00F214BC" w:rsidP="00F214B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 xml:space="preserve">к </w:t>
      </w:r>
      <w:r>
        <w:rPr>
          <w:rFonts w:ascii="Times New Roman" w:eastAsia="Calibri" w:hAnsi="Times New Roman" w:cs="Times New Roman"/>
          <w:i/>
          <w:sz w:val="12"/>
          <w:szCs w:val="12"/>
        </w:rPr>
        <w:t>р</w:t>
      </w:r>
      <w:r w:rsidRPr="00C4499A">
        <w:rPr>
          <w:rFonts w:ascii="Times New Roman" w:eastAsia="Calibri" w:hAnsi="Times New Roman" w:cs="Times New Roman"/>
          <w:i/>
          <w:sz w:val="12"/>
          <w:szCs w:val="12"/>
        </w:rPr>
        <w:t>ешению Собрания представителей</w:t>
      </w:r>
      <w:r>
        <w:rPr>
          <w:rFonts w:ascii="Times New Roman" w:eastAsia="Calibri" w:hAnsi="Times New Roman" w:cs="Times New Roman"/>
          <w:i/>
          <w:sz w:val="12"/>
          <w:szCs w:val="12"/>
        </w:rPr>
        <w:t xml:space="preserve"> </w:t>
      </w:r>
      <w:r w:rsidRPr="00C4499A">
        <w:rPr>
          <w:rFonts w:ascii="Times New Roman" w:eastAsia="Calibri" w:hAnsi="Times New Roman" w:cs="Times New Roman"/>
          <w:i/>
          <w:sz w:val="12"/>
          <w:szCs w:val="12"/>
        </w:rPr>
        <w:t xml:space="preserve">сельского поселения </w:t>
      </w:r>
      <w:r w:rsidRPr="00F214BC">
        <w:rPr>
          <w:rFonts w:ascii="Times New Roman" w:eastAsia="Calibri" w:hAnsi="Times New Roman" w:cs="Times New Roman"/>
          <w:i/>
          <w:sz w:val="12"/>
          <w:szCs w:val="12"/>
        </w:rPr>
        <w:t>Сергиевск</w:t>
      </w:r>
    </w:p>
    <w:p w:rsidR="00F214BC" w:rsidRPr="00C4499A" w:rsidRDefault="00F214BC" w:rsidP="00F214B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F214BC" w:rsidRPr="00C4499A" w:rsidRDefault="00F214BC" w:rsidP="00F214BC">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 xml:space="preserve">от «13» октября  2025 г. № </w:t>
      </w:r>
      <w:r>
        <w:rPr>
          <w:rFonts w:ascii="Times New Roman" w:eastAsia="Calibri" w:hAnsi="Times New Roman" w:cs="Times New Roman"/>
          <w:i/>
          <w:sz w:val="12"/>
          <w:szCs w:val="12"/>
        </w:rPr>
        <w:t>5</w:t>
      </w:r>
    </w:p>
    <w:p w:rsidR="00F214BC" w:rsidRPr="00C4499A"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СОГЛАСИЕ</w:t>
      </w:r>
    </w:p>
    <w:p w:rsidR="00F214BC" w:rsidRPr="00996241"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на обработку персональных данных</w:t>
      </w:r>
    </w:p>
    <w:p w:rsidR="00F214BC" w:rsidRPr="00996241"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Я (далее - Субъект), ___</w:t>
      </w:r>
      <w:r>
        <w:rPr>
          <w:rFonts w:ascii="Times New Roman" w:eastAsia="Calibri" w:hAnsi="Times New Roman" w:cs="Times New Roman"/>
          <w:sz w:val="12"/>
          <w:szCs w:val="12"/>
        </w:rPr>
        <w:t>________________________________________________</w:t>
      </w:r>
      <w:r w:rsidRPr="00C4499A">
        <w:rPr>
          <w:rFonts w:ascii="Times New Roman" w:eastAsia="Calibri" w:hAnsi="Times New Roman" w:cs="Times New Roman"/>
          <w:sz w:val="12"/>
          <w:szCs w:val="12"/>
        </w:rPr>
        <w:t>________________________________________________________,</w:t>
      </w:r>
    </w:p>
    <w:p w:rsidR="00F214BC" w:rsidRPr="00C4499A"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(фамилия, имя, отчество)</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документ</w:t>
      </w:r>
      <w:proofErr w:type="gramEnd"/>
      <w:r w:rsidRPr="00C4499A">
        <w:rPr>
          <w:rFonts w:ascii="Times New Roman" w:eastAsia="Calibri" w:hAnsi="Times New Roman" w:cs="Times New Roman"/>
          <w:sz w:val="12"/>
          <w:szCs w:val="12"/>
        </w:rPr>
        <w:t xml:space="preserve"> удостоверяющий личность___</w:t>
      </w:r>
      <w:r>
        <w:rPr>
          <w:rFonts w:ascii="Times New Roman" w:eastAsia="Calibri" w:hAnsi="Times New Roman" w:cs="Times New Roman"/>
          <w:sz w:val="12"/>
          <w:szCs w:val="12"/>
        </w:rPr>
        <w:t>___</w:t>
      </w:r>
      <w:r w:rsidRPr="00C4499A">
        <w:rPr>
          <w:rFonts w:ascii="Times New Roman" w:eastAsia="Calibri" w:hAnsi="Times New Roman" w:cs="Times New Roman"/>
          <w:sz w:val="12"/>
          <w:szCs w:val="12"/>
        </w:rPr>
        <w:t>________________ № 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_______,</w:t>
      </w:r>
    </w:p>
    <w:p w:rsidR="00F214BC" w:rsidRPr="00C4499A"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(вид документа)</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выдан ___________________________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____________________________________________,</w:t>
      </w:r>
    </w:p>
    <w:p w:rsidR="00F214BC" w:rsidRPr="00C4499A"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(кем и когда)</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зарегистрированный</w:t>
      </w:r>
      <w:proofErr w:type="gramEnd"/>
      <w:r w:rsidRPr="00C4499A">
        <w:rPr>
          <w:rFonts w:ascii="Times New Roman" w:eastAsia="Calibri" w:hAnsi="Times New Roman" w:cs="Times New Roman"/>
          <w:sz w:val="12"/>
          <w:szCs w:val="12"/>
        </w:rPr>
        <w:t xml:space="preserve"> (</w:t>
      </w:r>
      <w:proofErr w:type="spellStart"/>
      <w:r w:rsidRPr="00C4499A">
        <w:rPr>
          <w:rFonts w:ascii="Times New Roman" w:eastAsia="Calibri" w:hAnsi="Times New Roman" w:cs="Times New Roman"/>
          <w:sz w:val="12"/>
          <w:szCs w:val="12"/>
        </w:rPr>
        <w:t>ая</w:t>
      </w:r>
      <w:proofErr w:type="spellEnd"/>
      <w:r w:rsidRPr="00C4499A">
        <w:rPr>
          <w:rFonts w:ascii="Times New Roman" w:eastAsia="Calibri" w:hAnsi="Times New Roman" w:cs="Times New Roman"/>
          <w:sz w:val="12"/>
          <w:szCs w:val="12"/>
        </w:rPr>
        <w:t>) по адресу: 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w:t>
      </w:r>
    </w:p>
    <w:p w:rsidR="00F214BC"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даю свое согласие ___</w:t>
      </w:r>
      <w:r>
        <w:rPr>
          <w:rFonts w:ascii="Times New Roman" w:eastAsia="Calibri" w:hAnsi="Times New Roman" w:cs="Times New Roman"/>
          <w:sz w:val="12"/>
          <w:szCs w:val="12"/>
        </w:rPr>
        <w:t>_________________________________</w:t>
      </w:r>
      <w:r w:rsidRPr="00C4499A">
        <w:rPr>
          <w:rFonts w:ascii="Times New Roman" w:eastAsia="Calibri" w:hAnsi="Times New Roman" w:cs="Times New Roman"/>
          <w:sz w:val="12"/>
          <w:szCs w:val="12"/>
        </w:rPr>
        <w:t>________</w:t>
      </w:r>
      <w:r>
        <w:rPr>
          <w:rFonts w:ascii="Times New Roman" w:eastAsia="Calibri" w:hAnsi="Times New Roman" w:cs="Times New Roman"/>
          <w:sz w:val="12"/>
          <w:szCs w:val="12"/>
        </w:rPr>
        <w:t>______________</w:t>
      </w:r>
      <w:r w:rsidRPr="00C4499A">
        <w:rPr>
          <w:rFonts w:ascii="Times New Roman" w:eastAsia="Calibri" w:hAnsi="Times New Roman" w:cs="Times New Roman"/>
          <w:sz w:val="12"/>
          <w:szCs w:val="12"/>
        </w:rPr>
        <w:t>__________________________________________________,</w:t>
      </w:r>
    </w:p>
    <w:p w:rsidR="00F214BC" w:rsidRPr="00C4499A"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(КОМУ указать организацию)</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зарегистрированному по адресу: _______________________________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 xml:space="preserve">__________________, на обработку своих персональных данных, на следующих условиях: </w:t>
      </w:r>
      <w:proofErr w:type="gramEnd"/>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Оператор осуществляет обработку персональных данных Субъекта исключительно в целях _</w:t>
      </w:r>
      <w:r>
        <w:rPr>
          <w:rFonts w:ascii="Times New Roman" w:eastAsia="Calibri" w:hAnsi="Times New Roman" w:cs="Times New Roman"/>
          <w:sz w:val="12"/>
          <w:szCs w:val="12"/>
        </w:rPr>
        <w:t>______________________________</w:t>
      </w:r>
      <w:r w:rsidRPr="00C4499A">
        <w:rPr>
          <w:rFonts w:ascii="Times New Roman" w:eastAsia="Calibri" w:hAnsi="Times New Roman" w:cs="Times New Roman"/>
          <w:sz w:val="12"/>
          <w:szCs w:val="12"/>
        </w:rPr>
        <w:t>___________.</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Перечень персональных данных, передаваемых Оператору на обработку:</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фамилия, имя, отчество;</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год, месяц, дата  и место рождения;</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пол;</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lastRenderedPageBreak/>
        <w:t>•</w:t>
      </w:r>
      <w:r w:rsidRPr="00C4499A">
        <w:rPr>
          <w:rFonts w:ascii="Times New Roman" w:eastAsia="Calibri" w:hAnsi="Times New Roman" w:cs="Times New Roman"/>
          <w:sz w:val="12"/>
          <w:szCs w:val="12"/>
        </w:rPr>
        <w:tab/>
        <w:t>гражданство;</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паспортные данные;</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адрес места жительства;</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семейное положение и сведения о членах семьи;</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телефона, адрес электронной почты;</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идентификационный номер налогоплательщика;</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страхового свидетельства государственного пенсионного страхования;</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воинском учете;</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об образовании;</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владении иностранными языками;</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сведения о месте работы, в том числе о </w:t>
      </w:r>
      <w:proofErr w:type="gramStart"/>
      <w:r w:rsidRPr="00C4499A">
        <w:rPr>
          <w:rFonts w:ascii="Times New Roman" w:eastAsia="Calibri" w:hAnsi="Times New Roman" w:cs="Times New Roman"/>
          <w:sz w:val="12"/>
          <w:szCs w:val="12"/>
        </w:rPr>
        <w:t>предыдущих</w:t>
      </w:r>
      <w:proofErr w:type="gramEnd"/>
      <w:r w:rsidRPr="00C4499A">
        <w:rPr>
          <w:rFonts w:ascii="Times New Roman" w:eastAsia="Calibri" w:hAnsi="Times New Roman" w:cs="Times New Roman"/>
          <w:sz w:val="12"/>
          <w:szCs w:val="12"/>
        </w:rPr>
        <w:t>;</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заработной плате;</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наградах (поощрениях), почетных званиях;</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содержащиеся в трудовой книжке;</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   контактный телефон (дом</w:t>
      </w:r>
      <w:proofErr w:type="gramStart"/>
      <w:r w:rsidRPr="00C4499A">
        <w:rPr>
          <w:rFonts w:ascii="Times New Roman" w:eastAsia="Calibri" w:hAnsi="Times New Roman" w:cs="Times New Roman"/>
          <w:sz w:val="12"/>
          <w:szCs w:val="12"/>
        </w:rPr>
        <w:t xml:space="preserve">., </w:t>
      </w:r>
      <w:proofErr w:type="gramEnd"/>
      <w:r w:rsidRPr="00C4499A">
        <w:rPr>
          <w:rFonts w:ascii="Times New Roman" w:eastAsia="Calibri" w:hAnsi="Times New Roman" w:cs="Times New Roman"/>
          <w:sz w:val="12"/>
          <w:szCs w:val="12"/>
        </w:rPr>
        <w:t>сотовый, рабочий);</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proofErr w:type="gramStart"/>
      <w:r w:rsidRPr="00C4499A">
        <w:rPr>
          <w:rFonts w:ascii="Times New Roman" w:eastAsia="Calibri" w:hAnsi="Times New Roman" w:cs="Times New Roman"/>
          <w:sz w:val="12"/>
          <w:szCs w:val="12"/>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w:t>
      </w:r>
      <w:proofErr w:type="gramEnd"/>
      <w:r w:rsidRPr="00C4499A">
        <w:rPr>
          <w:rFonts w:ascii="Times New Roman" w:eastAsia="Calibri" w:hAnsi="Times New Roman" w:cs="Times New Roman"/>
          <w:sz w:val="12"/>
          <w:szCs w:val="12"/>
        </w:rPr>
        <w:t xml:space="preserve"> вышестоящих органов и законодательством.</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действует бессрочно.</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«____»______________ 20    г.          __________________                 _________________</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     Подпись                                        ФИО</w:t>
      </w:r>
    </w:p>
    <w:p w:rsid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Подтверждаю, что </w:t>
      </w:r>
      <w:proofErr w:type="gramStart"/>
      <w:r w:rsidRPr="00C4499A">
        <w:rPr>
          <w:rFonts w:ascii="Times New Roman" w:eastAsia="Calibri" w:hAnsi="Times New Roman" w:cs="Times New Roman"/>
          <w:sz w:val="12"/>
          <w:szCs w:val="12"/>
        </w:rPr>
        <w:t>ознакомлен</w:t>
      </w:r>
      <w:proofErr w:type="gramEnd"/>
      <w:r w:rsidRPr="00C4499A">
        <w:rPr>
          <w:rFonts w:ascii="Times New Roman" w:eastAsia="Calibri" w:hAnsi="Times New Roman" w:cs="Times New Roman"/>
          <w:sz w:val="12"/>
          <w:szCs w:val="12"/>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«____»______________ 20    г.          __________________                 _________________</w:t>
      </w:r>
    </w:p>
    <w:p w:rsidR="00F214BC" w:rsidRPr="00C4499A"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Подпись                                        ФИО</w:t>
      </w:r>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AF2C41" w:rsidRDefault="00AF2C41" w:rsidP="00F214BC">
      <w:pPr>
        <w:tabs>
          <w:tab w:val="left" w:pos="284"/>
          <w:tab w:val="left" w:pos="3828"/>
        </w:tabs>
        <w:spacing w:after="0" w:line="240" w:lineRule="auto"/>
        <w:jc w:val="center"/>
        <w:rPr>
          <w:rFonts w:ascii="Times New Roman" w:eastAsia="Calibri" w:hAnsi="Times New Roman" w:cs="Times New Roman"/>
          <w:b/>
          <w:sz w:val="12"/>
          <w:szCs w:val="12"/>
        </w:rPr>
      </w:pP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СОБРАНИЕ ПРЕДСТАВИТЕЛЕЙ</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МУНИЦИПАЛЬНОГО РАЙОНА СЕРГИЕВСКИЙ</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САМАРСКОЙ ОБЛАСТИ</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РЕШЕНИЕ</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 xml:space="preserve">                                        № </w:t>
      </w:r>
      <w:r>
        <w:rPr>
          <w:rFonts w:ascii="Times New Roman" w:eastAsia="Calibri" w:hAnsi="Times New Roman" w:cs="Times New Roman"/>
          <w:sz w:val="12"/>
          <w:szCs w:val="12"/>
        </w:rPr>
        <w:t>6</w:t>
      </w:r>
    </w:p>
    <w:p w:rsidR="00F214B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F214BC">
        <w:rPr>
          <w:rFonts w:ascii="Times New Roman" w:eastAsia="Calibri" w:hAnsi="Times New Roman" w:cs="Times New Roman"/>
          <w:b/>
          <w:sz w:val="12"/>
          <w:szCs w:val="12"/>
        </w:rPr>
        <w:t>«О назначении членов конкурсной комиссии для проведения конкурса по отбору кандидатур</w:t>
      </w:r>
    </w:p>
    <w:p w:rsidR="00F214BC" w:rsidRPr="00F214B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F214BC">
        <w:rPr>
          <w:rFonts w:ascii="Times New Roman" w:eastAsia="Calibri" w:hAnsi="Times New Roman" w:cs="Times New Roman"/>
          <w:b/>
          <w:sz w:val="12"/>
          <w:szCs w:val="12"/>
        </w:rPr>
        <w:t xml:space="preserve"> на должность Главы сельского поселения Сергиевск муниципального района Сергиевский Самарской области»</w:t>
      </w:r>
    </w:p>
    <w:p w:rsidR="00F214BC" w:rsidRP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14BC">
        <w:rPr>
          <w:rFonts w:ascii="Times New Roman" w:eastAsia="Calibri" w:hAnsi="Times New Roman" w:cs="Times New Roman"/>
          <w:sz w:val="12"/>
          <w:szCs w:val="12"/>
        </w:rPr>
        <w:t>В соответствии с Федеральным законом Российской Федерации от 20.03.2025 г. №33-ФЗ «Об общих принципах организации местного самоуправления в единой системе публичной власти», Уставом сельского поселения Сергиевск муниципального района Сергиевский, Решением Собрания Представителей сельского поселения Сергиевск муниципального района Сергиевский от 09.09.2015 года № 46 «Об утверждении Положения «О порядке проведения конкурса по отбору кандидатур на должность Главы сельского поселения Сергиевск муниципального района</w:t>
      </w:r>
      <w:proofErr w:type="gramEnd"/>
      <w:r w:rsidRPr="00F214BC">
        <w:rPr>
          <w:rFonts w:ascii="Times New Roman" w:eastAsia="Calibri" w:hAnsi="Times New Roman" w:cs="Times New Roman"/>
          <w:sz w:val="12"/>
          <w:szCs w:val="12"/>
        </w:rPr>
        <w:t xml:space="preserve"> Сергиевский Самарской области», Собрание Представителей сельского поселения Сергиевск муниципального района Сергиевский решило:</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 xml:space="preserve">1. Назначить членами конкурсной комиссии для проведения конкурса по отбору кандидатур на должность Главы сельского поселения Сергиевск муниципального района Сергиевский Самарской области следующих депутатов: </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 xml:space="preserve"> 1) Глушкову Т.Н. – Председателя Собрания представителей сельского поселения Сергиевск муниципального района Сергиевский Самарской области, депутата Собрания представителей сельского поселения Сергиевск муниципального района Сергиевский Самарской области по избирательному округу № 1;</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Пудовкин С.В. – депутата Собрания представителей сельского поселения Сергиевск муниципального района Сергиевский Самарской области по избирательному округу № 8;</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3) Трофименков С.В. – депутата Собрания представителей сельского поселения Сергиевск муниципального района Сергиевский Самарской области по избирательному округу №6;</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4) Безруков С.Д. – депутата Собрания представителей сельского поселения Сергиевск муниципального района Сергиевский Самарской области по избирательному округу №10.</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2. Опубликовать настоящее Решение в газете «Сергиевский вестник».</w:t>
      </w:r>
    </w:p>
    <w:p w:rsidR="00F214BC" w:rsidRPr="00F214BC" w:rsidRDefault="00F214BC" w:rsidP="00F214BC">
      <w:pPr>
        <w:tabs>
          <w:tab w:val="left" w:pos="284"/>
          <w:tab w:val="left" w:pos="3828"/>
        </w:tabs>
        <w:spacing w:after="0" w:line="240" w:lineRule="auto"/>
        <w:ind w:firstLine="284"/>
        <w:jc w:val="both"/>
        <w:rPr>
          <w:rFonts w:ascii="Times New Roman" w:eastAsia="Calibri" w:hAnsi="Times New Roman" w:cs="Times New Roman"/>
          <w:sz w:val="12"/>
          <w:szCs w:val="12"/>
        </w:rPr>
      </w:pPr>
      <w:r w:rsidRPr="00F214B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AF2C41" w:rsidRDefault="00AF2C41" w:rsidP="00F214BC">
      <w:pPr>
        <w:tabs>
          <w:tab w:val="left" w:pos="284"/>
          <w:tab w:val="left" w:pos="3828"/>
        </w:tabs>
        <w:spacing w:after="0" w:line="240" w:lineRule="auto"/>
        <w:jc w:val="right"/>
        <w:rPr>
          <w:rFonts w:ascii="Times New Roman" w:eastAsia="Calibri" w:hAnsi="Times New Roman" w:cs="Times New Roman"/>
          <w:sz w:val="12"/>
          <w:szCs w:val="12"/>
        </w:rPr>
      </w:pP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сельского поселения Сергиевск</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Самарской области</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214BC">
        <w:rPr>
          <w:rFonts w:ascii="Times New Roman" w:eastAsia="Calibri" w:hAnsi="Times New Roman" w:cs="Times New Roman"/>
          <w:sz w:val="12"/>
          <w:szCs w:val="12"/>
        </w:rPr>
        <w:t>Т.Н.Глушкова</w:t>
      </w:r>
      <w:proofErr w:type="spellEnd"/>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Глава сельского поселения Сергиевск</w:t>
      </w:r>
    </w:p>
    <w:p w:rsid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r w:rsidRPr="00F214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214BC">
        <w:rPr>
          <w:rFonts w:ascii="Times New Roman" w:eastAsia="Calibri" w:hAnsi="Times New Roman" w:cs="Times New Roman"/>
          <w:sz w:val="12"/>
          <w:szCs w:val="12"/>
        </w:rPr>
        <w:t>Самарской области</w:t>
      </w:r>
    </w:p>
    <w:p w:rsidR="00F214BC" w:rsidRPr="00F214BC" w:rsidRDefault="00F214BC" w:rsidP="00F214B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214BC">
        <w:rPr>
          <w:rFonts w:ascii="Times New Roman" w:eastAsia="Calibri" w:hAnsi="Times New Roman" w:cs="Times New Roman"/>
          <w:sz w:val="12"/>
          <w:szCs w:val="12"/>
        </w:rPr>
        <w:t>М.М.Арчибасов</w:t>
      </w:r>
      <w:proofErr w:type="spellEnd"/>
    </w:p>
    <w:p w:rsidR="00F214BC" w:rsidRP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F214BC" w:rsidRPr="00F214BC" w:rsidRDefault="00F214BC" w:rsidP="00F214BC">
      <w:pPr>
        <w:tabs>
          <w:tab w:val="left" w:pos="284"/>
          <w:tab w:val="left" w:pos="3828"/>
        </w:tabs>
        <w:spacing w:after="0" w:line="240" w:lineRule="auto"/>
        <w:jc w:val="both"/>
        <w:rPr>
          <w:rFonts w:ascii="Times New Roman" w:eastAsia="Calibri" w:hAnsi="Times New Roman" w:cs="Times New Roman"/>
          <w:sz w:val="12"/>
          <w:szCs w:val="12"/>
        </w:rPr>
      </w:pPr>
    </w:p>
    <w:p w:rsidR="00AF2C41" w:rsidRDefault="00AF2C41" w:rsidP="00F214BC">
      <w:pPr>
        <w:tabs>
          <w:tab w:val="left" w:pos="284"/>
          <w:tab w:val="left" w:pos="3828"/>
        </w:tabs>
        <w:spacing w:after="0" w:line="240" w:lineRule="auto"/>
        <w:jc w:val="center"/>
        <w:rPr>
          <w:rFonts w:ascii="Times New Roman" w:eastAsia="Calibri" w:hAnsi="Times New Roman" w:cs="Times New Roman"/>
          <w:b/>
          <w:sz w:val="12"/>
          <w:szCs w:val="12"/>
        </w:rPr>
      </w:pP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СОБРАНИЕ ПРЕДСТАВИТЕЛЕЙ</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МУНИЦИПАЛЬНОГО РАЙОНА СЕРГИЕВСКИЙ</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САМАРСКОЙ ОБЛАСТИ</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РЕШЕНИЕ</w:t>
      </w:r>
    </w:p>
    <w:p w:rsidR="00F214BC" w:rsidRPr="00AD1B0C" w:rsidRDefault="00F214BC" w:rsidP="00F214BC">
      <w:pPr>
        <w:tabs>
          <w:tab w:val="left" w:pos="284"/>
          <w:tab w:val="left" w:pos="3828"/>
        </w:tabs>
        <w:spacing w:after="0" w:line="240" w:lineRule="auto"/>
        <w:jc w:val="center"/>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 xml:space="preserve">                                        № </w:t>
      </w:r>
      <w:r w:rsidR="00171DA4">
        <w:rPr>
          <w:rFonts w:ascii="Times New Roman" w:eastAsia="Calibri" w:hAnsi="Times New Roman" w:cs="Times New Roman"/>
          <w:sz w:val="12"/>
          <w:szCs w:val="12"/>
        </w:rPr>
        <w:t>4</w:t>
      </w:r>
    </w:p>
    <w:p w:rsidR="00171DA4"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171DA4">
        <w:rPr>
          <w:rFonts w:ascii="Times New Roman" w:eastAsia="Calibri" w:hAnsi="Times New Roman" w:cs="Times New Roman"/>
          <w:b/>
          <w:sz w:val="12"/>
          <w:szCs w:val="12"/>
        </w:rPr>
        <w:t>О конкурсе на замещение должности Главы сельского поселения Серноводск муниципального района Сергиевский Самарской области</w:t>
      </w:r>
    </w:p>
    <w:p w:rsidR="00171DA4" w:rsidRPr="00171DA4"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71DA4">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Уставом сельского поселения Серноводск муниципального района Сергиевский и утвержденным Решением Собрания представителей сельского поселения Серноводск муниципального района Сергиевский Самарской области от 09.09.2015 года № 29 «Об утверждении Положения  «О порядке проведения конкурса по отбору кандидатур на должность Главы сельского</w:t>
      </w:r>
      <w:proofErr w:type="gramEnd"/>
      <w:r w:rsidRPr="00171DA4">
        <w:rPr>
          <w:rFonts w:ascii="Times New Roman" w:eastAsia="Calibri" w:hAnsi="Times New Roman" w:cs="Times New Roman"/>
          <w:sz w:val="12"/>
          <w:szCs w:val="12"/>
        </w:rPr>
        <w:t xml:space="preserve"> поселения Серноводск муниципального района Сергиевский Самарской области», Собрание Представителей сельского поселения Серноводск муниципального района Сергиевский решило:</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1. Объявить конкурс по отбору кандидатур на должность Главы сельского поселения Серноводск муниципального района Сергиевский Самарской области (далее – конкурс).</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2. Определить следующий порядок проведения конкурса:</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2.1. Конкурсные процедуры проводятся с 17 октября 2025 года.</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2.2. Условиями участия кандидатов на должность Главы сельского поселения Серноводск муниципального района Сергиевский Самарской области (далее – кандидаты или кандидат) являются:</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1) наличие у кандидата гражданства Российской Федерации или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2) владение кандидатом государственным языком Российской Федерации;</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3) не осуждение кандидата к наказанию, исключающему возможность исполнения должностных обязанностей по муниципальной службе,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4) наличие у кандидата дееспособности в полном объеме в соответствии с требованиями гражданского законодательства.</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2.3. Для участия в конкурсе кандидат должен представить в конкурсную комиссию в установленный пунктом 2.5. настоящего Решения срок следующие документы:</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1) заявление по форме, предусмотренной утвержденным решением Собрания представителей сельского поселения Серноводск муниципального района Сергиевский Самарской области от 09.09.2015 года № 29 Положением «О порядке проведения конкурса по отбору кандидатур на должность Главы сельского поселения Серноводск муниципального района Сергиевский Самарской области»;</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2) собственноручно заполненную и подписанную анкету по форме, установленной Указом Президента Российской Федерации от 10.10.2024 г. №870;</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3) паспорт;</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4) трудовую книжку (если имеется);</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5) документ об образовании;</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6) страховое свидетельство обязательного пенсионного страхования (если имеется);</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7) свидетельство о постановке физического лица на учет в налоговом органе по месту жительства на территории Российской Федерации;</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8) документы воинского учета – для граждан, пребывающих в запасе, и лиц, подлежащих призыву на военную службу;</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71DA4">
        <w:rPr>
          <w:rFonts w:ascii="Times New Roman" w:eastAsia="Calibri" w:hAnsi="Times New Roman" w:cs="Times New Roman"/>
          <w:sz w:val="12"/>
          <w:szCs w:val="12"/>
        </w:rPr>
        <w:t>9) сведения о своих доходах, имуществе и обязательствах имущественного характера за год, предшествующий году участия в конкурсе, а также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 имущественного характера, утвержденной Указом Президента РФ от 23 июня 2014 года № 460 (заполняется в программе СПРАВКИ-БК) http</w:t>
      </w:r>
      <w:proofErr w:type="gramEnd"/>
      <w:r w:rsidRPr="00171DA4">
        <w:rPr>
          <w:rFonts w:ascii="Times New Roman" w:eastAsia="Calibri" w:hAnsi="Times New Roman" w:cs="Times New Roman"/>
          <w:sz w:val="12"/>
          <w:szCs w:val="12"/>
        </w:rPr>
        <w:t>://www.kremlin.ru/structure/additional/12;</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10) согласие субъекта персональных данных на обработку персональных данных по форме согласно Приложению.</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11)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12) другие документы или их копии, характеризующие его профессиональную подготовку, характеристики, награды, рекомендации (представляются по желанию кандидата)</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 xml:space="preserve">2.4. Конкурс проводится по следующему адресу: 446533, Самарская область, Сергиевский район, </w:t>
      </w:r>
      <w:proofErr w:type="spellStart"/>
      <w:r w:rsidRPr="00171DA4">
        <w:rPr>
          <w:rFonts w:ascii="Times New Roman" w:eastAsia="Calibri" w:hAnsi="Times New Roman" w:cs="Times New Roman"/>
          <w:sz w:val="12"/>
          <w:szCs w:val="12"/>
        </w:rPr>
        <w:t>п</w:t>
      </w:r>
      <w:proofErr w:type="gramStart"/>
      <w:r w:rsidRPr="00171DA4">
        <w:rPr>
          <w:rFonts w:ascii="Times New Roman" w:eastAsia="Calibri" w:hAnsi="Times New Roman" w:cs="Times New Roman"/>
          <w:sz w:val="12"/>
          <w:szCs w:val="12"/>
        </w:rPr>
        <w:t>.С</w:t>
      </w:r>
      <w:proofErr w:type="gramEnd"/>
      <w:r w:rsidRPr="00171DA4">
        <w:rPr>
          <w:rFonts w:ascii="Times New Roman" w:eastAsia="Calibri" w:hAnsi="Times New Roman" w:cs="Times New Roman"/>
          <w:sz w:val="12"/>
          <w:szCs w:val="12"/>
        </w:rPr>
        <w:t>ерноводск</w:t>
      </w:r>
      <w:proofErr w:type="spellEnd"/>
      <w:r w:rsidRPr="00171DA4">
        <w:rPr>
          <w:rFonts w:ascii="Times New Roman" w:eastAsia="Calibri" w:hAnsi="Times New Roman" w:cs="Times New Roman"/>
          <w:sz w:val="12"/>
          <w:szCs w:val="12"/>
        </w:rPr>
        <w:t>, ул. Советская, д. 69.</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 xml:space="preserve">2.5. Прием документов от кандидатов для участия в конкурсе осуществлять с 17 октября 2025 года по 05 ноября 2025 года по адресу: 446563, Самарская область, Сергиевский район, </w:t>
      </w:r>
      <w:proofErr w:type="spellStart"/>
      <w:r w:rsidRPr="00171DA4">
        <w:rPr>
          <w:rFonts w:ascii="Times New Roman" w:eastAsia="Calibri" w:hAnsi="Times New Roman" w:cs="Times New Roman"/>
          <w:sz w:val="12"/>
          <w:szCs w:val="12"/>
        </w:rPr>
        <w:t>п</w:t>
      </w:r>
      <w:proofErr w:type="gramStart"/>
      <w:r w:rsidRPr="00171DA4">
        <w:rPr>
          <w:rFonts w:ascii="Times New Roman" w:eastAsia="Calibri" w:hAnsi="Times New Roman" w:cs="Times New Roman"/>
          <w:sz w:val="12"/>
          <w:szCs w:val="12"/>
        </w:rPr>
        <w:t>.С</w:t>
      </w:r>
      <w:proofErr w:type="gramEnd"/>
      <w:r w:rsidRPr="00171DA4">
        <w:rPr>
          <w:rFonts w:ascii="Times New Roman" w:eastAsia="Calibri" w:hAnsi="Times New Roman" w:cs="Times New Roman"/>
          <w:sz w:val="12"/>
          <w:szCs w:val="12"/>
        </w:rPr>
        <w:t>ерноводск</w:t>
      </w:r>
      <w:proofErr w:type="spellEnd"/>
      <w:r w:rsidRPr="00171DA4">
        <w:rPr>
          <w:rFonts w:ascii="Times New Roman" w:eastAsia="Calibri" w:hAnsi="Times New Roman" w:cs="Times New Roman"/>
          <w:sz w:val="12"/>
          <w:szCs w:val="12"/>
        </w:rPr>
        <w:t>, ул. Советская, д. 69, с понедельника по пятницу с 9.00 до 16.00 в здании Администрации поселения.</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 xml:space="preserve">2.6. </w:t>
      </w:r>
      <w:proofErr w:type="gramStart"/>
      <w:r w:rsidRPr="00171DA4">
        <w:rPr>
          <w:rFonts w:ascii="Times New Roman" w:eastAsia="Calibri" w:hAnsi="Times New Roman" w:cs="Times New Roman"/>
          <w:sz w:val="12"/>
          <w:szCs w:val="12"/>
        </w:rPr>
        <w:t>О дате проведения итогового заседания конкурсной комиссии кандидаты, допущенные в соответствии с утвержденным Решением Собрания представителей сельского поселения Серноводск муниципального района Сергиевский Самарской области от 09.09.2015 года № 29 Положением «О порядке проведении конкурса по отбору кандидатур на должность Главы сельского поселения Серноводск муниципального района Сергиевский Самарской области», уведомляются не позднее, чем за 2 дня до проведения указанного заседания.</w:t>
      </w:r>
      <w:proofErr w:type="gramEnd"/>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2. Опубликовать настоящее Решение в газете «Сергиевский вестник».</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AF2C41" w:rsidRDefault="00AF2C41" w:rsidP="00171DA4">
      <w:pPr>
        <w:tabs>
          <w:tab w:val="left" w:pos="284"/>
          <w:tab w:val="left" w:pos="3828"/>
        </w:tabs>
        <w:spacing w:after="0" w:line="240" w:lineRule="auto"/>
        <w:jc w:val="right"/>
        <w:rPr>
          <w:rFonts w:ascii="Times New Roman" w:eastAsia="Calibri" w:hAnsi="Times New Roman" w:cs="Times New Roman"/>
          <w:sz w:val="12"/>
          <w:szCs w:val="12"/>
        </w:rPr>
      </w:pPr>
    </w:p>
    <w:p w:rsidR="00171DA4" w:rsidRP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171DA4">
        <w:rPr>
          <w:rFonts w:ascii="Times New Roman" w:eastAsia="Calibri" w:hAnsi="Times New Roman" w:cs="Times New Roman"/>
          <w:sz w:val="12"/>
          <w:szCs w:val="12"/>
        </w:rPr>
        <w:t>сельского поселения Серноводск</w:t>
      </w:r>
    </w:p>
    <w:p w:rsid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71DA4">
        <w:rPr>
          <w:rFonts w:ascii="Times New Roman" w:eastAsia="Calibri" w:hAnsi="Times New Roman" w:cs="Times New Roman"/>
          <w:sz w:val="12"/>
          <w:szCs w:val="12"/>
        </w:rPr>
        <w:t>Самарской области</w:t>
      </w:r>
    </w:p>
    <w:p w:rsid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 xml:space="preserve">О.С. </w:t>
      </w:r>
      <w:proofErr w:type="spellStart"/>
      <w:r w:rsidRPr="00171DA4">
        <w:rPr>
          <w:rFonts w:ascii="Times New Roman" w:eastAsia="Calibri" w:hAnsi="Times New Roman" w:cs="Times New Roman"/>
          <w:sz w:val="12"/>
          <w:szCs w:val="12"/>
        </w:rPr>
        <w:t>Сментына</w:t>
      </w:r>
      <w:proofErr w:type="spellEnd"/>
    </w:p>
    <w:p w:rsid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p>
    <w:p w:rsidR="00AF2C41" w:rsidRPr="00171DA4" w:rsidRDefault="00AF2C41" w:rsidP="00171DA4">
      <w:pPr>
        <w:tabs>
          <w:tab w:val="left" w:pos="284"/>
          <w:tab w:val="left" w:pos="3828"/>
        </w:tabs>
        <w:spacing w:after="0" w:line="240" w:lineRule="auto"/>
        <w:jc w:val="right"/>
        <w:rPr>
          <w:rFonts w:ascii="Times New Roman" w:eastAsia="Calibri" w:hAnsi="Times New Roman" w:cs="Times New Roman"/>
          <w:sz w:val="12"/>
          <w:szCs w:val="12"/>
        </w:rPr>
      </w:pPr>
    </w:p>
    <w:p w:rsidR="00171DA4" w:rsidRP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71DA4">
        <w:rPr>
          <w:rFonts w:ascii="Times New Roman" w:eastAsia="Calibri" w:hAnsi="Times New Roman" w:cs="Times New Roman"/>
          <w:sz w:val="12"/>
          <w:szCs w:val="12"/>
        </w:rPr>
        <w:t>И.о</w:t>
      </w:r>
      <w:proofErr w:type="gramStart"/>
      <w:r w:rsidRPr="00171DA4">
        <w:rPr>
          <w:rFonts w:ascii="Times New Roman" w:eastAsia="Calibri" w:hAnsi="Times New Roman" w:cs="Times New Roman"/>
          <w:sz w:val="12"/>
          <w:szCs w:val="12"/>
        </w:rPr>
        <w:t>.Г</w:t>
      </w:r>
      <w:proofErr w:type="gramEnd"/>
      <w:r w:rsidRPr="00171DA4">
        <w:rPr>
          <w:rFonts w:ascii="Times New Roman" w:eastAsia="Calibri" w:hAnsi="Times New Roman" w:cs="Times New Roman"/>
          <w:sz w:val="12"/>
          <w:szCs w:val="12"/>
        </w:rPr>
        <w:t>лавы</w:t>
      </w:r>
      <w:proofErr w:type="spellEnd"/>
      <w:r w:rsidRPr="00171DA4">
        <w:rPr>
          <w:rFonts w:ascii="Times New Roman" w:eastAsia="Calibri" w:hAnsi="Times New Roman" w:cs="Times New Roman"/>
          <w:sz w:val="12"/>
          <w:szCs w:val="12"/>
        </w:rPr>
        <w:t xml:space="preserve"> сельского поселения Серноводск</w:t>
      </w:r>
    </w:p>
    <w:p w:rsid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71DA4">
        <w:rPr>
          <w:rFonts w:ascii="Times New Roman" w:eastAsia="Calibri" w:hAnsi="Times New Roman" w:cs="Times New Roman"/>
          <w:sz w:val="12"/>
          <w:szCs w:val="12"/>
        </w:rPr>
        <w:t>Самарской области</w:t>
      </w:r>
    </w:p>
    <w:p w:rsidR="00EA2C2F"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Е.Г. Алексеева</w:t>
      </w:r>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AF2C41" w:rsidRDefault="00AF2C41" w:rsidP="00171DA4">
      <w:pPr>
        <w:tabs>
          <w:tab w:val="left" w:pos="284"/>
          <w:tab w:val="left" w:pos="3828"/>
        </w:tabs>
        <w:spacing w:after="0" w:line="240" w:lineRule="auto"/>
        <w:jc w:val="right"/>
        <w:rPr>
          <w:rFonts w:ascii="Times New Roman" w:eastAsia="Calibri" w:hAnsi="Times New Roman" w:cs="Times New Roman"/>
          <w:i/>
          <w:sz w:val="12"/>
          <w:szCs w:val="12"/>
        </w:rPr>
      </w:pPr>
    </w:p>
    <w:p w:rsidR="00171DA4" w:rsidRPr="00C4499A" w:rsidRDefault="00171DA4" w:rsidP="00171DA4">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lastRenderedPageBreak/>
        <w:t>Приложение</w:t>
      </w:r>
    </w:p>
    <w:p w:rsidR="00171DA4" w:rsidRPr="00C4499A" w:rsidRDefault="00171DA4" w:rsidP="00171DA4">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 xml:space="preserve">к </w:t>
      </w:r>
      <w:r>
        <w:rPr>
          <w:rFonts w:ascii="Times New Roman" w:eastAsia="Calibri" w:hAnsi="Times New Roman" w:cs="Times New Roman"/>
          <w:i/>
          <w:sz w:val="12"/>
          <w:szCs w:val="12"/>
        </w:rPr>
        <w:t>р</w:t>
      </w:r>
      <w:r w:rsidRPr="00C4499A">
        <w:rPr>
          <w:rFonts w:ascii="Times New Roman" w:eastAsia="Calibri" w:hAnsi="Times New Roman" w:cs="Times New Roman"/>
          <w:i/>
          <w:sz w:val="12"/>
          <w:szCs w:val="12"/>
        </w:rPr>
        <w:t>ешению Собрания представителей</w:t>
      </w:r>
      <w:r>
        <w:rPr>
          <w:rFonts w:ascii="Times New Roman" w:eastAsia="Calibri" w:hAnsi="Times New Roman" w:cs="Times New Roman"/>
          <w:i/>
          <w:sz w:val="12"/>
          <w:szCs w:val="12"/>
        </w:rPr>
        <w:t xml:space="preserve"> </w:t>
      </w:r>
      <w:r w:rsidRPr="00C4499A">
        <w:rPr>
          <w:rFonts w:ascii="Times New Roman" w:eastAsia="Calibri" w:hAnsi="Times New Roman" w:cs="Times New Roman"/>
          <w:i/>
          <w:sz w:val="12"/>
          <w:szCs w:val="12"/>
        </w:rPr>
        <w:t xml:space="preserve">сельского поселения </w:t>
      </w:r>
      <w:r w:rsidRPr="00171DA4">
        <w:rPr>
          <w:rFonts w:ascii="Times New Roman" w:eastAsia="Calibri" w:hAnsi="Times New Roman" w:cs="Times New Roman"/>
          <w:i/>
          <w:sz w:val="12"/>
          <w:szCs w:val="12"/>
        </w:rPr>
        <w:t>Серноводск</w:t>
      </w:r>
    </w:p>
    <w:p w:rsidR="00171DA4" w:rsidRPr="00C4499A" w:rsidRDefault="00171DA4" w:rsidP="00171DA4">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171DA4" w:rsidRPr="00C4499A" w:rsidRDefault="00171DA4" w:rsidP="00171DA4">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 xml:space="preserve">от «13» октября  2025 г. № </w:t>
      </w:r>
      <w:r>
        <w:rPr>
          <w:rFonts w:ascii="Times New Roman" w:eastAsia="Calibri" w:hAnsi="Times New Roman" w:cs="Times New Roman"/>
          <w:i/>
          <w:sz w:val="12"/>
          <w:szCs w:val="12"/>
        </w:rPr>
        <w:t>4</w:t>
      </w:r>
    </w:p>
    <w:p w:rsidR="00171DA4" w:rsidRPr="00C4499A" w:rsidRDefault="00171DA4" w:rsidP="00171DA4">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СОГЛАСИЕ</w:t>
      </w:r>
    </w:p>
    <w:p w:rsidR="00171DA4" w:rsidRPr="00996241" w:rsidRDefault="00171DA4" w:rsidP="00171DA4">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на обработку персональных данных</w:t>
      </w:r>
    </w:p>
    <w:p w:rsidR="00171DA4" w:rsidRPr="00996241"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Я (далее - Субъект), ___</w:t>
      </w:r>
      <w:r>
        <w:rPr>
          <w:rFonts w:ascii="Times New Roman" w:eastAsia="Calibri" w:hAnsi="Times New Roman" w:cs="Times New Roman"/>
          <w:sz w:val="12"/>
          <w:szCs w:val="12"/>
        </w:rPr>
        <w:t>________________________________________________</w:t>
      </w:r>
      <w:r w:rsidRPr="00C4499A">
        <w:rPr>
          <w:rFonts w:ascii="Times New Roman" w:eastAsia="Calibri" w:hAnsi="Times New Roman" w:cs="Times New Roman"/>
          <w:sz w:val="12"/>
          <w:szCs w:val="12"/>
        </w:rPr>
        <w:t>________________________________________________________,</w:t>
      </w:r>
    </w:p>
    <w:p w:rsidR="00171DA4" w:rsidRPr="00C4499A" w:rsidRDefault="00171DA4" w:rsidP="00171DA4">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(фамилия, имя, отчество)</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документ</w:t>
      </w:r>
      <w:proofErr w:type="gramEnd"/>
      <w:r w:rsidRPr="00C4499A">
        <w:rPr>
          <w:rFonts w:ascii="Times New Roman" w:eastAsia="Calibri" w:hAnsi="Times New Roman" w:cs="Times New Roman"/>
          <w:sz w:val="12"/>
          <w:szCs w:val="12"/>
        </w:rPr>
        <w:t xml:space="preserve"> удостоверяющий личность___</w:t>
      </w:r>
      <w:r>
        <w:rPr>
          <w:rFonts w:ascii="Times New Roman" w:eastAsia="Calibri" w:hAnsi="Times New Roman" w:cs="Times New Roman"/>
          <w:sz w:val="12"/>
          <w:szCs w:val="12"/>
        </w:rPr>
        <w:t>___</w:t>
      </w:r>
      <w:r w:rsidRPr="00C4499A">
        <w:rPr>
          <w:rFonts w:ascii="Times New Roman" w:eastAsia="Calibri" w:hAnsi="Times New Roman" w:cs="Times New Roman"/>
          <w:sz w:val="12"/>
          <w:szCs w:val="12"/>
        </w:rPr>
        <w:t>________________ № 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_______,</w:t>
      </w:r>
    </w:p>
    <w:p w:rsidR="00171DA4" w:rsidRPr="00C4499A" w:rsidRDefault="00171DA4" w:rsidP="00171DA4">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(вид документа)</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выдан ___________________________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____________________________________________,</w:t>
      </w:r>
    </w:p>
    <w:p w:rsidR="00171DA4" w:rsidRPr="00C4499A" w:rsidRDefault="00171DA4" w:rsidP="00171DA4">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(кем и когда)</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зарегистрированный</w:t>
      </w:r>
      <w:proofErr w:type="gramEnd"/>
      <w:r w:rsidRPr="00C4499A">
        <w:rPr>
          <w:rFonts w:ascii="Times New Roman" w:eastAsia="Calibri" w:hAnsi="Times New Roman" w:cs="Times New Roman"/>
          <w:sz w:val="12"/>
          <w:szCs w:val="12"/>
        </w:rPr>
        <w:t xml:space="preserve"> (</w:t>
      </w:r>
      <w:proofErr w:type="spellStart"/>
      <w:r w:rsidRPr="00C4499A">
        <w:rPr>
          <w:rFonts w:ascii="Times New Roman" w:eastAsia="Calibri" w:hAnsi="Times New Roman" w:cs="Times New Roman"/>
          <w:sz w:val="12"/>
          <w:szCs w:val="12"/>
        </w:rPr>
        <w:t>ая</w:t>
      </w:r>
      <w:proofErr w:type="spellEnd"/>
      <w:r w:rsidRPr="00C4499A">
        <w:rPr>
          <w:rFonts w:ascii="Times New Roman" w:eastAsia="Calibri" w:hAnsi="Times New Roman" w:cs="Times New Roman"/>
          <w:sz w:val="12"/>
          <w:szCs w:val="12"/>
        </w:rPr>
        <w:t>) по адресу: 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w:t>
      </w:r>
    </w:p>
    <w:p w:rsidR="00171DA4" w:rsidRDefault="00171DA4" w:rsidP="00171DA4">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даю свое согласие ___</w:t>
      </w:r>
      <w:r>
        <w:rPr>
          <w:rFonts w:ascii="Times New Roman" w:eastAsia="Calibri" w:hAnsi="Times New Roman" w:cs="Times New Roman"/>
          <w:sz w:val="12"/>
          <w:szCs w:val="12"/>
        </w:rPr>
        <w:t>_________________________________</w:t>
      </w:r>
      <w:r w:rsidRPr="00C4499A">
        <w:rPr>
          <w:rFonts w:ascii="Times New Roman" w:eastAsia="Calibri" w:hAnsi="Times New Roman" w:cs="Times New Roman"/>
          <w:sz w:val="12"/>
          <w:szCs w:val="12"/>
        </w:rPr>
        <w:t>________</w:t>
      </w:r>
      <w:r>
        <w:rPr>
          <w:rFonts w:ascii="Times New Roman" w:eastAsia="Calibri" w:hAnsi="Times New Roman" w:cs="Times New Roman"/>
          <w:sz w:val="12"/>
          <w:szCs w:val="12"/>
        </w:rPr>
        <w:t>______________</w:t>
      </w:r>
      <w:r w:rsidRPr="00C4499A">
        <w:rPr>
          <w:rFonts w:ascii="Times New Roman" w:eastAsia="Calibri" w:hAnsi="Times New Roman" w:cs="Times New Roman"/>
          <w:sz w:val="12"/>
          <w:szCs w:val="12"/>
        </w:rPr>
        <w:t>__________________________________________________,</w:t>
      </w:r>
    </w:p>
    <w:p w:rsidR="00171DA4" w:rsidRPr="00C4499A" w:rsidRDefault="00171DA4" w:rsidP="00171DA4">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(КОМУ указать организацию)</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зарегистрированному по адресу: _______________________________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 xml:space="preserve">__________________, на обработку своих персональных данных, на следующих условиях: </w:t>
      </w:r>
      <w:proofErr w:type="gramEnd"/>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Оператор осуществляет обработку персональных данных Субъекта исключительно в целях _</w:t>
      </w:r>
      <w:r>
        <w:rPr>
          <w:rFonts w:ascii="Times New Roman" w:eastAsia="Calibri" w:hAnsi="Times New Roman" w:cs="Times New Roman"/>
          <w:sz w:val="12"/>
          <w:szCs w:val="12"/>
        </w:rPr>
        <w:t>______________________________</w:t>
      </w:r>
      <w:r w:rsidRPr="00C4499A">
        <w:rPr>
          <w:rFonts w:ascii="Times New Roman" w:eastAsia="Calibri" w:hAnsi="Times New Roman" w:cs="Times New Roman"/>
          <w:sz w:val="12"/>
          <w:szCs w:val="12"/>
        </w:rPr>
        <w:t>___________.</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Перечень персональных данных, передаваемых Оператору на обработку:</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фамилия, имя, отчество;</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год, месяц, дата  и место рождения;</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пол;</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гражданство;</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паспортные данные;</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адрес места жительства;</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семейное положение и сведения о членах семьи;</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телефона, адрес электронной почты;</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идентификационный номер налогоплательщика;</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страхового свидетельства государственного пенсионного страхования;</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воинском учете;</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об образовании;</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владении иностранными языками;</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сведения о месте работы, в том числе о </w:t>
      </w:r>
      <w:proofErr w:type="gramStart"/>
      <w:r w:rsidRPr="00C4499A">
        <w:rPr>
          <w:rFonts w:ascii="Times New Roman" w:eastAsia="Calibri" w:hAnsi="Times New Roman" w:cs="Times New Roman"/>
          <w:sz w:val="12"/>
          <w:szCs w:val="12"/>
        </w:rPr>
        <w:t>предыдущих</w:t>
      </w:r>
      <w:proofErr w:type="gramEnd"/>
      <w:r w:rsidRPr="00C4499A">
        <w:rPr>
          <w:rFonts w:ascii="Times New Roman" w:eastAsia="Calibri" w:hAnsi="Times New Roman" w:cs="Times New Roman"/>
          <w:sz w:val="12"/>
          <w:szCs w:val="12"/>
        </w:rPr>
        <w:t>;</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заработной плате;</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наградах (поощрениях), почетных званиях;</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содержащиеся в трудовой книжке;</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   контактный телефон (дом</w:t>
      </w:r>
      <w:proofErr w:type="gramStart"/>
      <w:r w:rsidRPr="00C4499A">
        <w:rPr>
          <w:rFonts w:ascii="Times New Roman" w:eastAsia="Calibri" w:hAnsi="Times New Roman" w:cs="Times New Roman"/>
          <w:sz w:val="12"/>
          <w:szCs w:val="12"/>
        </w:rPr>
        <w:t xml:space="preserve">., </w:t>
      </w:r>
      <w:proofErr w:type="gramEnd"/>
      <w:r w:rsidRPr="00C4499A">
        <w:rPr>
          <w:rFonts w:ascii="Times New Roman" w:eastAsia="Calibri" w:hAnsi="Times New Roman" w:cs="Times New Roman"/>
          <w:sz w:val="12"/>
          <w:szCs w:val="12"/>
        </w:rPr>
        <w:t>сотовый, рабочий);</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proofErr w:type="gramStart"/>
      <w:r w:rsidRPr="00C4499A">
        <w:rPr>
          <w:rFonts w:ascii="Times New Roman" w:eastAsia="Calibri" w:hAnsi="Times New Roman" w:cs="Times New Roman"/>
          <w:sz w:val="12"/>
          <w:szCs w:val="12"/>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w:t>
      </w:r>
      <w:proofErr w:type="gramEnd"/>
      <w:r w:rsidRPr="00C4499A">
        <w:rPr>
          <w:rFonts w:ascii="Times New Roman" w:eastAsia="Calibri" w:hAnsi="Times New Roman" w:cs="Times New Roman"/>
          <w:sz w:val="12"/>
          <w:szCs w:val="12"/>
        </w:rPr>
        <w:t xml:space="preserve"> вышестоящих органов и законодательством.</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действует бессрочно.</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«____»______________ 20    г.          __________________                 _________________</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     Подпись                                        ФИО</w:t>
      </w:r>
    </w:p>
    <w:p w:rsidR="00171DA4"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Подтверждаю, что </w:t>
      </w:r>
      <w:proofErr w:type="gramStart"/>
      <w:r w:rsidRPr="00C4499A">
        <w:rPr>
          <w:rFonts w:ascii="Times New Roman" w:eastAsia="Calibri" w:hAnsi="Times New Roman" w:cs="Times New Roman"/>
          <w:sz w:val="12"/>
          <w:szCs w:val="12"/>
        </w:rPr>
        <w:t>ознакомлен</w:t>
      </w:r>
      <w:proofErr w:type="gramEnd"/>
      <w:r w:rsidRPr="00C4499A">
        <w:rPr>
          <w:rFonts w:ascii="Times New Roman" w:eastAsia="Calibri" w:hAnsi="Times New Roman" w:cs="Times New Roman"/>
          <w:sz w:val="12"/>
          <w:szCs w:val="12"/>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171DA4"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«____»______________ 20    г.          __________________                 _________________</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Подпись                                        ФИО</w:t>
      </w:r>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171DA4"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p>
    <w:p w:rsidR="00171DA4"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СОБРАНИЕ ПРЕДСТАВИТЕЛЕЙ</w:t>
      </w: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МУНИЦИПАЛЬНОГО РАЙОНА СЕРГИЕВСКИЙ</w:t>
      </w: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САМАРСКОЙ ОБЛАСТИ</w:t>
      </w: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РЕШЕНИЕ</w:t>
      </w: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 xml:space="preserve">                                        № </w:t>
      </w:r>
      <w:r>
        <w:rPr>
          <w:rFonts w:ascii="Times New Roman" w:eastAsia="Calibri" w:hAnsi="Times New Roman" w:cs="Times New Roman"/>
          <w:sz w:val="12"/>
          <w:szCs w:val="12"/>
        </w:rPr>
        <w:t>5</w:t>
      </w:r>
    </w:p>
    <w:p w:rsidR="00171DA4"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171DA4">
        <w:rPr>
          <w:rFonts w:ascii="Times New Roman" w:eastAsia="Calibri" w:hAnsi="Times New Roman" w:cs="Times New Roman"/>
          <w:b/>
          <w:sz w:val="12"/>
          <w:szCs w:val="12"/>
        </w:rPr>
        <w:t xml:space="preserve">О назначении членов конкурсной комиссии для проведения конкурса по отбору кандидатур </w:t>
      </w:r>
    </w:p>
    <w:p w:rsidR="00171DA4"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171DA4">
        <w:rPr>
          <w:rFonts w:ascii="Times New Roman" w:eastAsia="Calibri" w:hAnsi="Times New Roman" w:cs="Times New Roman"/>
          <w:b/>
          <w:sz w:val="12"/>
          <w:szCs w:val="12"/>
        </w:rPr>
        <w:t>на должность Главы сельского поселения Серноводск муниципального района Сергиевский Самарской области</w:t>
      </w:r>
    </w:p>
    <w:p w:rsidR="00171DA4" w:rsidRPr="00171DA4"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71DA4">
        <w:rPr>
          <w:rFonts w:ascii="Times New Roman" w:eastAsia="Calibri" w:hAnsi="Times New Roman" w:cs="Times New Roman"/>
          <w:sz w:val="12"/>
          <w:szCs w:val="12"/>
        </w:rPr>
        <w:t xml:space="preserve">В соответствии с Федеральным законом Российской Федерации от 20.03.2025 г. №33-ФЗ «Об общих принципах организации местного самоуправления в единой системе публичной власти», Уставом сельского поселения Серноводск муниципального района Сергиевский, Решением Собрания Представителей сельского поселения Серноводск муниципального района Сергиевский от 09.09.2015 года № 29 «Об утверждении Положения «О порядке проведения конкурса по отбору кандидатур на должность Главы сельского поселения Серноводск </w:t>
      </w:r>
      <w:r w:rsidRPr="00171DA4">
        <w:rPr>
          <w:rFonts w:ascii="Times New Roman" w:eastAsia="Calibri" w:hAnsi="Times New Roman" w:cs="Times New Roman"/>
          <w:sz w:val="12"/>
          <w:szCs w:val="12"/>
        </w:rPr>
        <w:lastRenderedPageBreak/>
        <w:t>муниципального района</w:t>
      </w:r>
      <w:proofErr w:type="gramEnd"/>
      <w:r w:rsidRPr="00171DA4">
        <w:rPr>
          <w:rFonts w:ascii="Times New Roman" w:eastAsia="Calibri" w:hAnsi="Times New Roman" w:cs="Times New Roman"/>
          <w:sz w:val="12"/>
          <w:szCs w:val="12"/>
        </w:rPr>
        <w:t xml:space="preserve"> Сергиевский Самарской области», Собрание Представителей сельского поселения Серноводск муниципального района Сергиевский решило:</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 xml:space="preserve">1. Назначить членами конкурсной комиссии для проведения конкурса по отбору кандидатур на должность Главы сельского поселения Серноводск муниципального района Сергиевский Самарской области следующих депутатов: </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 xml:space="preserve"> 1) </w:t>
      </w:r>
      <w:proofErr w:type="spellStart"/>
      <w:r w:rsidRPr="00171DA4">
        <w:rPr>
          <w:rFonts w:ascii="Times New Roman" w:eastAsia="Calibri" w:hAnsi="Times New Roman" w:cs="Times New Roman"/>
          <w:sz w:val="12"/>
          <w:szCs w:val="12"/>
        </w:rPr>
        <w:t>Сментыну</w:t>
      </w:r>
      <w:proofErr w:type="spellEnd"/>
      <w:r w:rsidRPr="00171DA4">
        <w:rPr>
          <w:rFonts w:ascii="Times New Roman" w:eastAsia="Calibri" w:hAnsi="Times New Roman" w:cs="Times New Roman"/>
          <w:sz w:val="12"/>
          <w:szCs w:val="12"/>
        </w:rPr>
        <w:t xml:space="preserve"> О.С. – Председателя Собрания представителей сельского поселения Серноводск муниципального района Сергиевский Самарской области, депутата Собрания представителей сельского поселения Серноводск муниципального района Сергиевский Самарской области по избирательному округу № 5;</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 xml:space="preserve">2) </w:t>
      </w:r>
      <w:proofErr w:type="spellStart"/>
      <w:r w:rsidRPr="00171DA4">
        <w:rPr>
          <w:rFonts w:ascii="Times New Roman" w:eastAsia="Calibri" w:hAnsi="Times New Roman" w:cs="Times New Roman"/>
          <w:sz w:val="12"/>
          <w:szCs w:val="12"/>
        </w:rPr>
        <w:t>Юртаеву</w:t>
      </w:r>
      <w:proofErr w:type="spellEnd"/>
      <w:r w:rsidRPr="00171DA4">
        <w:rPr>
          <w:rFonts w:ascii="Times New Roman" w:eastAsia="Calibri" w:hAnsi="Times New Roman" w:cs="Times New Roman"/>
          <w:sz w:val="12"/>
          <w:szCs w:val="12"/>
        </w:rPr>
        <w:t xml:space="preserve"> И.А. – депутата Собрания представителей сельского поселения Серноводск муниципального района Сергиевский Самарской области по избирательному округу № 1;</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3) Федорова В.В. – депутата Собрания представителей сельского поселения Серноводск муниципального района Сергиевский Самарской области по избирательному округу № 3;</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4) Лачину Е.А. – депутата Собрания представителей сельского поселения Серноводск муниципального района Сергиевский Самарской области по избирательному округу № 6.</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2. Опубликовать настоящее Решение в газете «Сергиевский вестник».</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171DA4" w:rsidRP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171DA4">
        <w:rPr>
          <w:rFonts w:ascii="Times New Roman" w:eastAsia="Calibri" w:hAnsi="Times New Roman" w:cs="Times New Roman"/>
          <w:sz w:val="12"/>
          <w:szCs w:val="12"/>
        </w:rPr>
        <w:t>сельского поселения Серноводск</w:t>
      </w:r>
    </w:p>
    <w:p w:rsid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71DA4">
        <w:rPr>
          <w:rFonts w:ascii="Times New Roman" w:eastAsia="Calibri" w:hAnsi="Times New Roman" w:cs="Times New Roman"/>
          <w:sz w:val="12"/>
          <w:szCs w:val="12"/>
        </w:rPr>
        <w:t>Самарской области</w:t>
      </w:r>
    </w:p>
    <w:p w:rsid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 xml:space="preserve">О.С. </w:t>
      </w:r>
      <w:proofErr w:type="spellStart"/>
      <w:r w:rsidRPr="00171DA4">
        <w:rPr>
          <w:rFonts w:ascii="Times New Roman" w:eastAsia="Calibri" w:hAnsi="Times New Roman" w:cs="Times New Roman"/>
          <w:sz w:val="12"/>
          <w:szCs w:val="12"/>
        </w:rPr>
        <w:t>Сментына</w:t>
      </w:r>
      <w:proofErr w:type="spellEnd"/>
    </w:p>
    <w:p w:rsidR="00171DA4" w:rsidRP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p>
    <w:p w:rsidR="00171DA4" w:rsidRP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71DA4">
        <w:rPr>
          <w:rFonts w:ascii="Times New Roman" w:eastAsia="Calibri" w:hAnsi="Times New Roman" w:cs="Times New Roman"/>
          <w:sz w:val="12"/>
          <w:szCs w:val="12"/>
        </w:rPr>
        <w:t>И.о</w:t>
      </w:r>
      <w:proofErr w:type="spellEnd"/>
      <w:r w:rsidRPr="00171DA4">
        <w:rPr>
          <w:rFonts w:ascii="Times New Roman" w:eastAsia="Calibri" w:hAnsi="Times New Roman" w:cs="Times New Roman"/>
          <w:sz w:val="12"/>
          <w:szCs w:val="12"/>
        </w:rPr>
        <w:t>. Главы сельского поселения Серноводск</w:t>
      </w:r>
    </w:p>
    <w:p w:rsid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71DA4">
        <w:rPr>
          <w:rFonts w:ascii="Times New Roman" w:eastAsia="Calibri" w:hAnsi="Times New Roman" w:cs="Times New Roman"/>
          <w:sz w:val="12"/>
          <w:szCs w:val="12"/>
        </w:rPr>
        <w:t>Самарской области</w:t>
      </w:r>
    </w:p>
    <w:p w:rsidR="00171DA4" w:rsidRP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Е.Г. Алексеева</w:t>
      </w:r>
    </w:p>
    <w:p w:rsidR="00171DA4" w:rsidRP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СОБРАНИЕ ПРЕДСТАВИТЕЛЕЙ</w:t>
      </w: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МУНИЦИПАЛЬНОГО РАЙОНА СЕРГИЕВСКИЙ</w:t>
      </w: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САМАРСКОЙ ОБЛАСТИ</w:t>
      </w: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РЕШЕНИЕ</w:t>
      </w: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 xml:space="preserve">                                        № </w:t>
      </w:r>
      <w:r>
        <w:rPr>
          <w:rFonts w:ascii="Times New Roman" w:eastAsia="Calibri" w:hAnsi="Times New Roman" w:cs="Times New Roman"/>
          <w:sz w:val="12"/>
          <w:szCs w:val="12"/>
        </w:rPr>
        <w:t>4</w:t>
      </w:r>
    </w:p>
    <w:p w:rsidR="00171DA4" w:rsidRPr="00171DA4"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171DA4">
        <w:rPr>
          <w:rFonts w:ascii="Times New Roman" w:eastAsia="Calibri" w:hAnsi="Times New Roman" w:cs="Times New Roman"/>
          <w:b/>
          <w:sz w:val="12"/>
          <w:szCs w:val="12"/>
        </w:rPr>
        <w:t>О конкурсе на замещение должности Главы сельского поселения Сургут муниципального района Сергиевский Самарской области</w:t>
      </w:r>
    </w:p>
    <w:p w:rsidR="00171DA4"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71DA4">
        <w:rPr>
          <w:rFonts w:ascii="Times New Roman" w:eastAsia="Calibri" w:hAnsi="Times New Roman" w:cs="Times New Roman"/>
          <w:sz w:val="12"/>
          <w:szCs w:val="12"/>
        </w:rPr>
        <w:t>В соответствии с Федеральным законом Российской Федерации от 20.03.2025г. № 33-ФЗ «Об общих принципах организации местного самоуправления в единой системе публичной власти», Уставом сельского поселения Сургут муниципального района Сергиевский и утвержденным Решением Собрания представителей сельского поселения Сургут к муниципального района Сергиевский Самарской области от 09.09.2015 г. № 25 «Об утверждении Положения  «О порядке проведения конкурса по отбору кандидатур на должность Главы</w:t>
      </w:r>
      <w:proofErr w:type="gramEnd"/>
      <w:r w:rsidRPr="00171DA4">
        <w:rPr>
          <w:rFonts w:ascii="Times New Roman" w:eastAsia="Calibri" w:hAnsi="Times New Roman" w:cs="Times New Roman"/>
          <w:sz w:val="12"/>
          <w:szCs w:val="12"/>
        </w:rPr>
        <w:t xml:space="preserve"> сельского поселения Сургут муниципального района Сергиевский Самарской области», Собрание Представителей сельского поселения Сургут муниципального района Сергиевский Самарской области решило:</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1. Объявить конкурс по отбору кандидатур на должность Главы сельского поселения Сургут муниципального района Сергиевский Самарской области (далее – конкурс).</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2. Определить следующий порядок проведения конкурса:</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2.1. Конкурсные процедуры проводятся с 17 октября 2025 года.</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2.2. Условиями участия кандидатов на должность Главы сельского поселения Сургут муниципального района Сергиевский Самарской области (далее – кандидаты или кандидат) являются:</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1) наличие у кандидата гражданства Российской Федерации или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2) владение кандидатом государственным языком Российской Федерации;</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3) не осуждение кандидата к наказанию, исключающему возможность исполнения должностных обязанностей по муниципальной службе,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4) наличие у кандидата дееспособности в полном объеме в соответствии с требованиями гражданского законодательства.</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2.3. Для участия в конкурсе кандидат должен представить в конкурсную комиссию в установленный пунктом 2.5. настоящего Решения срок следующие документы:</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1) заявление по форме, предусмотренной утвержденным решением Собрания представителей сельского поселения Сургут муниципального района Сергиевский Самарской области от 09.09.2015 г. № 25 Положением «О порядке проведения конкурса по отбору кандидатур на должность Главы сельского поселения Сургут муниципального района Сергиевский Самарской области»;</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2) собственноручно заполненную и подписанную анкету по форме, установленной Указом Президента Российской Федерации от 10.10.2024 г. №870;</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3) паспорт;</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4) трудовую книжку (если имеется);</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5) документ об образовании;</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6) страховое свидетельство обязательного пенсионного страхования (если имеется);</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7) свидетельство о постановке физического лица на учет в налоговом органе по месту жительства на территории Российской Федерации;</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8) документы воинского учета – для граждан, пребывающих в запасе, и лиц, подлежащих призыву на военную службу;</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71DA4">
        <w:rPr>
          <w:rFonts w:ascii="Times New Roman" w:eastAsia="Calibri" w:hAnsi="Times New Roman" w:cs="Times New Roman"/>
          <w:sz w:val="12"/>
          <w:szCs w:val="12"/>
        </w:rPr>
        <w:t>9) сведения о своих доходах, имуществе и обязательствах имущественного характера за год, предшествующий году участия в конкурсе, а также о доходах, об имуществе и обязательствах имущественного характера своих супруги (супруга) и несовершеннолетних детей по форме справки о доходах, расходах, об имуществе и обязательствах имущественного характера, утвержденной Указом Президента РФ от 23 июня 2014 года № 460 (заполняется в программе СПРАВКИ-БК) http</w:t>
      </w:r>
      <w:proofErr w:type="gramEnd"/>
      <w:r w:rsidRPr="00171DA4">
        <w:rPr>
          <w:rFonts w:ascii="Times New Roman" w:eastAsia="Calibri" w:hAnsi="Times New Roman" w:cs="Times New Roman"/>
          <w:sz w:val="12"/>
          <w:szCs w:val="12"/>
        </w:rPr>
        <w:t>://www.kremlin.ru/structure/additional/12;</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10) согласие субъекта персональных данных на обработку персональных данных по форме согласно Приложению.</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11)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lastRenderedPageBreak/>
        <w:t>12) другие документы или их копии, характеризующие его профессиональную подготовку, характеристики, награды, рекомендации (представляются по желанию кандидата)</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 xml:space="preserve">2.4. Конкурс проводится по следующему адресу: 446551, Самарская область, Сергиевский район, </w:t>
      </w:r>
      <w:proofErr w:type="spellStart"/>
      <w:r w:rsidRPr="00171DA4">
        <w:rPr>
          <w:rFonts w:ascii="Times New Roman" w:eastAsia="Calibri" w:hAnsi="Times New Roman" w:cs="Times New Roman"/>
          <w:sz w:val="12"/>
          <w:szCs w:val="12"/>
        </w:rPr>
        <w:t>п</w:t>
      </w:r>
      <w:proofErr w:type="gramStart"/>
      <w:r w:rsidRPr="00171DA4">
        <w:rPr>
          <w:rFonts w:ascii="Times New Roman" w:eastAsia="Calibri" w:hAnsi="Times New Roman" w:cs="Times New Roman"/>
          <w:sz w:val="12"/>
          <w:szCs w:val="12"/>
        </w:rPr>
        <w:t>.С</w:t>
      </w:r>
      <w:proofErr w:type="gramEnd"/>
      <w:r w:rsidRPr="00171DA4">
        <w:rPr>
          <w:rFonts w:ascii="Times New Roman" w:eastAsia="Calibri" w:hAnsi="Times New Roman" w:cs="Times New Roman"/>
          <w:sz w:val="12"/>
          <w:szCs w:val="12"/>
        </w:rPr>
        <w:t>ургут</w:t>
      </w:r>
      <w:proofErr w:type="spellEnd"/>
      <w:r w:rsidRPr="00171DA4">
        <w:rPr>
          <w:rFonts w:ascii="Times New Roman" w:eastAsia="Calibri" w:hAnsi="Times New Roman" w:cs="Times New Roman"/>
          <w:sz w:val="12"/>
          <w:szCs w:val="12"/>
        </w:rPr>
        <w:t>, ул. Первомайская, д.12А.</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 xml:space="preserve">2.5. Прием документов от кандидатов для участия в конкурсе осуществлять с 17 октября 2025 года по 05 ноября 2025 года по адресу: 446551, Самарская область, Сергиевский район, </w:t>
      </w:r>
      <w:proofErr w:type="spellStart"/>
      <w:r w:rsidRPr="00171DA4">
        <w:rPr>
          <w:rFonts w:ascii="Times New Roman" w:eastAsia="Calibri" w:hAnsi="Times New Roman" w:cs="Times New Roman"/>
          <w:sz w:val="12"/>
          <w:szCs w:val="12"/>
        </w:rPr>
        <w:t>п</w:t>
      </w:r>
      <w:proofErr w:type="gramStart"/>
      <w:r w:rsidRPr="00171DA4">
        <w:rPr>
          <w:rFonts w:ascii="Times New Roman" w:eastAsia="Calibri" w:hAnsi="Times New Roman" w:cs="Times New Roman"/>
          <w:sz w:val="12"/>
          <w:szCs w:val="12"/>
        </w:rPr>
        <w:t>.С</w:t>
      </w:r>
      <w:proofErr w:type="gramEnd"/>
      <w:r w:rsidRPr="00171DA4">
        <w:rPr>
          <w:rFonts w:ascii="Times New Roman" w:eastAsia="Calibri" w:hAnsi="Times New Roman" w:cs="Times New Roman"/>
          <w:sz w:val="12"/>
          <w:szCs w:val="12"/>
        </w:rPr>
        <w:t>ургут</w:t>
      </w:r>
      <w:proofErr w:type="spellEnd"/>
      <w:r w:rsidRPr="00171DA4">
        <w:rPr>
          <w:rFonts w:ascii="Times New Roman" w:eastAsia="Calibri" w:hAnsi="Times New Roman" w:cs="Times New Roman"/>
          <w:sz w:val="12"/>
          <w:szCs w:val="12"/>
        </w:rPr>
        <w:t>, ул. Первомайская, д.12А., с понедельника по пятницу с 9.00 до 16.00 в здании Администрации поселения.</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 xml:space="preserve">2.6. </w:t>
      </w:r>
      <w:proofErr w:type="gramStart"/>
      <w:r w:rsidRPr="00171DA4">
        <w:rPr>
          <w:rFonts w:ascii="Times New Roman" w:eastAsia="Calibri" w:hAnsi="Times New Roman" w:cs="Times New Roman"/>
          <w:sz w:val="12"/>
          <w:szCs w:val="12"/>
        </w:rPr>
        <w:t>О дате проведения итогового заседания конкурсной комиссии кандидаты, допущенные в соответствии с утвержденным Решением Собрания представителей сельского поселения Сургут муниципального района Сергиевский Самарской области от 09.09.2015 г. № 25 Положением «О порядке проведении конкурса по отбору кандидатур на должность Главы сельского поселения Сургут муниципального района Сергиевский Самарской области», уведомляются не позднее, чем за 2 дня до проведения указанного заседания.</w:t>
      </w:r>
      <w:proofErr w:type="gramEnd"/>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2. Опубликовать настоящее Решение в газете «Сергиевский вестник».</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171DA4">
        <w:rPr>
          <w:rFonts w:ascii="Times New Roman" w:eastAsia="Calibri" w:hAnsi="Times New Roman" w:cs="Times New Roman"/>
          <w:sz w:val="12"/>
          <w:szCs w:val="12"/>
        </w:rPr>
        <w:t>сельского поселения Сургут</w:t>
      </w:r>
    </w:p>
    <w:p w:rsid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муниципального района Сергиевский Самарской области</w:t>
      </w:r>
    </w:p>
    <w:p w:rsidR="00171DA4" w:rsidRP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А.Б. Александров</w:t>
      </w:r>
    </w:p>
    <w:p w:rsidR="00171DA4" w:rsidRP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p>
    <w:p w:rsidR="00171DA4" w:rsidRP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Глава сельского поселения Сургут</w:t>
      </w:r>
    </w:p>
    <w:p w:rsid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71DA4">
        <w:rPr>
          <w:rFonts w:ascii="Times New Roman" w:eastAsia="Calibri" w:hAnsi="Times New Roman" w:cs="Times New Roman"/>
          <w:sz w:val="12"/>
          <w:szCs w:val="12"/>
        </w:rPr>
        <w:t>Самарской области</w:t>
      </w:r>
    </w:p>
    <w:p w:rsidR="00EA2C2F"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С.А. Содомов</w:t>
      </w:r>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171DA4" w:rsidRPr="00C4499A" w:rsidRDefault="00171DA4" w:rsidP="00171DA4">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Приложение</w:t>
      </w:r>
    </w:p>
    <w:p w:rsidR="00171DA4" w:rsidRPr="00C4499A" w:rsidRDefault="00171DA4" w:rsidP="00171DA4">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 xml:space="preserve">к </w:t>
      </w:r>
      <w:r>
        <w:rPr>
          <w:rFonts w:ascii="Times New Roman" w:eastAsia="Calibri" w:hAnsi="Times New Roman" w:cs="Times New Roman"/>
          <w:i/>
          <w:sz w:val="12"/>
          <w:szCs w:val="12"/>
        </w:rPr>
        <w:t>р</w:t>
      </w:r>
      <w:r w:rsidRPr="00C4499A">
        <w:rPr>
          <w:rFonts w:ascii="Times New Roman" w:eastAsia="Calibri" w:hAnsi="Times New Roman" w:cs="Times New Roman"/>
          <w:i/>
          <w:sz w:val="12"/>
          <w:szCs w:val="12"/>
        </w:rPr>
        <w:t>ешению Собрания представителей</w:t>
      </w:r>
      <w:r>
        <w:rPr>
          <w:rFonts w:ascii="Times New Roman" w:eastAsia="Calibri" w:hAnsi="Times New Roman" w:cs="Times New Roman"/>
          <w:i/>
          <w:sz w:val="12"/>
          <w:szCs w:val="12"/>
        </w:rPr>
        <w:t xml:space="preserve"> </w:t>
      </w:r>
      <w:r w:rsidRPr="00C4499A">
        <w:rPr>
          <w:rFonts w:ascii="Times New Roman" w:eastAsia="Calibri" w:hAnsi="Times New Roman" w:cs="Times New Roman"/>
          <w:i/>
          <w:sz w:val="12"/>
          <w:szCs w:val="12"/>
        </w:rPr>
        <w:t xml:space="preserve">сельского поселения </w:t>
      </w:r>
      <w:r w:rsidRPr="00171DA4">
        <w:rPr>
          <w:rFonts w:ascii="Times New Roman" w:eastAsia="Calibri" w:hAnsi="Times New Roman" w:cs="Times New Roman"/>
          <w:i/>
          <w:sz w:val="12"/>
          <w:szCs w:val="12"/>
        </w:rPr>
        <w:t>Сургут</w:t>
      </w:r>
    </w:p>
    <w:p w:rsidR="00171DA4" w:rsidRPr="00C4499A" w:rsidRDefault="00171DA4" w:rsidP="00171DA4">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Самарской области</w:t>
      </w:r>
    </w:p>
    <w:p w:rsidR="00171DA4" w:rsidRPr="00C4499A" w:rsidRDefault="00171DA4" w:rsidP="00171DA4">
      <w:pPr>
        <w:tabs>
          <w:tab w:val="left" w:pos="284"/>
          <w:tab w:val="left" w:pos="3828"/>
        </w:tabs>
        <w:spacing w:after="0" w:line="240" w:lineRule="auto"/>
        <w:jc w:val="right"/>
        <w:rPr>
          <w:rFonts w:ascii="Times New Roman" w:eastAsia="Calibri" w:hAnsi="Times New Roman" w:cs="Times New Roman"/>
          <w:i/>
          <w:sz w:val="12"/>
          <w:szCs w:val="12"/>
        </w:rPr>
      </w:pPr>
      <w:r w:rsidRPr="00C4499A">
        <w:rPr>
          <w:rFonts w:ascii="Times New Roman" w:eastAsia="Calibri" w:hAnsi="Times New Roman" w:cs="Times New Roman"/>
          <w:i/>
          <w:sz w:val="12"/>
          <w:szCs w:val="12"/>
        </w:rPr>
        <w:t xml:space="preserve">от «13» октября  2025 г. № </w:t>
      </w:r>
      <w:r>
        <w:rPr>
          <w:rFonts w:ascii="Times New Roman" w:eastAsia="Calibri" w:hAnsi="Times New Roman" w:cs="Times New Roman"/>
          <w:i/>
          <w:sz w:val="12"/>
          <w:szCs w:val="12"/>
        </w:rPr>
        <w:t>4</w:t>
      </w:r>
    </w:p>
    <w:p w:rsidR="00171DA4" w:rsidRPr="00C4499A" w:rsidRDefault="00171DA4" w:rsidP="00171DA4">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СОГЛАСИЕ</w:t>
      </w:r>
    </w:p>
    <w:p w:rsidR="00171DA4" w:rsidRPr="00996241" w:rsidRDefault="00171DA4" w:rsidP="00171DA4">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на обработку персональных данных</w:t>
      </w:r>
    </w:p>
    <w:p w:rsidR="00171DA4" w:rsidRPr="00996241"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Я (далее - Субъект), ___</w:t>
      </w:r>
      <w:r>
        <w:rPr>
          <w:rFonts w:ascii="Times New Roman" w:eastAsia="Calibri" w:hAnsi="Times New Roman" w:cs="Times New Roman"/>
          <w:sz w:val="12"/>
          <w:szCs w:val="12"/>
        </w:rPr>
        <w:t>________________________________________________</w:t>
      </w:r>
      <w:r w:rsidRPr="00C4499A">
        <w:rPr>
          <w:rFonts w:ascii="Times New Roman" w:eastAsia="Calibri" w:hAnsi="Times New Roman" w:cs="Times New Roman"/>
          <w:sz w:val="12"/>
          <w:szCs w:val="12"/>
        </w:rPr>
        <w:t>________________________________________________________,</w:t>
      </w:r>
    </w:p>
    <w:p w:rsidR="00171DA4" w:rsidRPr="00C4499A" w:rsidRDefault="00171DA4" w:rsidP="00171DA4">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(фамилия, имя, отчество)</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документ</w:t>
      </w:r>
      <w:proofErr w:type="gramEnd"/>
      <w:r w:rsidRPr="00C4499A">
        <w:rPr>
          <w:rFonts w:ascii="Times New Roman" w:eastAsia="Calibri" w:hAnsi="Times New Roman" w:cs="Times New Roman"/>
          <w:sz w:val="12"/>
          <w:szCs w:val="12"/>
        </w:rPr>
        <w:t xml:space="preserve"> удостоверяющий личность___</w:t>
      </w:r>
      <w:r>
        <w:rPr>
          <w:rFonts w:ascii="Times New Roman" w:eastAsia="Calibri" w:hAnsi="Times New Roman" w:cs="Times New Roman"/>
          <w:sz w:val="12"/>
          <w:szCs w:val="12"/>
        </w:rPr>
        <w:t>___</w:t>
      </w:r>
      <w:r w:rsidRPr="00C4499A">
        <w:rPr>
          <w:rFonts w:ascii="Times New Roman" w:eastAsia="Calibri" w:hAnsi="Times New Roman" w:cs="Times New Roman"/>
          <w:sz w:val="12"/>
          <w:szCs w:val="12"/>
        </w:rPr>
        <w:t>________________ № 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_______,</w:t>
      </w:r>
    </w:p>
    <w:p w:rsidR="00171DA4" w:rsidRPr="00C4499A" w:rsidRDefault="00171DA4" w:rsidP="00171DA4">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(вид документа)</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выдан ___________________________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____________________________________________,</w:t>
      </w:r>
    </w:p>
    <w:p w:rsidR="00171DA4" w:rsidRPr="00C4499A" w:rsidRDefault="00171DA4" w:rsidP="00171DA4">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(кем и когда)</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зарегистрированный</w:t>
      </w:r>
      <w:proofErr w:type="gramEnd"/>
      <w:r w:rsidRPr="00C4499A">
        <w:rPr>
          <w:rFonts w:ascii="Times New Roman" w:eastAsia="Calibri" w:hAnsi="Times New Roman" w:cs="Times New Roman"/>
          <w:sz w:val="12"/>
          <w:szCs w:val="12"/>
        </w:rPr>
        <w:t xml:space="preserve"> (</w:t>
      </w:r>
      <w:proofErr w:type="spellStart"/>
      <w:r w:rsidRPr="00C4499A">
        <w:rPr>
          <w:rFonts w:ascii="Times New Roman" w:eastAsia="Calibri" w:hAnsi="Times New Roman" w:cs="Times New Roman"/>
          <w:sz w:val="12"/>
          <w:szCs w:val="12"/>
        </w:rPr>
        <w:t>ая</w:t>
      </w:r>
      <w:proofErr w:type="spellEnd"/>
      <w:r w:rsidRPr="00C4499A">
        <w:rPr>
          <w:rFonts w:ascii="Times New Roman" w:eastAsia="Calibri" w:hAnsi="Times New Roman" w:cs="Times New Roman"/>
          <w:sz w:val="12"/>
          <w:szCs w:val="12"/>
        </w:rPr>
        <w:t>) по адресу: _____________________</w:t>
      </w:r>
      <w:r>
        <w:rPr>
          <w:rFonts w:ascii="Times New Roman" w:eastAsia="Calibri" w:hAnsi="Times New Roman" w:cs="Times New Roman"/>
          <w:sz w:val="12"/>
          <w:szCs w:val="12"/>
        </w:rPr>
        <w:t>_______________________________________________</w:t>
      </w:r>
      <w:r w:rsidRPr="00C4499A">
        <w:rPr>
          <w:rFonts w:ascii="Times New Roman" w:eastAsia="Calibri" w:hAnsi="Times New Roman" w:cs="Times New Roman"/>
          <w:sz w:val="12"/>
          <w:szCs w:val="12"/>
        </w:rPr>
        <w:t>_________________________,</w:t>
      </w:r>
    </w:p>
    <w:p w:rsidR="00171DA4" w:rsidRDefault="00171DA4" w:rsidP="00171DA4">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даю свое согласие ___</w:t>
      </w:r>
      <w:r>
        <w:rPr>
          <w:rFonts w:ascii="Times New Roman" w:eastAsia="Calibri" w:hAnsi="Times New Roman" w:cs="Times New Roman"/>
          <w:sz w:val="12"/>
          <w:szCs w:val="12"/>
        </w:rPr>
        <w:t>_________________________________</w:t>
      </w:r>
      <w:r w:rsidRPr="00C4499A">
        <w:rPr>
          <w:rFonts w:ascii="Times New Roman" w:eastAsia="Calibri" w:hAnsi="Times New Roman" w:cs="Times New Roman"/>
          <w:sz w:val="12"/>
          <w:szCs w:val="12"/>
        </w:rPr>
        <w:t>________</w:t>
      </w:r>
      <w:r>
        <w:rPr>
          <w:rFonts w:ascii="Times New Roman" w:eastAsia="Calibri" w:hAnsi="Times New Roman" w:cs="Times New Roman"/>
          <w:sz w:val="12"/>
          <w:szCs w:val="12"/>
        </w:rPr>
        <w:t>______________</w:t>
      </w:r>
      <w:r w:rsidRPr="00C4499A">
        <w:rPr>
          <w:rFonts w:ascii="Times New Roman" w:eastAsia="Calibri" w:hAnsi="Times New Roman" w:cs="Times New Roman"/>
          <w:sz w:val="12"/>
          <w:szCs w:val="12"/>
        </w:rPr>
        <w:t>__________________________________________________,</w:t>
      </w:r>
    </w:p>
    <w:p w:rsidR="00171DA4" w:rsidRPr="00C4499A" w:rsidRDefault="00171DA4" w:rsidP="00171DA4">
      <w:pPr>
        <w:tabs>
          <w:tab w:val="left" w:pos="284"/>
          <w:tab w:val="left" w:pos="3828"/>
        </w:tabs>
        <w:spacing w:after="0" w:line="240" w:lineRule="auto"/>
        <w:jc w:val="center"/>
        <w:rPr>
          <w:rFonts w:ascii="Times New Roman" w:eastAsia="Calibri" w:hAnsi="Times New Roman" w:cs="Times New Roman"/>
          <w:sz w:val="12"/>
          <w:szCs w:val="12"/>
        </w:rPr>
      </w:pPr>
      <w:r w:rsidRPr="00C4499A">
        <w:rPr>
          <w:rFonts w:ascii="Times New Roman" w:eastAsia="Calibri" w:hAnsi="Times New Roman" w:cs="Times New Roman"/>
          <w:sz w:val="12"/>
          <w:szCs w:val="12"/>
        </w:rPr>
        <w:t>(КОМУ указать организацию)</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C4499A">
        <w:rPr>
          <w:rFonts w:ascii="Times New Roman" w:eastAsia="Calibri" w:hAnsi="Times New Roman" w:cs="Times New Roman"/>
          <w:sz w:val="12"/>
          <w:szCs w:val="12"/>
        </w:rPr>
        <w:t>зарегистрированному по адресу: _______________________________</w:t>
      </w:r>
      <w:r>
        <w:rPr>
          <w:rFonts w:ascii="Times New Roman" w:eastAsia="Calibri" w:hAnsi="Times New Roman" w:cs="Times New Roman"/>
          <w:sz w:val="12"/>
          <w:szCs w:val="12"/>
        </w:rPr>
        <w:t>_____________________________________________</w:t>
      </w:r>
      <w:r w:rsidRPr="00C4499A">
        <w:rPr>
          <w:rFonts w:ascii="Times New Roman" w:eastAsia="Calibri" w:hAnsi="Times New Roman" w:cs="Times New Roman"/>
          <w:sz w:val="12"/>
          <w:szCs w:val="12"/>
        </w:rPr>
        <w:t xml:space="preserve">__________________, на обработку своих персональных данных, на следующих условиях: </w:t>
      </w:r>
      <w:proofErr w:type="gramEnd"/>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Оператор осуществляет обработку персональных данных Субъекта исключительно в целях _</w:t>
      </w:r>
      <w:r>
        <w:rPr>
          <w:rFonts w:ascii="Times New Roman" w:eastAsia="Calibri" w:hAnsi="Times New Roman" w:cs="Times New Roman"/>
          <w:sz w:val="12"/>
          <w:szCs w:val="12"/>
        </w:rPr>
        <w:t>______________________________</w:t>
      </w:r>
      <w:r w:rsidRPr="00C4499A">
        <w:rPr>
          <w:rFonts w:ascii="Times New Roman" w:eastAsia="Calibri" w:hAnsi="Times New Roman" w:cs="Times New Roman"/>
          <w:sz w:val="12"/>
          <w:szCs w:val="12"/>
        </w:rPr>
        <w:t>___________.</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Перечень персональных данных, передаваемых Оператору на обработку:</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фамилия, имя, отчество;</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год, месяц, дата  и место рождения;</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пол;</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гражданство;</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паспортные данные;</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адрес места жительства;</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семейное положение и сведения о членах семьи;</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телефона, адрес электронной почты;</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идентификационный номер налогоплательщика;</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номер страхового свидетельства государственного пенсионного страхования;</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воинском учете;</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об образовании;</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владении иностранными языками;</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сведения о месте работы, в том числе о </w:t>
      </w:r>
      <w:proofErr w:type="gramStart"/>
      <w:r w:rsidRPr="00C4499A">
        <w:rPr>
          <w:rFonts w:ascii="Times New Roman" w:eastAsia="Calibri" w:hAnsi="Times New Roman" w:cs="Times New Roman"/>
          <w:sz w:val="12"/>
          <w:szCs w:val="12"/>
        </w:rPr>
        <w:t>предыдущих</w:t>
      </w:r>
      <w:proofErr w:type="gramEnd"/>
      <w:r w:rsidRPr="00C4499A">
        <w:rPr>
          <w:rFonts w:ascii="Times New Roman" w:eastAsia="Calibri" w:hAnsi="Times New Roman" w:cs="Times New Roman"/>
          <w:sz w:val="12"/>
          <w:szCs w:val="12"/>
        </w:rPr>
        <w:t>;</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заработной плате;</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о наградах (поощрениях), почетных званиях;</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сведения, содержащиеся в трудовой книжке;</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w:t>
      </w:r>
      <w:r w:rsidRPr="00C4499A">
        <w:rPr>
          <w:rFonts w:ascii="Times New Roman" w:eastAsia="Calibri" w:hAnsi="Times New Roman" w:cs="Times New Roman"/>
          <w:sz w:val="12"/>
          <w:szCs w:val="12"/>
        </w:rPr>
        <w:tab/>
        <w:t xml:space="preserve">   контактный телефон (дом</w:t>
      </w:r>
      <w:proofErr w:type="gramStart"/>
      <w:r w:rsidRPr="00C4499A">
        <w:rPr>
          <w:rFonts w:ascii="Times New Roman" w:eastAsia="Calibri" w:hAnsi="Times New Roman" w:cs="Times New Roman"/>
          <w:sz w:val="12"/>
          <w:szCs w:val="12"/>
        </w:rPr>
        <w:t xml:space="preserve">., </w:t>
      </w:r>
      <w:proofErr w:type="gramEnd"/>
      <w:r w:rsidRPr="00C4499A">
        <w:rPr>
          <w:rFonts w:ascii="Times New Roman" w:eastAsia="Calibri" w:hAnsi="Times New Roman" w:cs="Times New Roman"/>
          <w:sz w:val="12"/>
          <w:szCs w:val="12"/>
        </w:rPr>
        <w:t>сотовый, рабочий);</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proofErr w:type="gramStart"/>
      <w:r w:rsidRPr="00C4499A">
        <w:rPr>
          <w:rFonts w:ascii="Times New Roman" w:eastAsia="Calibri" w:hAnsi="Times New Roman" w:cs="Times New Roman"/>
          <w:sz w:val="12"/>
          <w:szCs w:val="12"/>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w:t>
      </w:r>
      <w:proofErr w:type="gramEnd"/>
      <w:r w:rsidRPr="00C4499A">
        <w:rPr>
          <w:rFonts w:ascii="Times New Roman" w:eastAsia="Calibri" w:hAnsi="Times New Roman" w:cs="Times New Roman"/>
          <w:sz w:val="12"/>
          <w:szCs w:val="12"/>
        </w:rPr>
        <w:t xml:space="preserve"> вышестоящих органов и законодательством.</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действует бессрочно.</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«____»______________ 20    г.          __________________                 _________________</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w:t>
      </w:r>
      <w:r w:rsidRPr="00C4499A">
        <w:rPr>
          <w:rFonts w:ascii="Times New Roman" w:eastAsia="Calibri" w:hAnsi="Times New Roman" w:cs="Times New Roman"/>
          <w:sz w:val="12"/>
          <w:szCs w:val="12"/>
        </w:rPr>
        <w:t xml:space="preserve">     Подпись                                        ФИО</w:t>
      </w:r>
    </w:p>
    <w:p w:rsidR="00171DA4"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Подтверждаю, что </w:t>
      </w:r>
      <w:proofErr w:type="gramStart"/>
      <w:r w:rsidRPr="00C4499A">
        <w:rPr>
          <w:rFonts w:ascii="Times New Roman" w:eastAsia="Calibri" w:hAnsi="Times New Roman" w:cs="Times New Roman"/>
          <w:sz w:val="12"/>
          <w:szCs w:val="12"/>
        </w:rPr>
        <w:t>ознакомлен</w:t>
      </w:r>
      <w:proofErr w:type="gramEnd"/>
      <w:r w:rsidRPr="00C4499A">
        <w:rPr>
          <w:rFonts w:ascii="Times New Roman" w:eastAsia="Calibri" w:hAnsi="Times New Roman" w:cs="Times New Roman"/>
          <w:sz w:val="12"/>
          <w:szCs w:val="12"/>
        </w:rPr>
        <w:t xml:space="preserve">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171DA4"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lastRenderedPageBreak/>
        <w:t>«____»______________ 20    г.          __________________                 _________________</w:t>
      </w:r>
    </w:p>
    <w:p w:rsidR="00171DA4" w:rsidRPr="00C4499A"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r w:rsidRPr="00C4499A">
        <w:rPr>
          <w:rFonts w:ascii="Times New Roman" w:eastAsia="Calibri" w:hAnsi="Times New Roman" w:cs="Times New Roman"/>
          <w:sz w:val="12"/>
          <w:szCs w:val="12"/>
        </w:rPr>
        <w:t xml:space="preserve">                                                                          Подпись                                        ФИО</w:t>
      </w:r>
    </w:p>
    <w:p w:rsidR="00171DA4"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СОБРАНИЕ ПРЕДСТАВИТЕЛЕЙ</w:t>
      </w: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МУНИЦИПАЛЬНОГО РАЙОНА СЕРГИЕВСКИЙ</w:t>
      </w: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САМАРСКОЙ ОБЛАСТИ</w:t>
      </w: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AD1B0C">
        <w:rPr>
          <w:rFonts w:ascii="Times New Roman" w:eastAsia="Calibri" w:hAnsi="Times New Roman" w:cs="Times New Roman"/>
          <w:b/>
          <w:sz w:val="12"/>
          <w:szCs w:val="12"/>
        </w:rPr>
        <w:t>РЕШЕНИЕ</w:t>
      </w:r>
    </w:p>
    <w:p w:rsidR="00171DA4" w:rsidRPr="00AD1B0C" w:rsidRDefault="00171DA4" w:rsidP="00171DA4">
      <w:pPr>
        <w:tabs>
          <w:tab w:val="left" w:pos="284"/>
          <w:tab w:val="left" w:pos="3828"/>
        </w:tabs>
        <w:spacing w:after="0" w:line="240" w:lineRule="auto"/>
        <w:jc w:val="center"/>
        <w:rPr>
          <w:rFonts w:ascii="Times New Roman" w:eastAsia="Calibri" w:hAnsi="Times New Roman" w:cs="Times New Roman"/>
          <w:sz w:val="12"/>
          <w:szCs w:val="12"/>
        </w:rPr>
      </w:pPr>
      <w:r w:rsidRPr="00AD1B0C">
        <w:rPr>
          <w:rFonts w:ascii="Times New Roman" w:eastAsia="Calibri" w:hAnsi="Times New Roman" w:cs="Times New Roman"/>
          <w:sz w:val="12"/>
          <w:szCs w:val="12"/>
        </w:rPr>
        <w:t xml:space="preserve">«13» октября 2025 г.                                                </w:t>
      </w:r>
      <w:r>
        <w:rPr>
          <w:rFonts w:ascii="Times New Roman" w:eastAsia="Calibri" w:hAnsi="Times New Roman" w:cs="Times New Roman"/>
          <w:sz w:val="12"/>
          <w:szCs w:val="12"/>
        </w:rPr>
        <w:t xml:space="preserve">                                                                                                                       </w:t>
      </w:r>
      <w:r w:rsidRPr="00AD1B0C">
        <w:rPr>
          <w:rFonts w:ascii="Times New Roman" w:eastAsia="Calibri" w:hAnsi="Times New Roman" w:cs="Times New Roman"/>
          <w:sz w:val="12"/>
          <w:szCs w:val="12"/>
        </w:rPr>
        <w:t xml:space="preserve">                                        № </w:t>
      </w:r>
      <w:r>
        <w:rPr>
          <w:rFonts w:ascii="Times New Roman" w:eastAsia="Calibri" w:hAnsi="Times New Roman" w:cs="Times New Roman"/>
          <w:sz w:val="12"/>
          <w:szCs w:val="12"/>
        </w:rPr>
        <w:t>5</w:t>
      </w:r>
    </w:p>
    <w:p w:rsidR="00171DA4"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171DA4">
        <w:rPr>
          <w:rFonts w:ascii="Times New Roman" w:eastAsia="Calibri" w:hAnsi="Times New Roman" w:cs="Times New Roman"/>
          <w:b/>
          <w:sz w:val="12"/>
          <w:szCs w:val="12"/>
        </w:rPr>
        <w:t xml:space="preserve">О назначении членов конкурсной комиссии для проведения конкурса по отбору кандидатур </w:t>
      </w:r>
    </w:p>
    <w:p w:rsidR="00171DA4" w:rsidRPr="00171DA4" w:rsidRDefault="00171DA4" w:rsidP="00171DA4">
      <w:pPr>
        <w:tabs>
          <w:tab w:val="left" w:pos="284"/>
          <w:tab w:val="left" w:pos="3828"/>
        </w:tabs>
        <w:spacing w:after="0" w:line="240" w:lineRule="auto"/>
        <w:jc w:val="center"/>
        <w:rPr>
          <w:rFonts w:ascii="Times New Roman" w:eastAsia="Calibri" w:hAnsi="Times New Roman" w:cs="Times New Roman"/>
          <w:b/>
          <w:sz w:val="12"/>
          <w:szCs w:val="12"/>
        </w:rPr>
      </w:pPr>
      <w:r w:rsidRPr="00171DA4">
        <w:rPr>
          <w:rFonts w:ascii="Times New Roman" w:eastAsia="Calibri" w:hAnsi="Times New Roman" w:cs="Times New Roman"/>
          <w:b/>
          <w:sz w:val="12"/>
          <w:szCs w:val="12"/>
        </w:rPr>
        <w:t>на должность Главы сельского поселения Сургут муниципального района Сергиевский Самарской области</w:t>
      </w:r>
    </w:p>
    <w:p w:rsidR="00171DA4" w:rsidRPr="00171DA4" w:rsidRDefault="00171DA4" w:rsidP="00171DA4">
      <w:pPr>
        <w:tabs>
          <w:tab w:val="left" w:pos="284"/>
          <w:tab w:val="left" w:pos="3828"/>
        </w:tabs>
        <w:spacing w:after="0" w:line="240" w:lineRule="auto"/>
        <w:jc w:val="both"/>
        <w:rPr>
          <w:rFonts w:ascii="Times New Roman" w:eastAsia="Calibri" w:hAnsi="Times New Roman" w:cs="Times New Roman"/>
          <w:sz w:val="12"/>
          <w:szCs w:val="12"/>
        </w:rPr>
      </w:pP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71DA4">
        <w:rPr>
          <w:rFonts w:ascii="Times New Roman" w:eastAsia="Calibri" w:hAnsi="Times New Roman" w:cs="Times New Roman"/>
          <w:sz w:val="12"/>
          <w:szCs w:val="12"/>
        </w:rPr>
        <w:t>В соответствии с Федеральным законом Российской Федерации от 20.03.2025 г. №33-ФЗ «Об общих принципах организации местного самоуправления в единой системе публичной власти», Уставом сельского поселения Сургут муниципального района Сергиевский, Решением Собрания Представителей сельского поселения Сургут муниципального района Сергиевский от 09.09.2015 года № 25 «Об утверждении Положения «О порядке проведения конкурса по отбору кандидатур на должность Главы сельского поселения Сургут муниципального района</w:t>
      </w:r>
      <w:proofErr w:type="gramEnd"/>
      <w:r w:rsidRPr="00171DA4">
        <w:rPr>
          <w:rFonts w:ascii="Times New Roman" w:eastAsia="Calibri" w:hAnsi="Times New Roman" w:cs="Times New Roman"/>
          <w:sz w:val="12"/>
          <w:szCs w:val="12"/>
        </w:rPr>
        <w:t xml:space="preserve"> Сергиевский Самарской области», Собрание Представителей сельского поселения Сургут муниципального района Сергиевский Самарской области решило:</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 xml:space="preserve">1. Назначить членами конкурсной комиссии для проведения конкурса по отбору кандидатур на должность Главы сельского поселения Сургут муниципального района Сергиевский Самарской области следующих депутатов: </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 xml:space="preserve"> 1) Александрова Алексея Борисовича – Председателя Собрания представителей сельского поселения Сургут муниципального района Сергиевский Самарской области, депутата Собрания представителей сельского поселения Сургут муниципального района Сергиевский Самарской области по избирательному округу № 7;</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2) Кучеренко Людмилу Анатольевну – депутата Собрания представителей сельского поселения Сургут муниципального района Сергиевский Самарской области по избирательному округу № 3;</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3) Николаева Сергея Геннадьевича – депутата Собрания представителей сельского поселения Сургут муниципального района Сергиевский Самарской области по избирательному округу №4;</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 xml:space="preserve">4)  </w:t>
      </w:r>
      <w:proofErr w:type="spellStart"/>
      <w:r w:rsidRPr="00171DA4">
        <w:rPr>
          <w:rFonts w:ascii="Times New Roman" w:eastAsia="Calibri" w:hAnsi="Times New Roman" w:cs="Times New Roman"/>
          <w:sz w:val="12"/>
          <w:szCs w:val="12"/>
        </w:rPr>
        <w:t>Сычук</w:t>
      </w:r>
      <w:proofErr w:type="spellEnd"/>
      <w:r w:rsidRPr="00171DA4">
        <w:rPr>
          <w:rFonts w:ascii="Times New Roman" w:eastAsia="Calibri" w:hAnsi="Times New Roman" w:cs="Times New Roman"/>
          <w:sz w:val="12"/>
          <w:szCs w:val="12"/>
        </w:rPr>
        <w:t xml:space="preserve"> Надежду Ивановну – депутата Собрания представителей сельского поселения Сургут муниципального района Сергиевский Самарской области по избирательному округу № 10.</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2.   Опубликовать настоящее Решение в газете «Сергиевский вестник».</w:t>
      </w:r>
    </w:p>
    <w:p w:rsidR="00171DA4" w:rsidRPr="00171DA4" w:rsidRDefault="00171DA4" w:rsidP="00171DA4">
      <w:pPr>
        <w:tabs>
          <w:tab w:val="left" w:pos="284"/>
          <w:tab w:val="left" w:pos="3828"/>
        </w:tabs>
        <w:spacing w:after="0" w:line="240" w:lineRule="auto"/>
        <w:ind w:firstLine="284"/>
        <w:jc w:val="both"/>
        <w:rPr>
          <w:rFonts w:ascii="Times New Roman" w:eastAsia="Calibri" w:hAnsi="Times New Roman" w:cs="Times New Roman"/>
          <w:sz w:val="12"/>
          <w:szCs w:val="12"/>
        </w:rPr>
      </w:pPr>
      <w:r w:rsidRPr="00171DA4">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171DA4" w:rsidRP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171DA4">
        <w:rPr>
          <w:rFonts w:ascii="Times New Roman" w:eastAsia="Calibri" w:hAnsi="Times New Roman" w:cs="Times New Roman"/>
          <w:sz w:val="12"/>
          <w:szCs w:val="12"/>
        </w:rPr>
        <w:t>сельского поселения Сургут</w:t>
      </w:r>
    </w:p>
    <w:p w:rsid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71DA4">
        <w:rPr>
          <w:rFonts w:ascii="Times New Roman" w:eastAsia="Calibri" w:hAnsi="Times New Roman" w:cs="Times New Roman"/>
          <w:sz w:val="12"/>
          <w:szCs w:val="12"/>
        </w:rPr>
        <w:t>Самарской области</w:t>
      </w:r>
    </w:p>
    <w:p w:rsidR="00171DA4" w:rsidRP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А.Б. Александров</w:t>
      </w:r>
    </w:p>
    <w:p w:rsidR="00171DA4" w:rsidRP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p>
    <w:p w:rsidR="00171DA4" w:rsidRP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Глава сельского поселения Сургут</w:t>
      </w:r>
    </w:p>
    <w:p w:rsidR="00171DA4"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71DA4">
        <w:rPr>
          <w:rFonts w:ascii="Times New Roman" w:eastAsia="Calibri" w:hAnsi="Times New Roman" w:cs="Times New Roman"/>
          <w:sz w:val="12"/>
          <w:szCs w:val="12"/>
        </w:rPr>
        <w:t>Самарской области</w:t>
      </w:r>
    </w:p>
    <w:p w:rsidR="00EA2C2F" w:rsidRDefault="00171DA4" w:rsidP="00171DA4">
      <w:pPr>
        <w:tabs>
          <w:tab w:val="left" w:pos="284"/>
          <w:tab w:val="left" w:pos="3828"/>
        </w:tabs>
        <w:spacing w:after="0" w:line="240" w:lineRule="auto"/>
        <w:jc w:val="right"/>
        <w:rPr>
          <w:rFonts w:ascii="Times New Roman" w:eastAsia="Calibri" w:hAnsi="Times New Roman" w:cs="Times New Roman"/>
          <w:sz w:val="12"/>
          <w:szCs w:val="12"/>
        </w:rPr>
      </w:pPr>
      <w:r w:rsidRPr="00171DA4">
        <w:rPr>
          <w:rFonts w:ascii="Times New Roman" w:eastAsia="Calibri" w:hAnsi="Times New Roman" w:cs="Times New Roman"/>
          <w:sz w:val="12"/>
          <w:szCs w:val="12"/>
        </w:rPr>
        <w:t>С.А. Содомов</w:t>
      </w:r>
    </w:p>
    <w:p w:rsidR="009B6B47" w:rsidRPr="009B6B47" w:rsidRDefault="009B6B47" w:rsidP="009B6B47">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9B6B47" w:rsidRPr="009B6B47" w:rsidRDefault="009B6B47" w:rsidP="009B6B47">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СЕЛЬСКОГО ПОСЕЛЕНИЯ АНТОНОВКА</w:t>
      </w:r>
    </w:p>
    <w:p w:rsidR="009B6B47" w:rsidRPr="009B6B47" w:rsidRDefault="009B6B47" w:rsidP="009B6B47">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EA2C2F" w:rsidRPr="009B6B47" w:rsidRDefault="009B6B47" w:rsidP="009B6B47">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EA2C2F" w:rsidRPr="009B6B47" w:rsidRDefault="00EA2C2F" w:rsidP="009B6B47">
      <w:pPr>
        <w:tabs>
          <w:tab w:val="left" w:pos="284"/>
          <w:tab w:val="left" w:pos="3828"/>
        </w:tabs>
        <w:spacing w:after="0" w:line="240" w:lineRule="auto"/>
        <w:jc w:val="center"/>
        <w:rPr>
          <w:rFonts w:ascii="Times New Roman" w:eastAsia="Calibri" w:hAnsi="Times New Roman" w:cs="Times New Roman"/>
          <w:b/>
          <w:sz w:val="12"/>
          <w:szCs w:val="12"/>
        </w:rPr>
      </w:pPr>
    </w:p>
    <w:p w:rsidR="009B6B47" w:rsidRPr="009B6B47" w:rsidRDefault="009B6B47" w:rsidP="009B6B47">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9B6B47" w:rsidRPr="009B6B47" w:rsidRDefault="009B6B47" w:rsidP="009B6B47">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 40</w:t>
      </w:r>
    </w:p>
    <w:p w:rsidR="009B6B47" w:rsidRPr="009B6B47" w:rsidRDefault="009B6B47" w:rsidP="009B6B47">
      <w:pPr>
        <w:tabs>
          <w:tab w:val="left" w:pos="284"/>
          <w:tab w:val="left" w:pos="3828"/>
        </w:tabs>
        <w:spacing w:after="0" w:line="240" w:lineRule="auto"/>
        <w:rPr>
          <w:rFonts w:ascii="Times New Roman" w:eastAsia="Calibri" w:hAnsi="Times New Roman" w:cs="Times New Roman"/>
          <w:b/>
          <w:sz w:val="12"/>
          <w:szCs w:val="12"/>
        </w:rPr>
      </w:pPr>
    </w:p>
    <w:p w:rsidR="009B6B47" w:rsidRDefault="009B6B47" w:rsidP="009B6B47">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О ВНЕСЕНИИ ИЗМЕНЕНИЙ В ПРИЛОЖЕНИЕ К ПОСТАНОВЛЕНИЮ АДМИНИСТРАЦИИ </w:t>
      </w:r>
    </w:p>
    <w:p w:rsidR="009B6B47" w:rsidRDefault="009B6B47" w:rsidP="009B6B47">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СЕЛЬСКОГО ПОСЕЛЕНИЯ АНТОНОВКА МУНИЦИПАЛЬНОГО РАЙОНА СЕРГИЕВСКИЙ  САМАРСКОЙ ОБЛАСТИ</w:t>
      </w:r>
    </w:p>
    <w:p w:rsidR="009B6B47" w:rsidRDefault="009B6B47" w:rsidP="009B6B47">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 № 57 ОТ 28.12.2024 Г. «ОБ УТВЕРЖДЕНИИ МУНИЦИПАЛЬНОЙ ПРОГРАММЫ «СОВЕРШЕНСТВОВАНИЕ</w:t>
      </w:r>
    </w:p>
    <w:p w:rsidR="009B6B47" w:rsidRPr="009B6B47" w:rsidRDefault="009B6B47" w:rsidP="009B6B47">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 МУНИЦИПАЛЬНОГО УПРАВЛЕНИЯ  СЕЛЬСКОГО ПОСЕЛЕНИЯ АНТОНОВКА МУНИЦИПАЛЬНОГО РАЙОНА СЕРГИЕВСКИЙ САМАРСКОЙ ОБЛАСТИ» НА 2025-2030ГГ.</w:t>
      </w:r>
    </w:p>
    <w:p w:rsidR="009B6B47" w:rsidRPr="009B6B47" w:rsidRDefault="009B6B47" w:rsidP="009B6B47">
      <w:pPr>
        <w:tabs>
          <w:tab w:val="left" w:pos="284"/>
          <w:tab w:val="left" w:pos="3828"/>
        </w:tabs>
        <w:spacing w:after="0" w:line="240" w:lineRule="auto"/>
        <w:jc w:val="both"/>
        <w:rPr>
          <w:rFonts w:ascii="Times New Roman" w:eastAsia="Calibri" w:hAnsi="Times New Roman" w:cs="Times New Roman"/>
          <w:sz w:val="12"/>
          <w:szCs w:val="12"/>
        </w:rPr>
      </w:pP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B6B47">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Антоновка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Антоновка муниципального района Сергиевский Самарской области постановляет:</w:t>
      </w:r>
      <w:proofErr w:type="gramEnd"/>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1. Внести изменения в Приложение к постановлению администрации сельского поселения Антоновка муниципального района Сергиевский Самарской области № 57 от 28.12.2024 г. «Об утверждении муниципальной программы «Совершенствование муниципального управления  сельского поселения Антоновка муниципального района Сергиевский Самарской области» на 2025-2030гг. (далее - Программа) следующего содержания:</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Общий объем финансирования Программы составляет 5216,99230 тыс. руб.,  в том числе по годам:</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2025 год – 2559,62537 тыс. руб.;</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2026 год – 1342,45027 тыс. руб.;</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2027 год – 1314,91666 тыс. руб.;</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2028 год - 0,00 тыс. руб.;</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2029 год – 0,00 тыс. руб.;</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2030 год – 0,00 тыс. руб.</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Антоновка муниципального района Сергиевский Самарской области» на 2025-2030гг. составляет:</w:t>
      </w:r>
    </w:p>
    <w:p w:rsidR="009B6B47" w:rsidRPr="009B6B47" w:rsidRDefault="009B6B47" w:rsidP="009B6B47">
      <w:pPr>
        <w:tabs>
          <w:tab w:val="left" w:pos="284"/>
          <w:tab w:val="left" w:pos="3828"/>
        </w:tabs>
        <w:spacing w:after="0" w:line="240" w:lineRule="auto"/>
        <w:jc w:val="right"/>
        <w:rPr>
          <w:rFonts w:ascii="Times New Roman" w:eastAsia="Calibri" w:hAnsi="Times New Roman" w:cs="Times New Roman"/>
          <w:sz w:val="12"/>
          <w:szCs w:val="12"/>
        </w:rPr>
      </w:pPr>
      <w:r w:rsidRPr="009B6B47">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4"/>
        <w:gridCol w:w="3649"/>
        <w:gridCol w:w="680"/>
        <w:gridCol w:w="580"/>
        <w:gridCol w:w="580"/>
        <w:gridCol w:w="567"/>
        <w:gridCol w:w="567"/>
        <w:gridCol w:w="576"/>
      </w:tblGrid>
      <w:tr w:rsidR="009B6B47" w:rsidRPr="009B6B47" w:rsidTr="009B6B47">
        <w:trPr>
          <w:trHeight w:val="20"/>
          <w:tblHeader/>
        </w:trPr>
        <w:tc>
          <w:tcPr>
            <w:tcW w:w="216" w:type="pct"/>
            <w:vMerge w:val="restart"/>
            <w:tcBorders>
              <w:top w:val="single" w:sz="4" w:space="0" w:color="auto"/>
              <w:left w:val="single" w:sz="4" w:space="0" w:color="auto"/>
              <w:bottom w:val="single" w:sz="4" w:space="0" w:color="auto"/>
              <w:right w:val="single" w:sz="4" w:space="0" w:color="auto"/>
            </w:tcBorders>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 xml:space="preserve">№ </w:t>
            </w:r>
            <w:proofErr w:type="gramStart"/>
            <w:r w:rsidRPr="009B6B47">
              <w:rPr>
                <w:rFonts w:ascii="Times New Roman" w:eastAsia="Calibri" w:hAnsi="Times New Roman" w:cs="Times New Roman"/>
                <w:sz w:val="12"/>
                <w:szCs w:val="12"/>
              </w:rPr>
              <w:t>п</w:t>
            </w:r>
            <w:proofErr w:type="gramEnd"/>
            <w:r w:rsidRPr="009B6B47">
              <w:rPr>
                <w:rFonts w:ascii="Times New Roman" w:eastAsia="Calibri" w:hAnsi="Times New Roman" w:cs="Times New Roman"/>
                <w:sz w:val="12"/>
                <w:szCs w:val="12"/>
              </w:rPr>
              <w:t>/п</w:t>
            </w:r>
          </w:p>
        </w:tc>
        <w:tc>
          <w:tcPr>
            <w:tcW w:w="2425" w:type="pct"/>
            <w:vMerge w:val="restar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Наименование мероприятия</w:t>
            </w:r>
          </w:p>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2359" w:type="pct"/>
            <w:gridSpan w:val="6"/>
            <w:tcBorders>
              <w:top w:val="single" w:sz="4" w:space="0" w:color="auto"/>
              <w:left w:val="single" w:sz="4" w:space="0" w:color="auto"/>
              <w:bottom w:val="single" w:sz="4" w:space="0" w:color="auto"/>
              <w:right w:val="single" w:sz="4" w:space="0" w:color="auto"/>
            </w:tcBorders>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Годы реализации</w:t>
            </w:r>
          </w:p>
        </w:tc>
      </w:tr>
      <w:tr w:rsidR="009B6B47" w:rsidRPr="009B6B47" w:rsidTr="009B6B47">
        <w:trPr>
          <w:trHeight w:val="20"/>
          <w:tblHeader/>
        </w:trPr>
        <w:tc>
          <w:tcPr>
            <w:tcW w:w="216" w:type="pct"/>
            <w:vMerge/>
            <w:tcBorders>
              <w:top w:val="single" w:sz="4" w:space="0" w:color="auto"/>
              <w:left w:val="single" w:sz="4" w:space="0" w:color="auto"/>
              <w:bottom w:val="single" w:sz="4" w:space="0" w:color="auto"/>
              <w:right w:val="single" w:sz="4" w:space="0" w:color="auto"/>
            </w:tcBorders>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2425" w:type="pct"/>
            <w:vMerge/>
            <w:tcBorders>
              <w:top w:val="single" w:sz="4" w:space="0" w:color="auto"/>
              <w:left w:val="single" w:sz="4" w:space="0" w:color="auto"/>
              <w:bottom w:val="single" w:sz="4" w:space="0" w:color="auto"/>
              <w:right w:val="single" w:sz="4" w:space="0" w:color="auto"/>
            </w:tcBorders>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452" w:type="pct"/>
            <w:tcBorders>
              <w:top w:val="single" w:sz="4" w:space="0" w:color="auto"/>
              <w:left w:val="single" w:sz="4" w:space="0" w:color="auto"/>
              <w:bottom w:val="single" w:sz="4" w:space="0" w:color="auto"/>
              <w:right w:val="single" w:sz="4" w:space="0" w:color="auto"/>
            </w:tcBorders>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2025 г.</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2026 г.</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2027 г.</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2028 г.</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2029 г.</w:t>
            </w:r>
          </w:p>
        </w:tc>
        <w:tc>
          <w:tcPr>
            <w:tcW w:w="38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2030г.</w:t>
            </w:r>
          </w:p>
        </w:tc>
      </w:tr>
      <w:tr w:rsidR="009B6B47" w:rsidRPr="009B6B47" w:rsidTr="009B6B47">
        <w:trPr>
          <w:trHeight w:val="20"/>
        </w:trPr>
        <w:tc>
          <w:tcPr>
            <w:tcW w:w="216" w:type="pct"/>
            <w:tcBorders>
              <w:top w:val="single" w:sz="4" w:space="0" w:color="auto"/>
              <w:left w:val="single" w:sz="4" w:space="0" w:color="auto"/>
              <w:bottom w:val="single" w:sz="4" w:space="0" w:color="auto"/>
              <w:right w:val="single" w:sz="4" w:space="0" w:color="auto"/>
            </w:tcBorders>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1</w:t>
            </w:r>
          </w:p>
        </w:tc>
        <w:tc>
          <w:tcPr>
            <w:tcW w:w="2425" w:type="pct"/>
            <w:tcBorders>
              <w:top w:val="single" w:sz="4" w:space="0" w:color="auto"/>
              <w:left w:val="single" w:sz="4" w:space="0" w:color="auto"/>
              <w:bottom w:val="single" w:sz="4" w:space="0" w:color="auto"/>
              <w:right w:val="single" w:sz="4" w:space="0" w:color="auto"/>
            </w:tcBorders>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45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950,34260</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437,74277</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528,38210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9B6B47">
        <w:trPr>
          <w:trHeight w:val="20"/>
        </w:trPr>
        <w:tc>
          <w:tcPr>
            <w:tcW w:w="216" w:type="pct"/>
            <w:tcBorders>
              <w:top w:val="single" w:sz="4" w:space="0" w:color="auto"/>
              <w:left w:val="single" w:sz="4" w:space="0" w:color="auto"/>
              <w:bottom w:val="single" w:sz="4" w:space="0" w:color="auto"/>
              <w:right w:val="single" w:sz="4" w:space="0" w:color="auto"/>
            </w:tcBorders>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2</w:t>
            </w:r>
          </w:p>
        </w:tc>
        <w:tc>
          <w:tcPr>
            <w:tcW w:w="2425" w:type="pct"/>
            <w:tcBorders>
              <w:top w:val="single" w:sz="4" w:space="0" w:color="auto"/>
              <w:left w:val="single" w:sz="4" w:space="0" w:color="auto"/>
              <w:bottom w:val="single" w:sz="4" w:space="0" w:color="auto"/>
              <w:right w:val="single" w:sz="4" w:space="0" w:color="auto"/>
            </w:tcBorders>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Функционирование местных администраций</w:t>
            </w:r>
          </w:p>
        </w:tc>
        <w:tc>
          <w:tcPr>
            <w:tcW w:w="45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909,50395</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724,70750</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600,23456</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9B6B47">
        <w:trPr>
          <w:trHeight w:val="20"/>
        </w:trPr>
        <w:tc>
          <w:tcPr>
            <w:tcW w:w="216" w:type="pct"/>
            <w:tcBorders>
              <w:top w:val="single" w:sz="4" w:space="0" w:color="auto"/>
              <w:left w:val="single" w:sz="4" w:space="0" w:color="auto"/>
              <w:bottom w:val="single" w:sz="4" w:space="0" w:color="auto"/>
              <w:right w:val="single" w:sz="4" w:space="0" w:color="auto"/>
            </w:tcBorders>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3</w:t>
            </w:r>
          </w:p>
        </w:tc>
        <w:tc>
          <w:tcPr>
            <w:tcW w:w="2425" w:type="pct"/>
            <w:tcBorders>
              <w:top w:val="single" w:sz="4" w:space="0" w:color="auto"/>
              <w:left w:val="single" w:sz="4" w:space="0" w:color="auto"/>
              <w:bottom w:val="single" w:sz="4" w:space="0" w:color="auto"/>
              <w:right w:val="single" w:sz="4" w:space="0" w:color="auto"/>
            </w:tcBorders>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Информационное обеспечение населения сельского поселения</w:t>
            </w:r>
          </w:p>
        </w:tc>
        <w:tc>
          <w:tcPr>
            <w:tcW w:w="45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171,00000</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9B6B47">
        <w:trPr>
          <w:trHeight w:val="20"/>
        </w:trPr>
        <w:tc>
          <w:tcPr>
            <w:tcW w:w="216" w:type="pct"/>
            <w:tcBorders>
              <w:top w:val="single" w:sz="4" w:space="0" w:color="auto"/>
              <w:left w:val="single" w:sz="4" w:space="0" w:color="auto"/>
              <w:bottom w:val="single" w:sz="4" w:space="0" w:color="auto"/>
              <w:right w:val="single" w:sz="4" w:space="0" w:color="auto"/>
            </w:tcBorders>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4</w:t>
            </w:r>
          </w:p>
        </w:tc>
        <w:tc>
          <w:tcPr>
            <w:tcW w:w="2425" w:type="pct"/>
            <w:tcBorders>
              <w:top w:val="single" w:sz="4" w:space="0" w:color="auto"/>
              <w:left w:val="single" w:sz="4" w:space="0" w:color="auto"/>
              <w:bottom w:val="single" w:sz="4" w:space="0" w:color="auto"/>
              <w:right w:val="single" w:sz="4" w:space="0" w:color="auto"/>
            </w:tcBorders>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Переданные полномочия для решения вопросов местного значения</w:t>
            </w:r>
          </w:p>
        </w:tc>
        <w:tc>
          <w:tcPr>
            <w:tcW w:w="45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312,57382</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9B6B47">
        <w:trPr>
          <w:trHeight w:val="20"/>
        </w:trPr>
        <w:tc>
          <w:tcPr>
            <w:tcW w:w="216"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5</w:t>
            </w:r>
          </w:p>
        </w:tc>
        <w:tc>
          <w:tcPr>
            <w:tcW w:w="242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Проведение выборов</w:t>
            </w:r>
          </w:p>
        </w:tc>
        <w:tc>
          <w:tcPr>
            <w:tcW w:w="45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50,00000</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9B6B47">
        <w:trPr>
          <w:trHeight w:val="20"/>
        </w:trPr>
        <w:tc>
          <w:tcPr>
            <w:tcW w:w="216"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242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За счет средств местного бюджета</w:t>
            </w:r>
          </w:p>
        </w:tc>
        <w:tc>
          <w:tcPr>
            <w:tcW w:w="45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2393,42037</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1162,45027</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1128,61666</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9B6B47">
        <w:trPr>
          <w:trHeight w:val="20"/>
        </w:trPr>
        <w:tc>
          <w:tcPr>
            <w:tcW w:w="216" w:type="pct"/>
            <w:tcBorders>
              <w:top w:val="single" w:sz="4" w:space="0" w:color="auto"/>
              <w:left w:val="single" w:sz="4" w:space="0" w:color="auto"/>
              <w:bottom w:val="single" w:sz="4" w:space="0" w:color="auto"/>
              <w:right w:val="single" w:sz="4" w:space="0" w:color="auto"/>
            </w:tcBorders>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6</w:t>
            </w:r>
          </w:p>
        </w:tc>
        <w:tc>
          <w:tcPr>
            <w:tcW w:w="2425" w:type="pct"/>
            <w:tcBorders>
              <w:top w:val="single" w:sz="4" w:space="0" w:color="auto"/>
              <w:left w:val="single" w:sz="4" w:space="0" w:color="auto"/>
              <w:bottom w:val="single" w:sz="4" w:space="0" w:color="auto"/>
              <w:right w:val="single" w:sz="4" w:space="0" w:color="auto"/>
            </w:tcBorders>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 xml:space="preserve">Первичный воинский учет </w:t>
            </w:r>
          </w:p>
        </w:tc>
        <w:tc>
          <w:tcPr>
            <w:tcW w:w="45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166,20500</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180,00000</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186,30000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9B6B47">
        <w:trPr>
          <w:trHeight w:val="20"/>
        </w:trPr>
        <w:tc>
          <w:tcPr>
            <w:tcW w:w="216"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242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За счет средств федерального бюджета</w:t>
            </w:r>
          </w:p>
        </w:tc>
        <w:tc>
          <w:tcPr>
            <w:tcW w:w="45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166,20500</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180,00000</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186,30000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9B6B47">
        <w:trPr>
          <w:trHeight w:val="20"/>
        </w:trPr>
        <w:tc>
          <w:tcPr>
            <w:tcW w:w="216" w:type="pct"/>
            <w:tcBorders>
              <w:top w:val="single" w:sz="4" w:space="0" w:color="auto"/>
              <w:left w:val="single" w:sz="4" w:space="0" w:color="auto"/>
              <w:bottom w:val="single" w:sz="4" w:space="0" w:color="auto"/>
              <w:right w:val="single" w:sz="4" w:space="0" w:color="auto"/>
            </w:tcBorders>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7</w:t>
            </w:r>
          </w:p>
        </w:tc>
        <w:tc>
          <w:tcPr>
            <w:tcW w:w="2425" w:type="pct"/>
            <w:tcBorders>
              <w:top w:val="single" w:sz="4" w:space="0" w:color="auto"/>
              <w:left w:val="single" w:sz="4" w:space="0" w:color="auto"/>
              <w:bottom w:val="single" w:sz="4" w:space="0" w:color="auto"/>
              <w:right w:val="single" w:sz="4" w:space="0" w:color="auto"/>
            </w:tcBorders>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Функционирование местных администраций</w:t>
            </w:r>
          </w:p>
        </w:tc>
        <w:tc>
          <w:tcPr>
            <w:tcW w:w="45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9B6B47">
        <w:trPr>
          <w:trHeight w:val="20"/>
        </w:trPr>
        <w:tc>
          <w:tcPr>
            <w:tcW w:w="216"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242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За счет внебюджетных средств</w:t>
            </w:r>
          </w:p>
        </w:tc>
        <w:tc>
          <w:tcPr>
            <w:tcW w:w="45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9B6B47">
        <w:trPr>
          <w:trHeight w:val="20"/>
        </w:trPr>
        <w:tc>
          <w:tcPr>
            <w:tcW w:w="216"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242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ВСЕГО:</w:t>
            </w:r>
          </w:p>
        </w:tc>
        <w:tc>
          <w:tcPr>
            <w:tcW w:w="45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2559,62537</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1342,45027</w:t>
            </w:r>
          </w:p>
        </w:tc>
        <w:tc>
          <w:tcPr>
            <w:tcW w:w="385"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1314,91666</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2" w:type="pct"/>
            <w:tcBorders>
              <w:top w:val="single" w:sz="4" w:space="0" w:color="auto"/>
              <w:left w:val="single" w:sz="4" w:space="0" w:color="auto"/>
              <w:bottom w:val="single" w:sz="4" w:space="0" w:color="auto"/>
              <w:right w:val="single" w:sz="4" w:space="0" w:color="auto"/>
            </w:tcBorders>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bl>
    <w:p w:rsidR="009B6B47" w:rsidRPr="009B6B47" w:rsidRDefault="009B6B47" w:rsidP="009B6B47">
      <w:pPr>
        <w:tabs>
          <w:tab w:val="left" w:pos="284"/>
          <w:tab w:val="left" w:pos="3828"/>
        </w:tabs>
        <w:spacing w:after="0" w:line="240" w:lineRule="auto"/>
        <w:jc w:val="both"/>
        <w:rPr>
          <w:rFonts w:ascii="Times New Roman" w:eastAsia="Calibri" w:hAnsi="Times New Roman" w:cs="Times New Roman"/>
          <w:sz w:val="12"/>
          <w:szCs w:val="12"/>
        </w:rPr>
      </w:pP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2. Опубликовать настоящее Постановление в газете «Сергиевский вестник».</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 xml:space="preserve">4. </w:t>
      </w:r>
      <w:proofErr w:type="gramStart"/>
      <w:r w:rsidRPr="009B6B47">
        <w:rPr>
          <w:rFonts w:ascii="Times New Roman" w:eastAsia="Calibri" w:hAnsi="Times New Roman" w:cs="Times New Roman"/>
          <w:sz w:val="12"/>
          <w:szCs w:val="12"/>
        </w:rPr>
        <w:t>Контроль за</w:t>
      </w:r>
      <w:proofErr w:type="gramEnd"/>
      <w:r w:rsidRPr="009B6B47">
        <w:rPr>
          <w:rFonts w:ascii="Times New Roman" w:eastAsia="Calibri" w:hAnsi="Times New Roman" w:cs="Times New Roman"/>
          <w:sz w:val="12"/>
          <w:szCs w:val="12"/>
        </w:rPr>
        <w:t xml:space="preserve"> выполнением настоящего Постановления оставляю за собой.</w:t>
      </w:r>
    </w:p>
    <w:p w:rsidR="009B6B47" w:rsidRPr="009B6B47" w:rsidRDefault="009B6B47" w:rsidP="009B6B47">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9B6B47">
        <w:rPr>
          <w:rFonts w:ascii="Times New Roman" w:eastAsia="Calibri" w:hAnsi="Times New Roman" w:cs="Times New Roman"/>
          <w:bCs/>
          <w:sz w:val="12"/>
          <w:szCs w:val="12"/>
        </w:rPr>
        <w:t>И.о</w:t>
      </w:r>
      <w:proofErr w:type="spellEnd"/>
      <w:r w:rsidRPr="009B6B47">
        <w:rPr>
          <w:rFonts w:ascii="Times New Roman" w:eastAsia="Calibri" w:hAnsi="Times New Roman" w:cs="Times New Roman"/>
          <w:bCs/>
          <w:sz w:val="12"/>
          <w:szCs w:val="12"/>
        </w:rPr>
        <w:t>. Главы сельского поселения Антоновка</w:t>
      </w:r>
    </w:p>
    <w:p w:rsidR="009B6B47" w:rsidRDefault="009B6B47" w:rsidP="009B6B47">
      <w:pPr>
        <w:tabs>
          <w:tab w:val="left" w:pos="284"/>
          <w:tab w:val="left" w:pos="3828"/>
        </w:tabs>
        <w:spacing w:after="0" w:line="240" w:lineRule="auto"/>
        <w:jc w:val="right"/>
        <w:rPr>
          <w:rFonts w:ascii="Times New Roman" w:eastAsia="Calibri" w:hAnsi="Times New Roman" w:cs="Times New Roman"/>
          <w:bCs/>
          <w:sz w:val="12"/>
          <w:szCs w:val="12"/>
        </w:rPr>
      </w:pPr>
      <w:r w:rsidRPr="009B6B47">
        <w:rPr>
          <w:rFonts w:ascii="Times New Roman" w:eastAsia="Calibri" w:hAnsi="Times New Roman" w:cs="Times New Roman"/>
          <w:bCs/>
          <w:sz w:val="12"/>
          <w:szCs w:val="12"/>
        </w:rPr>
        <w:t>муниципального района Сергиевский Самарской области</w:t>
      </w:r>
    </w:p>
    <w:p w:rsidR="009B6B47" w:rsidRPr="009B6B47" w:rsidRDefault="009B6B47" w:rsidP="009B6B47">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B6B47">
        <w:rPr>
          <w:rFonts w:ascii="Times New Roman" w:eastAsia="Calibri" w:hAnsi="Times New Roman" w:cs="Times New Roman"/>
          <w:sz w:val="12"/>
          <w:szCs w:val="12"/>
        </w:rPr>
        <w:t>И.А.Секуняева</w:t>
      </w:r>
      <w:proofErr w:type="spellEnd"/>
    </w:p>
    <w:p w:rsidR="009B6B47" w:rsidRPr="009B6B47" w:rsidRDefault="009B6B47" w:rsidP="009B6B47">
      <w:pPr>
        <w:tabs>
          <w:tab w:val="left" w:pos="284"/>
          <w:tab w:val="left" w:pos="3828"/>
        </w:tabs>
        <w:spacing w:after="0" w:line="240" w:lineRule="auto"/>
        <w:jc w:val="both"/>
        <w:rPr>
          <w:rFonts w:ascii="Times New Roman" w:eastAsia="Calibri" w:hAnsi="Times New Roman" w:cs="Times New Roman"/>
          <w:sz w:val="12"/>
          <w:szCs w:val="12"/>
        </w:rPr>
      </w:pPr>
    </w:p>
    <w:p w:rsidR="009B6B47" w:rsidRPr="009B6B47" w:rsidRDefault="009B6B47" w:rsidP="009B6B47">
      <w:pPr>
        <w:tabs>
          <w:tab w:val="left" w:pos="284"/>
          <w:tab w:val="left" w:pos="3828"/>
        </w:tabs>
        <w:spacing w:after="0" w:line="240" w:lineRule="auto"/>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 xml:space="preserve">            </w:t>
      </w:r>
    </w:p>
    <w:p w:rsidR="009B6B47" w:rsidRPr="009B6B47" w:rsidRDefault="009B6B47" w:rsidP="009B6B47">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9B6B47" w:rsidRPr="009B6B47" w:rsidRDefault="009B6B47" w:rsidP="009B6B47">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СЕЛЬСКОГО ПОСЕЛЕНИЯ АНТОНОВКА</w:t>
      </w:r>
    </w:p>
    <w:p w:rsidR="009B6B47" w:rsidRPr="009B6B47" w:rsidRDefault="009B6B47" w:rsidP="009B6B47">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9B6B47" w:rsidRPr="009B6B47" w:rsidRDefault="009B6B47" w:rsidP="009B6B47">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9B6B47" w:rsidRPr="009B6B47" w:rsidRDefault="009B6B47" w:rsidP="009B6B47">
      <w:pPr>
        <w:tabs>
          <w:tab w:val="left" w:pos="284"/>
          <w:tab w:val="left" w:pos="3828"/>
        </w:tabs>
        <w:spacing w:after="0" w:line="240" w:lineRule="auto"/>
        <w:jc w:val="center"/>
        <w:rPr>
          <w:rFonts w:ascii="Times New Roman" w:eastAsia="Calibri" w:hAnsi="Times New Roman" w:cs="Times New Roman"/>
          <w:b/>
          <w:sz w:val="12"/>
          <w:szCs w:val="12"/>
        </w:rPr>
      </w:pPr>
    </w:p>
    <w:p w:rsidR="009B6B47" w:rsidRPr="009B6B47" w:rsidRDefault="009B6B47" w:rsidP="009B6B47">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9B6B47" w:rsidRPr="009B6B47" w:rsidRDefault="009B6B47" w:rsidP="009B6B47">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41</w:t>
      </w:r>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9B6B47" w:rsidRDefault="009B6B47" w:rsidP="009B6B47">
      <w:pPr>
        <w:tabs>
          <w:tab w:val="left" w:pos="284"/>
          <w:tab w:val="left" w:pos="3828"/>
        </w:tabs>
        <w:spacing w:after="0" w:line="240" w:lineRule="auto"/>
        <w:jc w:val="center"/>
        <w:rPr>
          <w:rFonts w:ascii="Times New Roman" w:eastAsia="Calibri" w:hAnsi="Times New Roman" w:cs="Times New Roman"/>
          <w:b/>
          <w:bCs/>
          <w:sz w:val="12"/>
          <w:szCs w:val="12"/>
        </w:rPr>
      </w:pPr>
      <w:r w:rsidRPr="009B6B47">
        <w:rPr>
          <w:rFonts w:ascii="Times New Roman" w:eastAsia="Calibri" w:hAnsi="Times New Roman" w:cs="Times New Roman"/>
          <w:b/>
          <w:bCs/>
          <w:sz w:val="12"/>
          <w:szCs w:val="12"/>
        </w:rPr>
        <w:t xml:space="preserve">О ВНЕСЕНИИ ИЗМЕНЕНИЙ В ПРИЛОЖЕНИЕ К ПОСТАНОВЛЕНИЮ АДМИНИСТРАЦИИ </w:t>
      </w:r>
    </w:p>
    <w:p w:rsidR="009B6B47" w:rsidRDefault="009B6B47" w:rsidP="009B6B47">
      <w:pPr>
        <w:tabs>
          <w:tab w:val="left" w:pos="284"/>
          <w:tab w:val="left" w:pos="3828"/>
        </w:tabs>
        <w:spacing w:after="0" w:line="240" w:lineRule="auto"/>
        <w:jc w:val="center"/>
        <w:rPr>
          <w:rFonts w:ascii="Times New Roman" w:eastAsia="Calibri" w:hAnsi="Times New Roman" w:cs="Times New Roman"/>
          <w:b/>
          <w:bCs/>
          <w:sz w:val="12"/>
          <w:szCs w:val="12"/>
        </w:rPr>
      </w:pPr>
      <w:r w:rsidRPr="009B6B47">
        <w:rPr>
          <w:rFonts w:ascii="Times New Roman" w:eastAsia="Calibri" w:hAnsi="Times New Roman" w:cs="Times New Roman"/>
          <w:b/>
          <w:bCs/>
          <w:sz w:val="12"/>
          <w:szCs w:val="12"/>
        </w:rPr>
        <w:t xml:space="preserve">СЕЛЬСКОГО ПОСЕЛЕНИЯ АНТОНОВКА МУНИЦИПАЛЬНОГО РАЙОНА СЕРГИЕВСКИЙ САМАРСКОЙ ОБЛАСТИ № 58 </w:t>
      </w:r>
    </w:p>
    <w:p w:rsidR="009B6B47" w:rsidRPr="009B6B47" w:rsidRDefault="009B6B47" w:rsidP="009B6B47">
      <w:pPr>
        <w:tabs>
          <w:tab w:val="left" w:pos="284"/>
          <w:tab w:val="left" w:pos="3828"/>
        </w:tabs>
        <w:spacing w:after="0" w:line="240" w:lineRule="auto"/>
        <w:jc w:val="center"/>
        <w:rPr>
          <w:rFonts w:ascii="Times New Roman" w:eastAsia="Calibri" w:hAnsi="Times New Roman" w:cs="Times New Roman"/>
          <w:sz w:val="12"/>
          <w:szCs w:val="12"/>
        </w:rPr>
      </w:pPr>
      <w:r w:rsidRPr="009B6B47">
        <w:rPr>
          <w:rFonts w:ascii="Times New Roman" w:eastAsia="Calibri" w:hAnsi="Times New Roman" w:cs="Times New Roman"/>
          <w:b/>
          <w:bCs/>
          <w:sz w:val="12"/>
          <w:szCs w:val="12"/>
        </w:rPr>
        <w:t>ОТ 28.12.2024Г. «ОБ УТВЕРЖДЕНИИ МУНИЦИПАЛЬНОЙ ПРОГРАММЫ «БЛАГОУСТРОЙСТВО ТЕРРИТОРИИ СЕЛЬСКОГО ПОСЕЛЕНИЯ АНТОНОВКА МУНИЦИПАЛЬНОГО РАЙОНА СЕРГИЕВСКИЙ САМАРСКОЙ ОБЛАСТИ» НА 2025-2030ГГ.»</w:t>
      </w:r>
    </w:p>
    <w:p w:rsidR="009B6B47" w:rsidRPr="009B6B47" w:rsidRDefault="009B6B47" w:rsidP="009B6B47">
      <w:pPr>
        <w:tabs>
          <w:tab w:val="left" w:pos="284"/>
          <w:tab w:val="left" w:pos="3828"/>
        </w:tabs>
        <w:spacing w:after="0" w:line="240" w:lineRule="auto"/>
        <w:jc w:val="both"/>
        <w:rPr>
          <w:rFonts w:ascii="Times New Roman" w:eastAsia="Calibri" w:hAnsi="Times New Roman" w:cs="Times New Roman"/>
          <w:sz w:val="12"/>
          <w:szCs w:val="12"/>
        </w:rPr>
      </w:pP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Антоновка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Антоновка муниципального района Сергиевский Самарской области постановляет:</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1.Внести изменения в Приложение к постановлению Администрации сельского поселения Антоновка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Антоновка муниципального района Сергиевский Самарской области» на 2025-2030гг.» (далее - Программа) следующего содержания:</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Планируемый общий объем финансирования Программы составит:  7206,23103</w:t>
      </w:r>
      <w:r w:rsidRPr="009B6B47">
        <w:rPr>
          <w:rFonts w:ascii="Times New Roman" w:eastAsia="Calibri" w:hAnsi="Times New Roman" w:cs="Times New Roman"/>
          <w:b/>
          <w:sz w:val="12"/>
          <w:szCs w:val="12"/>
        </w:rPr>
        <w:t xml:space="preserve"> </w:t>
      </w:r>
      <w:r w:rsidRPr="009B6B47">
        <w:rPr>
          <w:rFonts w:ascii="Times New Roman" w:eastAsia="Calibri" w:hAnsi="Times New Roman" w:cs="Times New Roman"/>
          <w:sz w:val="12"/>
          <w:szCs w:val="12"/>
        </w:rPr>
        <w:t>тыс. рублей, в том числе:</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2025 год – 5592,25870 тыс. рублей;</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2026 год – 907,74059 тыс. рублей;</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2027 год – 706,23174 тыс. рублей;</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2028 год – 0,00 тыс. рублей;</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2029 год – 0,00 тыс. рублей;</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2030 год – 0,00 тыс. рублей.</w:t>
      </w:r>
    </w:p>
    <w:p w:rsidR="009B6B47" w:rsidRPr="009B6B47" w:rsidRDefault="009B6B47" w:rsidP="009B6B47">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5"/>
        <w:gridCol w:w="3254"/>
        <w:gridCol w:w="715"/>
        <w:gridCol w:w="567"/>
        <w:gridCol w:w="567"/>
        <w:gridCol w:w="567"/>
        <w:gridCol w:w="566"/>
        <w:gridCol w:w="572"/>
      </w:tblGrid>
      <w:tr w:rsidR="009B6B47" w:rsidRPr="009B6B47" w:rsidTr="0054630F">
        <w:trPr>
          <w:cantSplit/>
          <w:trHeight w:val="20"/>
        </w:trPr>
        <w:tc>
          <w:tcPr>
            <w:tcW w:w="475" w:type="pct"/>
            <w:vMerge w:val="restart"/>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Наименование бюджета</w:t>
            </w:r>
          </w:p>
        </w:tc>
        <w:tc>
          <w:tcPr>
            <w:tcW w:w="2163" w:type="pct"/>
            <w:vMerge w:val="restart"/>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Наименование мероприятий</w:t>
            </w:r>
          </w:p>
        </w:tc>
        <w:tc>
          <w:tcPr>
            <w:tcW w:w="2362" w:type="pct"/>
            <w:gridSpan w:val="6"/>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Затраты на реализацию мероприятий, рублей</w:t>
            </w:r>
          </w:p>
        </w:tc>
      </w:tr>
      <w:tr w:rsidR="009B6B47" w:rsidRPr="009B6B47" w:rsidTr="0054630F">
        <w:trPr>
          <w:cantSplit/>
          <w:trHeight w:val="20"/>
        </w:trPr>
        <w:tc>
          <w:tcPr>
            <w:tcW w:w="475" w:type="pct"/>
            <w:vMerge/>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2163" w:type="pct"/>
            <w:vMerge/>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475" w:type="pct"/>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2025 год</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2026 год</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2027 год</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2028 год</w:t>
            </w:r>
          </w:p>
        </w:tc>
        <w:tc>
          <w:tcPr>
            <w:tcW w:w="376"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2029 год</w:t>
            </w:r>
          </w:p>
        </w:tc>
        <w:tc>
          <w:tcPr>
            <w:tcW w:w="380"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2030 год</w:t>
            </w:r>
          </w:p>
        </w:tc>
      </w:tr>
      <w:tr w:rsidR="009B6B47" w:rsidRPr="009B6B47" w:rsidTr="0054630F">
        <w:trPr>
          <w:cantSplit/>
          <w:trHeight w:val="20"/>
        </w:trPr>
        <w:tc>
          <w:tcPr>
            <w:tcW w:w="475" w:type="pct"/>
            <w:vMerge w:val="restart"/>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Средства местного бюджета</w:t>
            </w:r>
          </w:p>
        </w:tc>
        <w:tc>
          <w:tcPr>
            <w:tcW w:w="2163" w:type="pct"/>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Электроэнергия и ТО уличного освещения</w:t>
            </w:r>
          </w:p>
        </w:tc>
        <w:tc>
          <w:tcPr>
            <w:tcW w:w="475"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772,30870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907,74059</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706,23174</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6"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0"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54630F">
        <w:trPr>
          <w:cantSplit/>
          <w:trHeight w:val="20"/>
        </w:trPr>
        <w:tc>
          <w:tcPr>
            <w:tcW w:w="475" w:type="pct"/>
            <w:vMerge/>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2163" w:type="pct"/>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 xml:space="preserve">Трудоустройство безработных, несовершеннолетних </w:t>
            </w:r>
          </w:p>
        </w:tc>
        <w:tc>
          <w:tcPr>
            <w:tcW w:w="475"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110,00000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6"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0"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54630F">
        <w:trPr>
          <w:cantSplit/>
          <w:trHeight w:val="20"/>
        </w:trPr>
        <w:tc>
          <w:tcPr>
            <w:tcW w:w="475" w:type="pct"/>
            <w:vMerge/>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2163" w:type="pct"/>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Улучшение санитарно-эпидемиологического состояния территории</w:t>
            </w:r>
          </w:p>
        </w:tc>
        <w:tc>
          <w:tcPr>
            <w:tcW w:w="475"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33,50000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6"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0"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54630F">
        <w:trPr>
          <w:cantSplit/>
          <w:trHeight w:val="20"/>
        </w:trPr>
        <w:tc>
          <w:tcPr>
            <w:tcW w:w="475" w:type="pct"/>
            <w:vMerge/>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2163"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Прочие мероприятия</w:t>
            </w:r>
          </w:p>
        </w:tc>
        <w:tc>
          <w:tcPr>
            <w:tcW w:w="475"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69,00000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6"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0"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54630F">
        <w:trPr>
          <w:cantSplit/>
          <w:trHeight w:val="20"/>
        </w:trPr>
        <w:tc>
          <w:tcPr>
            <w:tcW w:w="475" w:type="pct"/>
            <w:vMerge/>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2163"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5"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12,00000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6"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0"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54630F">
        <w:trPr>
          <w:cantSplit/>
          <w:trHeight w:val="20"/>
        </w:trPr>
        <w:tc>
          <w:tcPr>
            <w:tcW w:w="475" w:type="pct"/>
            <w:vMerge/>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2163"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 xml:space="preserve">Субсидия в целях софинансирования расходных обязательств по проектированию, строительству, реконструкции и модернизации систем водоснабжения, систем водоотведения и канализации (Капитальный ремонт водонапорных башен в </w:t>
            </w:r>
            <w:proofErr w:type="spellStart"/>
            <w:r w:rsidRPr="009B6B47">
              <w:rPr>
                <w:rFonts w:ascii="Times New Roman" w:eastAsia="Calibri" w:hAnsi="Times New Roman" w:cs="Times New Roman"/>
                <w:sz w:val="12"/>
                <w:szCs w:val="12"/>
              </w:rPr>
              <w:t>с</w:t>
            </w:r>
            <w:proofErr w:type="gramStart"/>
            <w:r w:rsidRPr="009B6B47">
              <w:rPr>
                <w:rFonts w:ascii="Times New Roman" w:eastAsia="Calibri" w:hAnsi="Times New Roman" w:cs="Times New Roman"/>
                <w:sz w:val="12"/>
                <w:szCs w:val="12"/>
              </w:rPr>
              <w:t>.А</w:t>
            </w:r>
            <w:proofErr w:type="gramEnd"/>
            <w:r w:rsidRPr="009B6B47">
              <w:rPr>
                <w:rFonts w:ascii="Times New Roman" w:eastAsia="Calibri" w:hAnsi="Times New Roman" w:cs="Times New Roman"/>
                <w:sz w:val="12"/>
                <w:szCs w:val="12"/>
              </w:rPr>
              <w:t>нтоновка</w:t>
            </w:r>
            <w:proofErr w:type="spellEnd"/>
            <w:r w:rsidRPr="009B6B47">
              <w:rPr>
                <w:rFonts w:ascii="Times New Roman" w:eastAsia="Calibri" w:hAnsi="Times New Roman" w:cs="Times New Roman"/>
                <w:sz w:val="12"/>
                <w:szCs w:val="12"/>
              </w:rPr>
              <w:t xml:space="preserve">, </w:t>
            </w:r>
            <w:proofErr w:type="spellStart"/>
            <w:r w:rsidRPr="009B6B47">
              <w:rPr>
                <w:rFonts w:ascii="Times New Roman" w:eastAsia="Calibri" w:hAnsi="Times New Roman" w:cs="Times New Roman"/>
                <w:sz w:val="12"/>
                <w:szCs w:val="12"/>
              </w:rPr>
              <w:t>с.Липовка</w:t>
            </w:r>
            <w:proofErr w:type="spellEnd"/>
            <w:r w:rsidRPr="009B6B47">
              <w:rPr>
                <w:rFonts w:ascii="Times New Roman" w:eastAsia="Calibri" w:hAnsi="Times New Roman" w:cs="Times New Roman"/>
                <w:sz w:val="12"/>
                <w:szCs w:val="12"/>
              </w:rPr>
              <w:t xml:space="preserve">, </w:t>
            </w:r>
            <w:proofErr w:type="spellStart"/>
            <w:r w:rsidRPr="009B6B47">
              <w:rPr>
                <w:rFonts w:ascii="Times New Roman" w:eastAsia="Calibri" w:hAnsi="Times New Roman" w:cs="Times New Roman"/>
                <w:sz w:val="12"/>
                <w:szCs w:val="12"/>
              </w:rPr>
              <w:t>с.Старая</w:t>
            </w:r>
            <w:proofErr w:type="spellEnd"/>
            <w:r w:rsidRPr="009B6B47">
              <w:rPr>
                <w:rFonts w:ascii="Times New Roman" w:eastAsia="Calibri" w:hAnsi="Times New Roman" w:cs="Times New Roman"/>
                <w:sz w:val="12"/>
                <w:szCs w:val="12"/>
              </w:rPr>
              <w:t xml:space="preserve"> Дмитриевка)</w:t>
            </w:r>
          </w:p>
        </w:tc>
        <w:tc>
          <w:tcPr>
            <w:tcW w:w="475"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340,74500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6"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0"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54630F">
        <w:trPr>
          <w:cantSplit/>
          <w:trHeight w:val="20"/>
        </w:trPr>
        <w:tc>
          <w:tcPr>
            <w:tcW w:w="475" w:type="pct"/>
            <w:vMerge/>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2163" w:type="pct"/>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ИТОГО</w:t>
            </w:r>
          </w:p>
        </w:tc>
        <w:tc>
          <w:tcPr>
            <w:tcW w:w="475"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1337,55370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907,74059</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706,23174</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6"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0"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54630F">
        <w:trPr>
          <w:cantSplit/>
          <w:trHeight w:val="20"/>
        </w:trPr>
        <w:tc>
          <w:tcPr>
            <w:tcW w:w="475" w:type="pct"/>
            <w:vMerge w:val="restar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Средства областного бюджета</w:t>
            </w:r>
          </w:p>
        </w:tc>
        <w:tc>
          <w:tcPr>
            <w:tcW w:w="2163"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5"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460,00000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6"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0"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54630F">
        <w:trPr>
          <w:cantSplit/>
          <w:trHeight w:val="20"/>
        </w:trPr>
        <w:tc>
          <w:tcPr>
            <w:tcW w:w="475" w:type="pct"/>
            <w:vMerge/>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2163"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 xml:space="preserve">Субсидия в целях софинансирования расходных обязательств по проектированию, строительству, реконструкции и модернизации систем водоснабжения, систем водоотведения и канализации (Капитальный ремонт водонапорных башен в </w:t>
            </w:r>
            <w:proofErr w:type="spellStart"/>
            <w:r w:rsidRPr="009B6B47">
              <w:rPr>
                <w:rFonts w:ascii="Times New Roman" w:eastAsia="Calibri" w:hAnsi="Times New Roman" w:cs="Times New Roman"/>
                <w:sz w:val="12"/>
                <w:szCs w:val="12"/>
              </w:rPr>
              <w:t>с</w:t>
            </w:r>
            <w:proofErr w:type="gramStart"/>
            <w:r w:rsidRPr="009B6B47">
              <w:rPr>
                <w:rFonts w:ascii="Times New Roman" w:eastAsia="Calibri" w:hAnsi="Times New Roman" w:cs="Times New Roman"/>
                <w:sz w:val="12"/>
                <w:szCs w:val="12"/>
              </w:rPr>
              <w:t>.А</w:t>
            </w:r>
            <w:proofErr w:type="gramEnd"/>
            <w:r w:rsidRPr="009B6B47">
              <w:rPr>
                <w:rFonts w:ascii="Times New Roman" w:eastAsia="Calibri" w:hAnsi="Times New Roman" w:cs="Times New Roman"/>
                <w:sz w:val="12"/>
                <w:szCs w:val="12"/>
              </w:rPr>
              <w:t>нтоновка</w:t>
            </w:r>
            <w:proofErr w:type="spellEnd"/>
            <w:r w:rsidRPr="009B6B47">
              <w:rPr>
                <w:rFonts w:ascii="Times New Roman" w:eastAsia="Calibri" w:hAnsi="Times New Roman" w:cs="Times New Roman"/>
                <w:sz w:val="12"/>
                <w:szCs w:val="12"/>
              </w:rPr>
              <w:t xml:space="preserve">, </w:t>
            </w:r>
            <w:proofErr w:type="spellStart"/>
            <w:r w:rsidRPr="009B6B47">
              <w:rPr>
                <w:rFonts w:ascii="Times New Roman" w:eastAsia="Calibri" w:hAnsi="Times New Roman" w:cs="Times New Roman"/>
                <w:sz w:val="12"/>
                <w:szCs w:val="12"/>
              </w:rPr>
              <w:t>с.Липовка</w:t>
            </w:r>
            <w:proofErr w:type="spellEnd"/>
            <w:r w:rsidRPr="009B6B47">
              <w:rPr>
                <w:rFonts w:ascii="Times New Roman" w:eastAsia="Calibri" w:hAnsi="Times New Roman" w:cs="Times New Roman"/>
                <w:sz w:val="12"/>
                <w:szCs w:val="12"/>
              </w:rPr>
              <w:t xml:space="preserve">, </w:t>
            </w:r>
            <w:proofErr w:type="spellStart"/>
            <w:r w:rsidRPr="009B6B47">
              <w:rPr>
                <w:rFonts w:ascii="Times New Roman" w:eastAsia="Calibri" w:hAnsi="Times New Roman" w:cs="Times New Roman"/>
                <w:sz w:val="12"/>
                <w:szCs w:val="12"/>
              </w:rPr>
              <w:t>с.Старая</w:t>
            </w:r>
            <w:proofErr w:type="spellEnd"/>
            <w:r w:rsidRPr="009B6B47">
              <w:rPr>
                <w:rFonts w:ascii="Times New Roman" w:eastAsia="Calibri" w:hAnsi="Times New Roman" w:cs="Times New Roman"/>
                <w:sz w:val="12"/>
                <w:szCs w:val="12"/>
              </w:rPr>
              <w:t xml:space="preserve"> Дмитриевка)</w:t>
            </w:r>
          </w:p>
        </w:tc>
        <w:tc>
          <w:tcPr>
            <w:tcW w:w="475"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3066,70500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6"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0"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54630F">
        <w:trPr>
          <w:cantSplit/>
          <w:trHeight w:val="20"/>
        </w:trPr>
        <w:tc>
          <w:tcPr>
            <w:tcW w:w="475" w:type="pct"/>
            <w:vMerge/>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2163"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ИТОГО</w:t>
            </w:r>
          </w:p>
        </w:tc>
        <w:tc>
          <w:tcPr>
            <w:tcW w:w="475"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4170,70500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6"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0"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54630F">
        <w:trPr>
          <w:cantSplit/>
          <w:trHeight w:val="20"/>
        </w:trPr>
        <w:tc>
          <w:tcPr>
            <w:tcW w:w="475" w:type="pct"/>
            <w:vMerge w:val="restar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Внебюджетные средства</w:t>
            </w:r>
          </w:p>
        </w:tc>
        <w:tc>
          <w:tcPr>
            <w:tcW w:w="2163"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5"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84,00000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6"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0"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54630F">
        <w:trPr>
          <w:cantSplit/>
          <w:trHeight w:val="20"/>
        </w:trPr>
        <w:tc>
          <w:tcPr>
            <w:tcW w:w="475" w:type="pct"/>
            <w:vMerge/>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2163"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Прочие мероприятия</w:t>
            </w:r>
          </w:p>
        </w:tc>
        <w:tc>
          <w:tcPr>
            <w:tcW w:w="475"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6"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0"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54630F">
        <w:trPr>
          <w:cantSplit/>
          <w:trHeight w:val="20"/>
        </w:trPr>
        <w:tc>
          <w:tcPr>
            <w:tcW w:w="475" w:type="pct"/>
            <w:vMerge/>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p>
        </w:tc>
        <w:tc>
          <w:tcPr>
            <w:tcW w:w="2163"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ИТОГО</w:t>
            </w:r>
          </w:p>
        </w:tc>
        <w:tc>
          <w:tcPr>
            <w:tcW w:w="475"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84,00000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6"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0"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r w:rsidR="009B6B47" w:rsidRPr="009B6B47" w:rsidTr="0054630F">
        <w:trPr>
          <w:cantSplit/>
          <w:trHeight w:val="20"/>
        </w:trPr>
        <w:tc>
          <w:tcPr>
            <w:tcW w:w="2638" w:type="pct"/>
            <w:gridSpan w:val="2"/>
            <w:hideMark/>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 xml:space="preserve">            ВСЕГО</w:t>
            </w:r>
          </w:p>
        </w:tc>
        <w:tc>
          <w:tcPr>
            <w:tcW w:w="475"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5592,25870</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907,74059</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706,23174</w:t>
            </w:r>
          </w:p>
        </w:tc>
        <w:tc>
          <w:tcPr>
            <w:tcW w:w="377"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76"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c>
          <w:tcPr>
            <w:tcW w:w="380" w:type="pct"/>
          </w:tcPr>
          <w:p w:rsidR="009B6B47" w:rsidRPr="009B6B47" w:rsidRDefault="009B6B47" w:rsidP="009B6B47">
            <w:pPr>
              <w:tabs>
                <w:tab w:val="left" w:pos="284"/>
                <w:tab w:val="left" w:pos="3828"/>
              </w:tabs>
              <w:spacing w:after="0" w:line="240" w:lineRule="auto"/>
              <w:rPr>
                <w:rFonts w:ascii="Times New Roman" w:eastAsia="Calibri" w:hAnsi="Times New Roman" w:cs="Times New Roman"/>
                <w:sz w:val="12"/>
                <w:szCs w:val="12"/>
              </w:rPr>
            </w:pPr>
            <w:r w:rsidRPr="009B6B47">
              <w:rPr>
                <w:rFonts w:ascii="Times New Roman" w:eastAsia="Calibri" w:hAnsi="Times New Roman" w:cs="Times New Roman"/>
                <w:sz w:val="12"/>
                <w:szCs w:val="12"/>
              </w:rPr>
              <w:t>0,00</w:t>
            </w:r>
          </w:p>
        </w:tc>
      </w:tr>
    </w:tbl>
    <w:p w:rsidR="009B6B47" w:rsidRPr="009B6B47" w:rsidRDefault="009B6B47"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9B6B47" w:rsidRPr="009B6B47" w:rsidRDefault="009B6B47"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Антоновка муниципального района Сергиевский Самарской области.</w:t>
      </w:r>
    </w:p>
    <w:p w:rsidR="009B6B47" w:rsidRPr="009B6B47" w:rsidRDefault="009B6B47"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Общий объем финансирования на реализацию Программы составляет 7206,23103 тыс. рублей, в том числе по годам:</w:t>
      </w:r>
    </w:p>
    <w:p w:rsidR="009B6B47" w:rsidRPr="009B6B47" w:rsidRDefault="009B6B47"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 на 2025 год – 5592,25870 тыс. рублей;</w:t>
      </w:r>
    </w:p>
    <w:p w:rsidR="009B6B47" w:rsidRPr="009B6B47" w:rsidRDefault="009B6B47"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 на 2026 год – 907,74059 тыс. рублей (прогноз);</w:t>
      </w:r>
    </w:p>
    <w:p w:rsidR="009B6B47" w:rsidRPr="009B6B47" w:rsidRDefault="009B6B47"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 на 2027 год – 706,23174 тыс. рублей (прогноз);</w:t>
      </w:r>
    </w:p>
    <w:p w:rsidR="009B6B47" w:rsidRPr="009B6B47" w:rsidRDefault="009B6B47"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 на 2028 год – 0,00 тыс. рублей (прогноз);</w:t>
      </w:r>
    </w:p>
    <w:p w:rsidR="009B6B47" w:rsidRPr="009B6B47" w:rsidRDefault="009B6B47"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 на 2029 год – 0,00 тыс. рублей (прогноз);</w:t>
      </w:r>
    </w:p>
    <w:p w:rsidR="009B6B47" w:rsidRPr="009B6B47" w:rsidRDefault="009B6B47"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 на 2030 год – 0,00 тыс. рублей (прогноз).</w:t>
      </w:r>
    </w:p>
    <w:p w:rsidR="009B6B47" w:rsidRPr="009B6B47" w:rsidRDefault="009B6B47"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Антоновка муниципального района Сергиевский Самарской области на соответствующий финансовый год.</w:t>
      </w:r>
    </w:p>
    <w:p w:rsidR="009B6B47" w:rsidRPr="009B6B47" w:rsidRDefault="009B6B47"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2. Опубликовать настоящее Постановление в газете «Сергиевский вестник».</w:t>
      </w:r>
    </w:p>
    <w:p w:rsidR="009B6B47" w:rsidRPr="009B6B47" w:rsidRDefault="009B6B47"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9B6B47" w:rsidRPr="009B6B47" w:rsidRDefault="009B6B47"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9B6B47">
        <w:rPr>
          <w:rFonts w:ascii="Times New Roman" w:eastAsia="Calibri" w:hAnsi="Times New Roman" w:cs="Times New Roman"/>
          <w:sz w:val="12"/>
          <w:szCs w:val="12"/>
        </w:rPr>
        <w:t xml:space="preserve">4. </w:t>
      </w:r>
      <w:proofErr w:type="gramStart"/>
      <w:r w:rsidRPr="009B6B47">
        <w:rPr>
          <w:rFonts w:ascii="Times New Roman" w:eastAsia="Calibri" w:hAnsi="Times New Roman" w:cs="Times New Roman"/>
          <w:sz w:val="12"/>
          <w:szCs w:val="12"/>
        </w:rPr>
        <w:t>Контроль за</w:t>
      </w:r>
      <w:proofErr w:type="gramEnd"/>
      <w:r w:rsidRPr="009B6B47">
        <w:rPr>
          <w:rFonts w:ascii="Times New Roman" w:eastAsia="Calibri" w:hAnsi="Times New Roman" w:cs="Times New Roman"/>
          <w:sz w:val="12"/>
          <w:szCs w:val="12"/>
        </w:rPr>
        <w:t xml:space="preserve"> выполнением настоящего Постановления оставляю за собой.</w:t>
      </w:r>
    </w:p>
    <w:p w:rsidR="009B6B47" w:rsidRPr="009B6B47" w:rsidRDefault="009B6B47" w:rsidP="0054630F">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9B6B47">
        <w:rPr>
          <w:rFonts w:ascii="Times New Roman" w:eastAsia="Calibri" w:hAnsi="Times New Roman" w:cs="Times New Roman"/>
          <w:bCs/>
          <w:sz w:val="12"/>
          <w:szCs w:val="12"/>
        </w:rPr>
        <w:t>И.о</w:t>
      </w:r>
      <w:proofErr w:type="spellEnd"/>
      <w:r w:rsidRPr="009B6B47">
        <w:rPr>
          <w:rFonts w:ascii="Times New Roman" w:eastAsia="Calibri" w:hAnsi="Times New Roman" w:cs="Times New Roman"/>
          <w:bCs/>
          <w:sz w:val="12"/>
          <w:szCs w:val="12"/>
        </w:rPr>
        <w:t>. Главы сельского поселения Антоновка</w:t>
      </w:r>
    </w:p>
    <w:p w:rsidR="0054630F" w:rsidRDefault="009B6B47" w:rsidP="0054630F">
      <w:pPr>
        <w:tabs>
          <w:tab w:val="left" w:pos="284"/>
          <w:tab w:val="left" w:pos="3828"/>
        </w:tabs>
        <w:spacing w:after="0" w:line="240" w:lineRule="auto"/>
        <w:jc w:val="right"/>
        <w:rPr>
          <w:rFonts w:ascii="Times New Roman" w:eastAsia="Calibri" w:hAnsi="Times New Roman" w:cs="Times New Roman"/>
          <w:bCs/>
          <w:sz w:val="12"/>
          <w:szCs w:val="12"/>
        </w:rPr>
      </w:pPr>
      <w:r w:rsidRPr="009B6B47">
        <w:rPr>
          <w:rFonts w:ascii="Times New Roman" w:eastAsia="Calibri" w:hAnsi="Times New Roman" w:cs="Times New Roman"/>
          <w:bCs/>
          <w:sz w:val="12"/>
          <w:szCs w:val="12"/>
        </w:rPr>
        <w:t>мун</w:t>
      </w:r>
      <w:r w:rsidR="0054630F">
        <w:rPr>
          <w:rFonts w:ascii="Times New Roman" w:eastAsia="Calibri" w:hAnsi="Times New Roman" w:cs="Times New Roman"/>
          <w:bCs/>
          <w:sz w:val="12"/>
          <w:szCs w:val="12"/>
        </w:rPr>
        <w:t xml:space="preserve">иципального района Сергиевский </w:t>
      </w:r>
      <w:r w:rsidRPr="009B6B47">
        <w:rPr>
          <w:rFonts w:ascii="Times New Roman" w:eastAsia="Calibri" w:hAnsi="Times New Roman" w:cs="Times New Roman"/>
          <w:bCs/>
          <w:sz w:val="12"/>
          <w:szCs w:val="12"/>
        </w:rPr>
        <w:t>Самарской области</w:t>
      </w:r>
    </w:p>
    <w:p w:rsidR="009B6B47" w:rsidRPr="009B6B47" w:rsidRDefault="009B6B47" w:rsidP="0054630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9B6B47">
        <w:rPr>
          <w:rFonts w:ascii="Times New Roman" w:eastAsia="Calibri" w:hAnsi="Times New Roman" w:cs="Times New Roman"/>
          <w:bCs/>
          <w:sz w:val="12"/>
          <w:szCs w:val="12"/>
        </w:rPr>
        <w:t>И.А.Секуняева</w:t>
      </w:r>
      <w:proofErr w:type="spellEnd"/>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54630F" w:rsidRPr="009B6B47" w:rsidRDefault="0054630F" w:rsidP="0054630F">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54630F" w:rsidRPr="009B6B47" w:rsidRDefault="0054630F" w:rsidP="0054630F">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СЕЛЬСКОГО ПОСЕЛЕНИЯ АНТОНОВКА</w:t>
      </w:r>
    </w:p>
    <w:p w:rsidR="0054630F" w:rsidRPr="009B6B47" w:rsidRDefault="0054630F" w:rsidP="0054630F">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54630F" w:rsidRPr="009B6B47" w:rsidRDefault="0054630F" w:rsidP="0054630F">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54630F" w:rsidRPr="009B6B47" w:rsidRDefault="0054630F" w:rsidP="0054630F">
      <w:pPr>
        <w:tabs>
          <w:tab w:val="left" w:pos="284"/>
          <w:tab w:val="left" w:pos="3828"/>
        </w:tabs>
        <w:spacing w:after="0" w:line="240" w:lineRule="auto"/>
        <w:jc w:val="center"/>
        <w:rPr>
          <w:rFonts w:ascii="Times New Roman" w:eastAsia="Calibri" w:hAnsi="Times New Roman" w:cs="Times New Roman"/>
          <w:b/>
          <w:sz w:val="12"/>
          <w:szCs w:val="12"/>
        </w:rPr>
      </w:pPr>
    </w:p>
    <w:p w:rsidR="0054630F" w:rsidRPr="009B6B47" w:rsidRDefault="0054630F" w:rsidP="0054630F">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54630F" w:rsidRPr="009B6B47" w:rsidRDefault="0054630F" w:rsidP="0054630F">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42</w:t>
      </w:r>
    </w:p>
    <w:p w:rsidR="009B6B47" w:rsidRDefault="009B6B47" w:rsidP="003519F1">
      <w:pPr>
        <w:tabs>
          <w:tab w:val="left" w:pos="284"/>
          <w:tab w:val="left" w:pos="3828"/>
        </w:tabs>
        <w:spacing w:after="0" w:line="240" w:lineRule="auto"/>
        <w:jc w:val="both"/>
        <w:rPr>
          <w:rFonts w:ascii="Times New Roman" w:eastAsia="Calibri" w:hAnsi="Times New Roman" w:cs="Times New Roman"/>
          <w:sz w:val="12"/>
          <w:szCs w:val="12"/>
        </w:rPr>
      </w:pPr>
    </w:p>
    <w:p w:rsidR="0054630F" w:rsidRDefault="0054630F" w:rsidP="0054630F">
      <w:pPr>
        <w:tabs>
          <w:tab w:val="left" w:pos="284"/>
          <w:tab w:val="left" w:pos="3828"/>
        </w:tabs>
        <w:spacing w:after="0" w:line="240" w:lineRule="auto"/>
        <w:jc w:val="center"/>
        <w:rPr>
          <w:rFonts w:ascii="Times New Roman" w:eastAsia="Calibri" w:hAnsi="Times New Roman" w:cs="Times New Roman"/>
          <w:b/>
          <w:bCs/>
          <w:sz w:val="12"/>
          <w:szCs w:val="12"/>
        </w:rPr>
      </w:pPr>
      <w:r w:rsidRPr="0054630F">
        <w:rPr>
          <w:rFonts w:ascii="Times New Roman" w:eastAsia="Calibri" w:hAnsi="Times New Roman" w:cs="Times New Roman"/>
          <w:b/>
          <w:bCs/>
          <w:sz w:val="12"/>
          <w:szCs w:val="12"/>
        </w:rPr>
        <w:t xml:space="preserve">О ВНЕСЕНИИ ИЗМЕНЕНИЙ В ПРИЛОЖЕНИЕ К ПОСТАНОВЛЕНИЮ АДМИНИСТРАЦИИ </w:t>
      </w:r>
    </w:p>
    <w:p w:rsidR="0054630F" w:rsidRDefault="0054630F" w:rsidP="0054630F">
      <w:pPr>
        <w:tabs>
          <w:tab w:val="left" w:pos="284"/>
          <w:tab w:val="left" w:pos="3828"/>
        </w:tabs>
        <w:spacing w:after="0" w:line="240" w:lineRule="auto"/>
        <w:jc w:val="center"/>
        <w:rPr>
          <w:rFonts w:ascii="Times New Roman" w:eastAsia="Calibri" w:hAnsi="Times New Roman" w:cs="Times New Roman"/>
          <w:b/>
          <w:bCs/>
          <w:sz w:val="12"/>
          <w:szCs w:val="12"/>
        </w:rPr>
      </w:pPr>
      <w:r w:rsidRPr="0054630F">
        <w:rPr>
          <w:rFonts w:ascii="Times New Roman" w:eastAsia="Calibri" w:hAnsi="Times New Roman" w:cs="Times New Roman"/>
          <w:b/>
          <w:bCs/>
          <w:sz w:val="12"/>
          <w:szCs w:val="12"/>
        </w:rPr>
        <w:t>СЕЛЬСКОГО ПОСЕЛЕНИЯ АНТОНОВКА МУНИЦИПАЛЬНОГО РАЙОНА СЕРГИЕВСКИЙ САМАРСКОЙ ОБЛАСТИ</w:t>
      </w:r>
    </w:p>
    <w:p w:rsidR="0054630F" w:rsidRDefault="0054630F" w:rsidP="0054630F">
      <w:pPr>
        <w:tabs>
          <w:tab w:val="left" w:pos="284"/>
          <w:tab w:val="left" w:pos="3828"/>
        </w:tabs>
        <w:spacing w:after="0" w:line="240" w:lineRule="auto"/>
        <w:jc w:val="center"/>
        <w:rPr>
          <w:rFonts w:ascii="Times New Roman" w:eastAsia="Calibri" w:hAnsi="Times New Roman" w:cs="Times New Roman"/>
          <w:b/>
          <w:bCs/>
          <w:sz w:val="12"/>
          <w:szCs w:val="12"/>
        </w:rPr>
      </w:pPr>
      <w:r w:rsidRPr="0054630F">
        <w:rPr>
          <w:rFonts w:ascii="Times New Roman" w:eastAsia="Calibri" w:hAnsi="Times New Roman" w:cs="Times New Roman"/>
          <w:b/>
          <w:bCs/>
          <w:sz w:val="12"/>
          <w:szCs w:val="12"/>
        </w:rPr>
        <w:t xml:space="preserve"> № 61 ОТ 28.12.2024Г. «ОБ УТВЕРЖДЕНИИ МУНИЦИПАЛЬНОЙ ПРОГРАММЫ «УПРАВЛЕНИЕ </w:t>
      </w:r>
    </w:p>
    <w:p w:rsidR="0054630F" w:rsidRDefault="0054630F" w:rsidP="0054630F">
      <w:pPr>
        <w:tabs>
          <w:tab w:val="left" w:pos="284"/>
          <w:tab w:val="left" w:pos="3828"/>
        </w:tabs>
        <w:spacing w:after="0" w:line="240" w:lineRule="auto"/>
        <w:jc w:val="center"/>
        <w:rPr>
          <w:rFonts w:ascii="Times New Roman" w:eastAsia="Calibri" w:hAnsi="Times New Roman" w:cs="Times New Roman"/>
          <w:b/>
          <w:bCs/>
          <w:sz w:val="12"/>
          <w:szCs w:val="12"/>
        </w:rPr>
      </w:pPr>
      <w:r w:rsidRPr="0054630F">
        <w:rPr>
          <w:rFonts w:ascii="Times New Roman" w:eastAsia="Calibri" w:hAnsi="Times New Roman" w:cs="Times New Roman"/>
          <w:b/>
          <w:bCs/>
          <w:sz w:val="12"/>
          <w:szCs w:val="12"/>
        </w:rPr>
        <w:t xml:space="preserve">И РАСПОРЯЖЕНИЕ МУНИЦИПАЛЬНЫМ ИМУЩЕСТВОМ СЕЛЬСКОГО ПОСЕЛЕНИЯ АНТОНОВКА </w:t>
      </w:r>
    </w:p>
    <w:p w:rsidR="0054630F" w:rsidRPr="0054630F" w:rsidRDefault="0054630F" w:rsidP="0054630F">
      <w:pPr>
        <w:tabs>
          <w:tab w:val="left" w:pos="284"/>
          <w:tab w:val="left" w:pos="3828"/>
        </w:tabs>
        <w:spacing w:after="0" w:line="240" w:lineRule="auto"/>
        <w:jc w:val="center"/>
        <w:rPr>
          <w:rFonts w:ascii="Times New Roman" w:eastAsia="Calibri" w:hAnsi="Times New Roman" w:cs="Times New Roman"/>
          <w:sz w:val="12"/>
          <w:szCs w:val="12"/>
        </w:rPr>
      </w:pPr>
      <w:r w:rsidRPr="0054630F">
        <w:rPr>
          <w:rFonts w:ascii="Times New Roman" w:eastAsia="Calibri" w:hAnsi="Times New Roman" w:cs="Times New Roman"/>
          <w:b/>
          <w:bCs/>
          <w:sz w:val="12"/>
          <w:szCs w:val="12"/>
        </w:rPr>
        <w:t>МУНИЦИПАЛЬНОГО РАЙОНА СЕРГИЕВСКИЙ САМАРСКОЙ ОБЛАСТИ» НА 2025-2030ГГ.»</w:t>
      </w:r>
    </w:p>
    <w:p w:rsidR="0054630F" w:rsidRPr="0054630F" w:rsidRDefault="0054630F" w:rsidP="0054630F">
      <w:pPr>
        <w:tabs>
          <w:tab w:val="left" w:pos="284"/>
          <w:tab w:val="left" w:pos="3828"/>
        </w:tabs>
        <w:spacing w:after="0" w:line="240" w:lineRule="auto"/>
        <w:jc w:val="both"/>
        <w:rPr>
          <w:rFonts w:ascii="Times New Roman" w:eastAsia="Calibri" w:hAnsi="Times New Roman" w:cs="Times New Roman"/>
          <w:sz w:val="12"/>
          <w:szCs w:val="12"/>
        </w:rPr>
      </w:pPr>
    </w:p>
    <w:p w:rsidR="0054630F" w:rsidRPr="0054630F" w:rsidRDefault="0054630F" w:rsidP="0054630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4630F">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Антоновка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Антоновка муниципального района Сергиевский Самарской области постановляет:</w:t>
      </w:r>
      <w:proofErr w:type="gramEnd"/>
    </w:p>
    <w:p w:rsidR="0054630F" w:rsidRPr="0054630F" w:rsidRDefault="0054630F"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54630F">
        <w:rPr>
          <w:rFonts w:ascii="Times New Roman" w:eastAsia="Calibri" w:hAnsi="Times New Roman" w:cs="Times New Roman"/>
          <w:sz w:val="12"/>
          <w:szCs w:val="12"/>
        </w:rPr>
        <w:t>1. Внести изменения в Приложение к постановлению Администрации сельского поселения Антоновка муниципального района Сергиевский Самарской области № 61 от 28.12.2024г.  «Об утверждении муниципальной Программы «Управление и распоряжение муниципальным имуществом сельского поселения Антоновка муниципального района Сергиевский Самарской области» на 2025-2030гг.» (далее - Программа) следующего содержания:</w:t>
      </w:r>
    </w:p>
    <w:p w:rsidR="0054630F" w:rsidRPr="0054630F" w:rsidRDefault="0054630F"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54630F">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54630F" w:rsidRPr="0054630F" w:rsidRDefault="0054630F"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54630F">
        <w:rPr>
          <w:rFonts w:ascii="Times New Roman" w:eastAsia="Calibri" w:hAnsi="Times New Roman" w:cs="Times New Roman"/>
          <w:sz w:val="12"/>
          <w:szCs w:val="12"/>
        </w:rPr>
        <w:t>Общий объем финансирования Программы составляет 240,69207 тыс. рублей, в том числе из местного бюджета –240,69207 тыс. рублей:</w:t>
      </w:r>
    </w:p>
    <w:p w:rsidR="0054630F" w:rsidRPr="0054630F" w:rsidRDefault="0054630F"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54630F">
        <w:rPr>
          <w:rFonts w:ascii="Times New Roman" w:eastAsia="Calibri" w:hAnsi="Times New Roman" w:cs="Times New Roman"/>
          <w:sz w:val="12"/>
          <w:szCs w:val="12"/>
        </w:rPr>
        <w:t>2025 г. – 240,69207 тыс. руб.,</w:t>
      </w:r>
    </w:p>
    <w:p w:rsidR="0054630F" w:rsidRPr="0054630F" w:rsidRDefault="0054630F"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54630F">
        <w:rPr>
          <w:rFonts w:ascii="Times New Roman" w:eastAsia="Calibri" w:hAnsi="Times New Roman" w:cs="Times New Roman"/>
          <w:sz w:val="12"/>
          <w:szCs w:val="12"/>
        </w:rPr>
        <w:t>2026 г. - 0,0 тыс. руб.,</w:t>
      </w:r>
    </w:p>
    <w:p w:rsidR="0054630F" w:rsidRPr="0054630F" w:rsidRDefault="0054630F"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54630F">
        <w:rPr>
          <w:rFonts w:ascii="Times New Roman" w:eastAsia="Calibri" w:hAnsi="Times New Roman" w:cs="Times New Roman"/>
          <w:sz w:val="12"/>
          <w:szCs w:val="12"/>
        </w:rPr>
        <w:t>2027 г. - 0,0 тыс. руб.,</w:t>
      </w:r>
    </w:p>
    <w:p w:rsidR="0054630F" w:rsidRPr="0054630F" w:rsidRDefault="0054630F"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54630F">
        <w:rPr>
          <w:rFonts w:ascii="Times New Roman" w:eastAsia="Calibri" w:hAnsi="Times New Roman" w:cs="Times New Roman"/>
          <w:sz w:val="12"/>
          <w:szCs w:val="12"/>
        </w:rPr>
        <w:t>2028 г. – 0,00 тыс. руб.,</w:t>
      </w:r>
    </w:p>
    <w:p w:rsidR="0054630F" w:rsidRPr="0054630F" w:rsidRDefault="0054630F"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54630F">
        <w:rPr>
          <w:rFonts w:ascii="Times New Roman" w:eastAsia="Calibri" w:hAnsi="Times New Roman" w:cs="Times New Roman"/>
          <w:sz w:val="12"/>
          <w:szCs w:val="12"/>
        </w:rPr>
        <w:t>2029 г. – 0,00 тыс. руб.,</w:t>
      </w:r>
    </w:p>
    <w:p w:rsidR="0054630F" w:rsidRPr="0054630F" w:rsidRDefault="0054630F"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54630F">
        <w:rPr>
          <w:rFonts w:ascii="Times New Roman" w:eastAsia="Calibri" w:hAnsi="Times New Roman" w:cs="Times New Roman"/>
          <w:sz w:val="12"/>
          <w:szCs w:val="12"/>
        </w:rPr>
        <w:t>2030 г. – 0,00 тыс. руб.</w:t>
      </w:r>
    </w:p>
    <w:p w:rsidR="0054630F" w:rsidRPr="0054630F" w:rsidRDefault="0054630F"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54630F">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54630F" w:rsidRPr="0054630F" w:rsidRDefault="0054630F"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54630F">
        <w:rPr>
          <w:rFonts w:ascii="Times New Roman" w:eastAsia="Calibri" w:hAnsi="Times New Roman" w:cs="Times New Roman"/>
          <w:sz w:val="12"/>
          <w:szCs w:val="12"/>
        </w:rPr>
        <w:t>Общий объем финансирования Программы составляет 240,69207 тыс. рублей.</w:t>
      </w:r>
    </w:p>
    <w:p w:rsidR="0054630F" w:rsidRPr="0054630F" w:rsidRDefault="0054630F"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54630F">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1e"/>
        <w:tblW w:w="5000" w:type="pct"/>
        <w:tblCellMar>
          <w:left w:w="0" w:type="dxa"/>
          <w:right w:w="0" w:type="dxa"/>
        </w:tblCellMar>
        <w:tblLook w:val="04A0" w:firstRow="1" w:lastRow="0" w:firstColumn="1" w:lastColumn="0" w:noHBand="0" w:noVBand="1"/>
      </w:tblPr>
      <w:tblGrid>
        <w:gridCol w:w="177"/>
        <w:gridCol w:w="2947"/>
        <w:gridCol w:w="708"/>
        <w:gridCol w:w="709"/>
        <w:gridCol w:w="709"/>
        <w:gridCol w:w="709"/>
        <w:gridCol w:w="709"/>
        <w:gridCol w:w="855"/>
      </w:tblGrid>
      <w:tr w:rsidR="0054630F" w:rsidRPr="0054630F" w:rsidTr="0054630F">
        <w:trPr>
          <w:trHeight w:val="20"/>
        </w:trPr>
        <w:tc>
          <w:tcPr>
            <w:tcW w:w="118" w:type="pct"/>
            <w:hideMark/>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 xml:space="preserve">№ </w:t>
            </w:r>
            <w:proofErr w:type="gramStart"/>
            <w:r w:rsidRPr="0054630F">
              <w:rPr>
                <w:rFonts w:ascii="Times New Roman" w:hAnsi="Times New Roman"/>
                <w:sz w:val="12"/>
                <w:szCs w:val="12"/>
              </w:rPr>
              <w:t>п</w:t>
            </w:r>
            <w:proofErr w:type="gramEnd"/>
            <w:r w:rsidRPr="0054630F">
              <w:rPr>
                <w:rFonts w:ascii="Times New Roman" w:hAnsi="Times New Roman"/>
                <w:sz w:val="12"/>
                <w:szCs w:val="12"/>
              </w:rPr>
              <w:t>/п</w:t>
            </w:r>
          </w:p>
        </w:tc>
        <w:tc>
          <w:tcPr>
            <w:tcW w:w="1959" w:type="pct"/>
            <w:hideMark/>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Наименование мероприятия</w:t>
            </w:r>
          </w:p>
        </w:tc>
        <w:tc>
          <w:tcPr>
            <w:tcW w:w="471" w:type="pct"/>
            <w:hideMark/>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 xml:space="preserve">2025 год, </w:t>
            </w:r>
          </w:p>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тыс. рублей</w:t>
            </w:r>
          </w:p>
        </w:tc>
        <w:tc>
          <w:tcPr>
            <w:tcW w:w="471" w:type="pct"/>
            <w:hideMark/>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 xml:space="preserve">2026 год, </w:t>
            </w:r>
          </w:p>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тыс. рублей</w:t>
            </w:r>
          </w:p>
        </w:tc>
        <w:tc>
          <w:tcPr>
            <w:tcW w:w="471" w:type="pct"/>
            <w:hideMark/>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 xml:space="preserve">2027 год, </w:t>
            </w:r>
          </w:p>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тыс. рублей</w:t>
            </w:r>
          </w:p>
        </w:tc>
        <w:tc>
          <w:tcPr>
            <w:tcW w:w="471"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 xml:space="preserve">2028 год, </w:t>
            </w:r>
          </w:p>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тыс. рублей</w:t>
            </w:r>
          </w:p>
        </w:tc>
        <w:tc>
          <w:tcPr>
            <w:tcW w:w="471"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 xml:space="preserve">2029 год, </w:t>
            </w:r>
          </w:p>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тыс. рублей</w:t>
            </w:r>
          </w:p>
        </w:tc>
        <w:tc>
          <w:tcPr>
            <w:tcW w:w="568"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 xml:space="preserve">2030 год, </w:t>
            </w:r>
          </w:p>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тыс. рублей</w:t>
            </w:r>
          </w:p>
        </w:tc>
      </w:tr>
      <w:tr w:rsidR="0054630F" w:rsidRPr="0054630F" w:rsidTr="0054630F">
        <w:trPr>
          <w:trHeight w:val="20"/>
        </w:trPr>
        <w:tc>
          <w:tcPr>
            <w:tcW w:w="118" w:type="pct"/>
            <w:hideMark/>
          </w:tcPr>
          <w:p w:rsidR="0054630F" w:rsidRPr="0054630F" w:rsidRDefault="0054630F" w:rsidP="0054630F">
            <w:pPr>
              <w:tabs>
                <w:tab w:val="left" w:pos="284"/>
                <w:tab w:val="left" w:pos="3828"/>
              </w:tabs>
              <w:rPr>
                <w:rFonts w:ascii="Times New Roman" w:hAnsi="Times New Roman"/>
                <w:sz w:val="12"/>
                <w:szCs w:val="12"/>
              </w:rPr>
            </w:pPr>
          </w:p>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1.</w:t>
            </w:r>
          </w:p>
        </w:tc>
        <w:tc>
          <w:tcPr>
            <w:tcW w:w="1959" w:type="pct"/>
            <w:hideMark/>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Переданные полномочия на решение вопросов местного значения</w:t>
            </w:r>
          </w:p>
        </w:tc>
        <w:tc>
          <w:tcPr>
            <w:tcW w:w="471"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117,59207</w:t>
            </w:r>
          </w:p>
        </w:tc>
        <w:tc>
          <w:tcPr>
            <w:tcW w:w="471"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0,00</w:t>
            </w:r>
          </w:p>
        </w:tc>
        <w:tc>
          <w:tcPr>
            <w:tcW w:w="471"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0,00</w:t>
            </w:r>
          </w:p>
        </w:tc>
        <w:tc>
          <w:tcPr>
            <w:tcW w:w="471"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0,00</w:t>
            </w:r>
          </w:p>
        </w:tc>
        <w:tc>
          <w:tcPr>
            <w:tcW w:w="471"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0,00</w:t>
            </w:r>
          </w:p>
        </w:tc>
        <w:tc>
          <w:tcPr>
            <w:tcW w:w="568"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0,00</w:t>
            </w:r>
          </w:p>
        </w:tc>
      </w:tr>
      <w:tr w:rsidR="0054630F" w:rsidRPr="0054630F" w:rsidTr="0054630F">
        <w:trPr>
          <w:trHeight w:val="20"/>
        </w:trPr>
        <w:tc>
          <w:tcPr>
            <w:tcW w:w="118" w:type="pct"/>
            <w:hideMark/>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2.</w:t>
            </w:r>
          </w:p>
        </w:tc>
        <w:tc>
          <w:tcPr>
            <w:tcW w:w="1959" w:type="pct"/>
            <w:hideMark/>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471"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123,10000</w:t>
            </w:r>
          </w:p>
        </w:tc>
        <w:tc>
          <w:tcPr>
            <w:tcW w:w="471" w:type="pct"/>
            <w:hideMark/>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0,00</w:t>
            </w:r>
          </w:p>
        </w:tc>
        <w:tc>
          <w:tcPr>
            <w:tcW w:w="471" w:type="pct"/>
            <w:hideMark/>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0,00</w:t>
            </w:r>
          </w:p>
        </w:tc>
        <w:tc>
          <w:tcPr>
            <w:tcW w:w="471"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0,00</w:t>
            </w:r>
          </w:p>
        </w:tc>
        <w:tc>
          <w:tcPr>
            <w:tcW w:w="471"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0,00</w:t>
            </w:r>
          </w:p>
        </w:tc>
        <w:tc>
          <w:tcPr>
            <w:tcW w:w="568"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0,00</w:t>
            </w:r>
          </w:p>
        </w:tc>
      </w:tr>
      <w:tr w:rsidR="0054630F" w:rsidRPr="0054630F" w:rsidTr="0054630F">
        <w:trPr>
          <w:trHeight w:val="20"/>
        </w:trPr>
        <w:tc>
          <w:tcPr>
            <w:tcW w:w="118" w:type="pct"/>
            <w:hideMark/>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lastRenderedPageBreak/>
              <w:t> </w:t>
            </w:r>
          </w:p>
        </w:tc>
        <w:tc>
          <w:tcPr>
            <w:tcW w:w="1959"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Итого по программе:</w:t>
            </w:r>
          </w:p>
        </w:tc>
        <w:tc>
          <w:tcPr>
            <w:tcW w:w="471"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240,69207</w:t>
            </w:r>
          </w:p>
        </w:tc>
        <w:tc>
          <w:tcPr>
            <w:tcW w:w="471"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0,00</w:t>
            </w:r>
          </w:p>
        </w:tc>
        <w:tc>
          <w:tcPr>
            <w:tcW w:w="471" w:type="pct"/>
            <w:hideMark/>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0,00</w:t>
            </w:r>
          </w:p>
        </w:tc>
        <w:tc>
          <w:tcPr>
            <w:tcW w:w="471"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0,00</w:t>
            </w:r>
          </w:p>
        </w:tc>
        <w:tc>
          <w:tcPr>
            <w:tcW w:w="471"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0,00</w:t>
            </w:r>
          </w:p>
        </w:tc>
        <w:tc>
          <w:tcPr>
            <w:tcW w:w="568" w:type="pct"/>
          </w:tcPr>
          <w:p w:rsidR="0054630F" w:rsidRPr="0054630F" w:rsidRDefault="0054630F" w:rsidP="0054630F">
            <w:pPr>
              <w:tabs>
                <w:tab w:val="left" w:pos="284"/>
                <w:tab w:val="left" w:pos="3828"/>
              </w:tabs>
              <w:rPr>
                <w:rFonts w:ascii="Times New Roman" w:hAnsi="Times New Roman"/>
                <w:sz w:val="12"/>
                <w:szCs w:val="12"/>
              </w:rPr>
            </w:pPr>
            <w:r w:rsidRPr="0054630F">
              <w:rPr>
                <w:rFonts w:ascii="Times New Roman" w:hAnsi="Times New Roman"/>
                <w:sz w:val="12"/>
                <w:szCs w:val="12"/>
              </w:rPr>
              <w:t>0,00</w:t>
            </w:r>
          </w:p>
        </w:tc>
      </w:tr>
    </w:tbl>
    <w:p w:rsidR="0054630F" w:rsidRPr="0054630F" w:rsidRDefault="0054630F"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54630F">
        <w:rPr>
          <w:rFonts w:ascii="Times New Roman" w:eastAsia="Calibri" w:hAnsi="Times New Roman" w:cs="Times New Roman"/>
          <w:sz w:val="12"/>
          <w:szCs w:val="12"/>
        </w:rPr>
        <w:t>2. Опубликовать настоящее Постановление в газете «Сергиевский вестник».</w:t>
      </w:r>
    </w:p>
    <w:p w:rsidR="0054630F" w:rsidRPr="0054630F" w:rsidRDefault="0054630F"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54630F">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54630F" w:rsidRPr="0054630F" w:rsidRDefault="0054630F" w:rsidP="0054630F">
      <w:pPr>
        <w:tabs>
          <w:tab w:val="left" w:pos="284"/>
          <w:tab w:val="left" w:pos="3828"/>
        </w:tabs>
        <w:spacing w:after="0" w:line="240" w:lineRule="auto"/>
        <w:ind w:firstLine="284"/>
        <w:jc w:val="both"/>
        <w:rPr>
          <w:rFonts w:ascii="Times New Roman" w:eastAsia="Calibri" w:hAnsi="Times New Roman" w:cs="Times New Roman"/>
          <w:sz w:val="12"/>
          <w:szCs w:val="12"/>
        </w:rPr>
      </w:pPr>
      <w:r w:rsidRPr="0054630F">
        <w:rPr>
          <w:rFonts w:ascii="Times New Roman" w:eastAsia="Calibri" w:hAnsi="Times New Roman" w:cs="Times New Roman"/>
          <w:sz w:val="12"/>
          <w:szCs w:val="12"/>
        </w:rPr>
        <w:t xml:space="preserve">4. </w:t>
      </w:r>
      <w:proofErr w:type="gramStart"/>
      <w:r w:rsidRPr="0054630F">
        <w:rPr>
          <w:rFonts w:ascii="Times New Roman" w:eastAsia="Calibri" w:hAnsi="Times New Roman" w:cs="Times New Roman"/>
          <w:sz w:val="12"/>
          <w:szCs w:val="12"/>
        </w:rPr>
        <w:t>Контроль за</w:t>
      </w:r>
      <w:proofErr w:type="gramEnd"/>
      <w:r w:rsidRPr="0054630F">
        <w:rPr>
          <w:rFonts w:ascii="Times New Roman" w:eastAsia="Calibri" w:hAnsi="Times New Roman" w:cs="Times New Roman"/>
          <w:sz w:val="12"/>
          <w:szCs w:val="12"/>
        </w:rPr>
        <w:t xml:space="preserve"> выполнением настоящего постановления оставляю за собой.</w:t>
      </w:r>
    </w:p>
    <w:p w:rsidR="0054630F" w:rsidRPr="0054630F" w:rsidRDefault="0054630F" w:rsidP="0054630F">
      <w:pPr>
        <w:tabs>
          <w:tab w:val="left" w:pos="284"/>
          <w:tab w:val="left" w:pos="3828"/>
        </w:tabs>
        <w:spacing w:after="0" w:line="240" w:lineRule="auto"/>
        <w:jc w:val="right"/>
        <w:rPr>
          <w:rFonts w:ascii="Times New Roman" w:eastAsia="Calibri" w:hAnsi="Times New Roman" w:cs="Times New Roman"/>
          <w:sz w:val="12"/>
          <w:szCs w:val="12"/>
        </w:rPr>
      </w:pPr>
      <w:r w:rsidRPr="0054630F">
        <w:rPr>
          <w:rFonts w:ascii="Times New Roman" w:eastAsia="Calibri" w:hAnsi="Times New Roman" w:cs="Times New Roman"/>
          <w:sz w:val="12"/>
          <w:szCs w:val="12"/>
        </w:rPr>
        <w:t>И.О. Главы сельского поселения Антоновка</w:t>
      </w:r>
    </w:p>
    <w:p w:rsidR="0054630F" w:rsidRDefault="0054630F" w:rsidP="0054630F">
      <w:pPr>
        <w:tabs>
          <w:tab w:val="left" w:pos="284"/>
          <w:tab w:val="left" w:pos="3828"/>
        </w:tabs>
        <w:spacing w:after="0" w:line="240" w:lineRule="auto"/>
        <w:jc w:val="right"/>
        <w:rPr>
          <w:rFonts w:ascii="Times New Roman" w:eastAsia="Calibri" w:hAnsi="Times New Roman" w:cs="Times New Roman"/>
          <w:sz w:val="12"/>
          <w:szCs w:val="12"/>
        </w:rPr>
      </w:pPr>
      <w:r w:rsidRPr="0054630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54630F">
        <w:rPr>
          <w:rFonts w:ascii="Times New Roman" w:eastAsia="Calibri" w:hAnsi="Times New Roman" w:cs="Times New Roman"/>
          <w:sz w:val="12"/>
          <w:szCs w:val="12"/>
        </w:rPr>
        <w:t>Самарской области</w:t>
      </w:r>
    </w:p>
    <w:p w:rsidR="0054630F" w:rsidRPr="0054630F" w:rsidRDefault="0054630F" w:rsidP="0054630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54630F">
        <w:rPr>
          <w:rFonts w:ascii="Times New Roman" w:eastAsia="Calibri" w:hAnsi="Times New Roman" w:cs="Times New Roman"/>
          <w:sz w:val="12"/>
          <w:szCs w:val="12"/>
        </w:rPr>
        <w:t>И.А.Секуняева</w:t>
      </w:r>
      <w:proofErr w:type="spellEnd"/>
    </w:p>
    <w:p w:rsidR="0054630F" w:rsidRPr="0054630F" w:rsidRDefault="0054630F" w:rsidP="0054630F">
      <w:pPr>
        <w:tabs>
          <w:tab w:val="left" w:pos="284"/>
          <w:tab w:val="left" w:pos="3828"/>
        </w:tabs>
        <w:spacing w:after="0" w:line="240" w:lineRule="auto"/>
        <w:jc w:val="both"/>
        <w:rPr>
          <w:rFonts w:ascii="Times New Roman" w:eastAsia="Calibri" w:hAnsi="Times New Roman" w:cs="Times New Roman"/>
          <w:sz w:val="12"/>
          <w:szCs w:val="12"/>
        </w:rPr>
      </w:pP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38</w:t>
      </w:r>
    </w:p>
    <w:p w:rsidR="0054630F" w:rsidRPr="0054630F" w:rsidRDefault="0054630F" w:rsidP="0054630F">
      <w:pPr>
        <w:tabs>
          <w:tab w:val="left" w:pos="284"/>
          <w:tab w:val="left" w:pos="3828"/>
        </w:tabs>
        <w:spacing w:after="0" w:line="240" w:lineRule="auto"/>
        <w:jc w:val="both"/>
        <w:rPr>
          <w:rFonts w:ascii="Times New Roman" w:eastAsia="Calibri" w:hAnsi="Times New Roman" w:cs="Times New Roman"/>
          <w:sz w:val="12"/>
          <w:szCs w:val="12"/>
        </w:rPr>
      </w:pPr>
    </w:p>
    <w:p w:rsidR="004C410D" w:rsidRPr="004C410D"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4C410D">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ВЕРХНЯЯ ОРЛЯНКА МУНИЦИПАЛЬНОГО РАЙОНА СЕРГИЕВСКИЙ  САМАРСКОЙ ОБЛАСТИ № 54 ОТ 28.12.2024 Г. «ОБ УТВЕРЖДЕНИИ МУНИЦИПАЛЬНОЙ ПРОГРАММЫ «СОВЕРШЕНСТВОВАНИЕ МУНИЦИПАЛЬНОГО УПРАВЛЕНИЯ  СЕЛЬСКОГО ПОСЕЛЕНИЯ ВЕРХНЯЯ ОРЛЯНКА МУНИЦИПАЛЬНОГО РАЙОНА СЕРГИЕВСКИЙ САМАРСКОЙ ОБЛАСТИ» НА 2025-2030ГГ.</w:t>
      </w:r>
    </w:p>
    <w:p w:rsidR="004C410D" w:rsidRPr="004C410D" w:rsidRDefault="004C410D" w:rsidP="004C410D">
      <w:pPr>
        <w:tabs>
          <w:tab w:val="left" w:pos="284"/>
          <w:tab w:val="left" w:pos="3828"/>
        </w:tabs>
        <w:spacing w:after="0" w:line="240" w:lineRule="auto"/>
        <w:jc w:val="both"/>
        <w:rPr>
          <w:rFonts w:ascii="Times New Roman" w:eastAsia="Calibri" w:hAnsi="Times New Roman" w:cs="Times New Roman"/>
          <w:sz w:val="12"/>
          <w:szCs w:val="12"/>
        </w:rPr>
      </w:pP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C410D">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Верхняя Орлянка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Верхняя Орлянка муниципального района Сергиевский Самарской области постановляет:</w:t>
      </w:r>
      <w:proofErr w:type="gramEnd"/>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1. Внести изменения в Приложение к постановлению администрации сельского поселения Верхняя Орлянка муниципального района Сергиевский Самарской области № 54 от 28.12.2024 г. «Об утверждении муниципальной программы «Совершенствование муниципального управления  сельского поселения Верхняя Орлянка муниципального района Сергиевский Самарской области» на 2025-2030гг. (далее - Программа) следующего содержания:</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xml:space="preserve">Общий объем финансирования Программы составляет </w:t>
      </w:r>
      <w:r w:rsidRPr="004C410D">
        <w:rPr>
          <w:rFonts w:ascii="Times New Roman" w:eastAsia="Calibri" w:hAnsi="Times New Roman" w:cs="Times New Roman"/>
          <w:b/>
          <w:sz w:val="12"/>
          <w:szCs w:val="12"/>
        </w:rPr>
        <w:t>6818,69025</w:t>
      </w:r>
      <w:r w:rsidRPr="004C410D">
        <w:rPr>
          <w:rFonts w:ascii="Times New Roman" w:eastAsia="Calibri" w:hAnsi="Times New Roman" w:cs="Times New Roman"/>
          <w:sz w:val="12"/>
          <w:szCs w:val="12"/>
        </w:rPr>
        <w:t xml:space="preserve"> тыс. руб.,  в том числе по годам:</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2025 год – 3107,66338 тыс. руб.;</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2026 год – 1871,93175 тыс. руб.;</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2027 год – 1839,09512 тыс. руб.;</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2028 год - 0,00 тыс. руб.;</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2029 год – 0,00 тыс. руб.;</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2030 год – 0,00 тыс. руб.</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Верхняя Орлянка муниципального района Сергиевский Самарской области» на 2025-2030гг. составляет:</w:t>
      </w:r>
    </w:p>
    <w:p w:rsidR="004C410D" w:rsidRPr="004C410D" w:rsidRDefault="004C410D" w:rsidP="004C410D">
      <w:pPr>
        <w:tabs>
          <w:tab w:val="left" w:pos="284"/>
          <w:tab w:val="left" w:pos="3828"/>
        </w:tabs>
        <w:spacing w:after="0" w:line="240" w:lineRule="auto"/>
        <w:jc w:val="right"/>
        <w:rPr>
          <w:rFonts w:ascii="Times New Roman" w:eastAsia="Calibri" w:hAnsi="Times New Roman" w:cs="Times New Roman"/>
          <w:sz w:val="12"/>
          <w:szCs w:val="12"/>
        </w:rPr>
      </w:pPr>
      <w:r w:rsidRPr="004C410D">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172"/>
        <w:gridCol w:w="2336"/>
        <w:gridCol w:w="981"/>
        <w:gridCol w:w="981"/>
        <w:gridCol w:w="981"/>
        <w:gridCol w:w="655"/>
        <w:gridCol w:w="653"/>
        <w:gridCol w:w="764"/>
      </w:tblGrid>
      <w:tr w:rsidR="004C410D" w:rsidRPr="004C410D" w:rsidTr="004C410D">
        <w:trPr>
          <w:trHeight w:val="20"/>
          <w:tblHeader/>
        </w:trPr>
        <w:tc>
          <w:tcPr>
            <w:tcW w:w="114" w:type="pct"/>
            <w:vMerge w:val="restart"/>
            <w:tcBorders>
              <w:top w:val="single" w:sz="4" w:space="0" w:color="auto"/>
              <w:left w:val="single" w:sz="4" w:space="0" w:color="auto"/>
              <w:bottom w:val="single" w:sz="4" w:space="0" w:color="auto"/>
              <w:right w:val="single" w:sz="4" w:space="0" w:color="auto"/>
            </w:tcBorders>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 xml:space="preserve">№ </w:t>
            </w:r>
            <w:proofErr w:type="gramStart"/>
            <w:r w:rsidRPr="004C410D">
              <w:rPr>
                <w:rFonts w:ascii="Times New Roman" w:eastAsia="Calibri" w:hAnsi="Times New Roman" w:cs="Times New Roman"/>
                <w:sz w:val="12"/>
                <w:szCs w:val="12"/>
              </w:rPr>
              <w:t>п</w:t>
            </w:r>
            <w:proofErr w:type="gramEnd"/>
            <w:r w:rsidRPr="004C410D">
              <w:rPr>
                <w:rFonts w:ascii="Times New Roman" w:eastAsia="Calibri" w:hAnsi="Times New Roman" w:cs="Times New Roman"/>
                <w:sz w:val="12"/>
                <w:szCs w:val="12"/>
              </w:rPr>
              <w:t>/п</w:t>
            </w:r>
          </w:p>
        </w:tc>
        <w:tc>
          <w:tcPr>
            <w:tcW w:w="1553" w:type="pct"/>
            <w:vMerge w:val="restar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Наименование мероприятия</w:t>
            </w:r>
          </w:p>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3333" w:type="pct"/>
            <w:gridSpan w:val="6"/>
            <w:tcBorders>
              <w:top w:val="single" w:sz="4" w:space="0" w:color="auto"/>
              <w:left w:val="single" w:sz="4" w:space="0" w:color="auto"/>
              <w:bottom w:val="single" w:sz="4" w:space="0" w:color="auto"/>
              <w:right w:val="single" w:sz="4" w:space="0" w:color="auto"/>
            </w:tcBorders>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Годы реализации</w:t>
            </w:r>
          </w:p>
        </w:tc>
      </w:tr>
      <w:tr w:rsidR="004C410D" w:rsidRPr="004C410D" w:rsidTr="004C410D">
        <w:trPr>
          <w:trHeight w:val="20"/>
          <w:tblHeader/>
        </w:trPr>
        <w:tc>
          <w:tcPr>
            <w:tcW w:w="114" w:type="pct"/>
            <w:vMerge/>
            <w:tcBorders>
              <w:top w:val="single" w:sz="4" w:space="0" w:color="auto"/>
              <w:left w:val="single" w:sz="4" w:space="0" w:color="auto"/>
              <w:bottom w:val="single" w:sz="4" w:space="0" w:color="auto"/>
              <w:right w:val="single" w:sz="4" w:space="0" w:color="auto"/>
            </w:tcBorders>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1553" w:type="pct"/>
            <w:vMerge/>
            <w:tcBorders>
              <w:top w:val="single" w:sz="4" w:space="0" w:color="auto"/>
              <w:left w:val="single" w:sz="4" w:space="0" w:color="auto"/>
              <w:bottom w:val="single" w:sz="4" w:space="0" w:color="auto"/>
              <w:right w:val="single" w:sz="4" w:space="0" w:color="auto"/>
            </w:tcBorders>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652" w:type="pct"/>
            <w:tcBorders>
              <w:top w:val="single" w:sz="4" w:space="0" w:color="auto"/>
              <w:left w:val="single" w:sz="4" w:space="0" w:color="auto"/>
              <w:bottom w:val="single" w:sz="4" w:space="0" w:color="auto"/>
              <w:right w:val="single" w:sz="4" w:space="0" w:color="auto"/>
            </w:tcBorders>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2025 г.</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2027 г.</w:t>
            </w:r>
          </w:p>
        </w:tc>
        <w:tc>
          <w:tcPr>
            <w:tcW w:w="435"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2030г.</w:t>
            </w:r>
          </w:p>
        </w:tc>
      </w:tr>
      <w:tr w:rsidR="004C410D" w:rsidRPr="004C410D" w:rsidTr="004C410D">
        <w:trPr>
          <w:trHeight w:val="20"/>
        </w:trPr>
        <w:tc>
          <w:tcPr>
            <w:tcW w:w="114" w:type="pct"/>
            <w:tcBorders>
              <w:top w:val="single" w:sz="4" w:space="0" w:color="auto"/>
              <w:left w:val="single" w:sz="4" w:space="0" w:color="auto"/>
              <w:bottom w:val="single" w:sz="4" w:space="0" w:color="auto"/>
              <w:right w:val="single" w:sz="4" w:space="0" w:color="auto"/>
            </w:tcBorders>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w:t>
            </w:r>
          </w:p>
        </w:tc>
        <w:tc>
          <w:tcPr>
            <w:tcW w:w="1553" w:type="pct"/>
            <w:tcBorders>
              <w:top w:val="single" w:sz="4" w:space="0" w:color="auto"/>
              <w:left w:val="single" w:sz="4" w:space="0" w:color="auto"/>
              <w:bottom w:val="single" w:sz="4" w:space="0" w:color="auto"/>
              <w:right w:val="single" w:sz="4" w:space="0" w:color="auto"/>
            </w:tcBorders>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1062,15734</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608,76276</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564,46276</w:t>
            </w:r>
          </w:p>
        </w:tc>
        <w:tc>
          <w:tcPr>
            <w:tcW w:w="435"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trHeight w:val="20"/>
        </w:trPr>
        <w:tc>
          <w:tcPr>
            <w:tcW w:w="114" w:type="pct"/>
            <w:tcBorders>
              <w:top w:val="single" w:sz="4" w:space="0" w:color="auto"/>
              <w:left w:val="single" w:sz="4" w:space="0" w:color="auto"/>
              <w:bottom w:val="single" w:sz="4" w:space="0" w:color="auto"/>
              <w:right w:val="single" w:sz="4" w:space="0" w:color="auto"/>
            </w:tcBorders>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w:t>
            </w:r>
          </w:p>
        </w:tc>
        <w:tc>
          <w:tcPr>
            <w:tcW w:w="1553" w:type="pct"/>
            <w:tcBorders>
              <w:top w:val="single" w:sz="4" w:space="0" w:color="auto"/>
              <w:left w:val="single" w:sz="4" w:space="0" w:color="auto"/>
              <w:bottom w:val="single" w:sz="4" w:space="0" w:color="auto"/>
              <w:right w:val="single" w:sz="4" w:space="0" w:color="auto"/>
            </w:tcBorders>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1325,80932</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1083,16899</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1088,33236</w:t>
            </w:r>
          </w:p>
        </w:tc>
        <w:tc>
          <w:tcPr>
            <w:tcW w:w="435"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trHeight w:val="20"/>
        </w:trPr>
        <w:tc>
          <w:tcPr>
            <w:tcW w:w="114" w:type="pct"/>
            <w:tcBorders>
              <w:top w:val="single" w:sz="4" w:space="0" w:color="auto"/>
              <w:left w:val="single" w:sz="4" w:space="0" w:color="auto"/>
              <w:bottom w:val="single" w:sz="4" w:space="0" w:color="auto"/>
              <w:right w:val="single" w:sz="4" w:space="0" w:color="auto"/>
            </w:tcBorders>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3</w:t>
            </w:r>
          </w:p>
        </w:tc>
        <w:tc>
          <w:tcPr>
            <w:tcW w:w="1553" w:type="pct"/>
            <w:tcBorders>
              <w:top w:val="single" w:sz="4" w:space="0" w:color="auto"/>
              <w:left w:val="single" w:sz="4" w:space="0" w:color="auto"/>
              <w:bottom w:val="single" w:sz="4" w:space="0" w:color="auto"/>
              <w:right w:val="single" w:sz="4" w:space="0" w:color="auto"/>
            </w:tcBorders>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Информационное обеспечение населения сельского поселения</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194,00000</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trHeight w:val="20"/>
        </w:trPr>
        <w:tc>
          <w:tcPr>
            <w:tcW w:w="114" w:type="pct"/>
            <w:tcBorders>
              <w:top w:val="single" w:sz="4" w:space="0" w:color="auto"/>
              <w:left w:val="single" w:sz="4" w:space="0" w:color="auto"/>
              <w:bottom w:val="single" w:sz="4" w:space="0" w:color="auto"/>
              <w:right w:val="single" w:sz="4" w:space="0" w:color="auto"/>
            </w:tcBorders>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4</w:t>
            </w:r>
          </w:p>
        </w:tc>
        <w:tc>
          <w:tcPr>
            <w:tcW w:w="1553" w:type="pct"/>
            <w:tcBorders>
              <w:top w:val="single" w:sz="4" w:space="0" w:color="auto"/>
              <w:left w:val="single" w:sz="4" w:space="0" w:color="auto"/>
              <w:bottom w:val="single" w:sz="4" w:space="0" w:color="auto"/>
              <w:right w:val="single" w:sz="4" w:space="0" w:color="auto"/>
            </w:tcBorders>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Переданные полномочия для решения вопросов местного значения</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288,49172</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trHeight w:val="20"/>
        </w:trPr>
        <w:tc>
          <w:tcPr>
            <w:tcW w:w="114"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5</w:t>
            </w:r>
          </w:p>
        </w:tc>
        <w:tc>
          <w:tcPr>
            <w:tcW w:w="1553"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Проведение выборов</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71,00000</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trHeight w:val="20"/>
        </w:trPr>
        <w:tc>
          <w:tcPr>
            <w:tcW w:w="114"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1553"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За счет средств местного бюджета</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2941,45838</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1162,45027</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1128,61666</w:t>
            </w:r>
          </w:p>
        </w:tc>
        <w:tc>
          <w:tcPr>
            <w:tcW w:w="435"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trHeight w:val="20"/>
        </w:trPr>
        <w:tc>
          <w:tcPr>
            <w:tcW w:w="114" w:type="pct"/>
            <w:tcBorders>
              <w:top w:val="single" w:sz="4" w:space="0" w:color="auto"/>
              <w:left w:val="single" w:sz="4" w:space="0" w:color="auto"/>
              <w:bottom w:val="single" w:sz="4" w:space="0" w:color="auto"/>
              <w:right w:val="single" w:sz="4" w:space="0" w:color="auto"/>
            </w:tcBorders>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6</w:t>
            </w:r>
          </w:p>
        </w:tc>
        <w:tc>
          <w:tcPr>
            <w:tcW w:w="1553" w:type="pct"/>
            <w:tcBorders>
              <w:top w:val="single" w:sz="4" w:space="0" w:color="auto"/>
              <w:left w:val="single" w:sz="4" w:space="0" w:color="auto"/>
              <w:bottom w:val="single" w:sz="4" w:space="0" w:color="auto"/>
              <w:right w:val="single" w:sz="4" w:space="0" w:color="auto"/>
            </w:tcBorders>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 xml:space="preserve">Первичный воинский учет </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180,00000</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186,30000</w:t>
            </w:r>
          </w:p>
        </w:tc>
        <w:tc>
          <w:tcPr>
            <w:tcW w:w="435"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trHeight w:val="20"/>
        </w:trPr>
        <w:tc>
          <w:tcPr>
            <w:tcW w:w="114"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1553"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За счет средств федерального бюджета</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180,00000</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186,30000</w:t>
            </w:r>
          </w:p>
        </w:tc>
        <w:tc>
          <w:tcPr>
            <w:tcW w:w="435"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trHeight w:val="20"/>
        </w:trPr>
        <w:tc>
          <w:tcPr>
            <w:tcW w:w="114" w:type="pct"/>
            <w:tcBorders>
              <w:top w:val="single" w:sz="4" w:space="0" w:color="auto"/>
              <w:left w:val="single" w:sz="4" w:space="0" w:color="auto"/>
              <w:bottom w:val="single" w:sz="4" w:space="0" w:color="auto"/>
              <w:right w:val="single" w:sz="4" w:space="0" w:color="auto"/>
            </w:tcBorders>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7</w:t>
            </w:r>
          </w:p>
        </w:tc>
        <w:tc>
          <w:tcPr>
            <w:tcW w:w="1553" w:type="pct"/>
            <w:tcBorders>
              <w:top w:val="single" w:sz="4" w:space="0" w:color="auto"/>
              <w:left w:val="single" w:sz="4" w:space="0" w:color="auto"/>
              <w:bottom w:val="single" w:sz="4" w:space="0" w:color="auto"/>
              <w:right w:val="single" w:sz="4" w:space="0" w:color="auto"/>
            </w:tcBorders>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trHeight w:val="20"/>
        </w:trPr>
        <w:tc>
          <w:tcPr>
            <w:tcW w:w="114"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1553"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За счет внебюджетных средств</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trHeight w:val="20"/>
        </w:trPr>
        <w:tc>
          <w:tcPr>
            <w:tcW w:w="114"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1553"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ВСЕГО:</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3107,66338</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1871,93175</w:t>
            </w:r>
          </w:p>
        </w:tc>
        <w:tc>
          <w:tcPr>
            <w:tcW w:w="652"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1839,09512</w:t>
            </w:r>
          </w:p>
        </w:tc>
        <w:tc>
          <w:tcPr>
            <w:tcW w:w="435"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bl>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 Опубликовать настоящее Постановление в газете «Сергиевский вестник».</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xml:space="preserve">4. </w:t>
      </w:r>
      <w:proofErr w:type="gramStart"/>
      <w:r w:rsidRPr="004C410D">
        <w:rPr>
          <w:rFonts w:ascii="Times New Roman" w:eastAsia="Calibri" w:hAnsi="Times New Roman" w:cs="Times New Roman"/>
          <w:sz w:val="12"/>
          <w:szCs w:val="12"/>
        </w:rPr>
        <w:t>Контроль за</w:t>
      </w:r>
      <w:proofErr w:type="gramEnd"/>
      <w:r w:rsidRPr="004C410D">
        <w:rPr>
          <w:rFonts w:ascii="Times New Roman" w:eastAsia="Calibri" w:hAnsi="Times New Roman" w:cs="Times New Roman"/>
          <w:sz w:val="12"/>
          <w:szCs w:val="12"/>
        </w:rPr>
        <w:t xml:space="preserve"> выполнением настоящего Постановления оставляю за собой.</w:t>
      </w:r>
    </w:p>
    <w:p w:rsidR="004C410D" w:rsidRPr="004C410D" w:rsidRDefault="004C410D" w:rsidP="004C410D">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4C410D">
        <w:rPr>
          <w:rFonts w:ascii="Times New Roman" w:eastAsia="Calibri" w:hAnsi="Times New Roman" w:cs="Times New Roman"/>
          <w:bCs/>
          <w:sz w:val="12"/>
          <w:szCs w:val="12"/>
        </w:rPr>
        <w:t>И.о</w:t>
      </w:r>
      <w:proofErr w:type="spellEnd"/>
      <w:r w:rsidRPr="004C410D">
        <w:rPr>
          <w:rFonts w:ascii="Times New Roman" w:eastAsia="Calibri" w:hAnsi="Times New Roman" w:cs="Times New Roman"/>
          <w:bCs/>
          <w:sz w:val="12"/>
          <w:szCs w:val="12"/>
        </w:rPr>
        <w:t>. Главы сельского поселения Верхняя Орлянка</w:t>
      </w:r>
    </w:p>
    <w:p w:rsidR="004C410D" w:rsidRDefault="004C410D" w:rsidP="004C410D">
      <w:pPr>
        <w:tabs>
          <w:tab w:val="left" w:pos="284"/>
          <w:tab w:val="left" w:pos="3828"/>
        </w:tabs>
        <w:spacing w:after="0" w:line="240" w:lineRule="auto"/>
        <w:jc w:val="right"/>
        <w:rPr>
          <w:rFonts w:ascii="Times New Roman" w:eastAsia="Calibri" w:hAnsi="Times New Roman" w:cs="Times New Roman"/>
          <w:bCs/>
          <w:sz w:val="12"/>
          <w:szCs w:val="12"/>
        </w:rPr>
      </w:pPr>
      <w:r w:rsidRPr="004C410D">
        <w:rPr>
          <w:rFonts w:ascii="Times New Roman" w:eastAsia="Calibri" w:hAnsi="Times New Roman" w:cs="Times New Roman"/>
          <w:bCs/>
          <w:sz w:val="12"/>
          <w:szCs w:val="12"/>
        </w:rPr>
        <w:t>муниципального района Сергиевский Самарской области</w:t>
      </w:r>
    </w:p>
    <w:p w:rsidR="004C410D" w:rsidRPr="004C410D" w:rsidRDefault="004C410D" w:rsidP="004C410D">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410D">
        <w:rPr>
          <w:rFonts w:ascii="Times New Roman" w:eastAsia="Calibri" w:hAnsi="Times New Roman" w:cs="Times New Roman"/>
          <w:sz w:val="12"/>
          <w:szCs w:val="12"/>
        </w:rPr>
        <w:t>Е.Н.Сеземина</w:t>
      </w:r>
      <w:proofErr w:type="spellEnd"/>
    </w:p>
    <w:p w:rsidR="004C410D" w:rsidRPr="004C410D" w:rsidRDefault="004C410D" w:rsidP="004C410D">
      <w:pPr>
        <w:tabs>
          <w:tab w:val="left" w:pos="284"/>
          <w:tab w:val="left" w:pos="3828"/>
        </w:tabs>
        <w:spacing w:after="0" w:line="240" w:lineRule="auto"/>
        <w:jc w:val="both"/>
        <w:rPr>
          <w:rFonts w:ascii="Times New Roman" w:eastAsia="Calibri" w:hAnsi="Times New Roman" w:cs="Times New Roman"/>
          <w:sz w:val="12"/>
          <w:szCs w:val="12"/>
        </w:rPr>
      </w:pPr>
    </w:p>
    <w:p w:rsidR="004C410D" w:rsidRPr="004C410D" w:rsidRDefault="004C410D" w:rsidP="004C410D">
      <w:pPr>
        <w:tabs>
          <w:tab w:val="left" w:pos="284"/>
          <w:tab w:val="left" w:pos="3828"/>
        </w:tabs>
        <w:spacing w:after="0" w:line="240" w:lineRule="auto"/>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xml:space="preserve">            </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ВЕРХНЯЯ ОРЛЯНКА</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38</w:t>
      </w:r>
    </w:p>
    <w:p w:rsidR="009B6B47" w:rsidRDefault="009B6B47" w:rsidP="003519F1">
      <w:pPr>
        <w:tabs>
          <w:tab w:val="left" w:pos="284"/>
          <w:tab w:val="left" w:pos="3828"/>
        </w:tabs>
        <w:spacing w:after="0" w:line="240" w:lineRule="auto"/>
        <w:jc w:val="both"/>
        <w:rPr>
          <w:rFonts w:ascii="Times New Roman" w:eastAsia="Calibri" w:hAnsi="Times New Roman" w:cs="Times New Roman"/>
          <w:sz w:val="12"/>
          <w:szCs w:val="12"/>
        </w:rPr>
      </w:pPr>
    </w:p>
    <w:p w:rsidR="004C410D" w:rsidRDefault="004C410D" w:rsidP="004C410D">
      <w:pPr>
        <w:tabs>
          <w:tab w:val="left" w:pos="284"/>
          <w:tab w:val="left" w:pos="3828"/>
        </w:tabs>
        <w:spacing w:after="0" w:line="240" w:lineRule="auto"/>
        <w:jc w:val="center"/>
        <w:rPr>
          <w:rFonts w:ascii="Times New Roman" w:eastAsia="Calibri" w:hAnsi="Times New Roman" w:cs="Times New Roman"/>
          <w:b/>
          <w:bCs/>
          <w:sz w:val="12"/>
          <w:szCs w:val="12"/>
        </w:rPr>
      </w:pPr>
      <w:r w:rsidRPr="004C410D">
        <w:rPr>
          <w:rFonts w:ascii="Times New Roman" w:eastAsia="Calibri" w:hAnsi="Times New Roman" w:cs="Times New Roman"/>
          <w:b/>
          <w:bCs/>
          <w:sz w:val="12"/>
          <w:szCs w:val="12"/>
        </w:rPr>
        <w:t>О ВНЕСЕНИИ ИЗМЕНЕНИЙ В ПРИЛОЖЕНИЕ К ПОСТАНОВЛЕНИЮ АДМИНИСТРАЦИИ</w:t>
      </w:r>
    </w:p>
    <w:p w:rsidR="004C410D" w:rsidRDefault="004C410D" w:rsidP="004C410D">
      <w:pPr>
        <w:tabs>
          <w:tab w:val="left" w:pos="284"/>
          <w:tab w:val="left" w:pos="3828"/>
        </w:tabs>
        <w:spacing w:after="0" w:line="240" w:lineRule="auto"/>
        <w:jc w:val="center"/>
        <w:rPr>
          <w:rFonts w:ascii="Times New Roman" w:eastAsia="Calibri" w:hAnsi="Times New Roman" w:cs="Times New Roman"/>
          <w:b/>
          <w:bCs/>
          <w:sz w:val="12"/>
          <w:szCs w:val="12"/>
        </w:rPr>
      </w:pPr>
      <w:r w:rsidRPr="004C410D">
        <w:rPr>
          <w:rFonts w:ascii="Times New Roman" w:eastAsia="Calibri" w:hAnsi="Times New Roman" w:cs="Times New Roman"/>
          <w:b/>
          <w:bCs/>
          <w:sz w:val="12"/>
          <w:szCs w:val="12"/>
        </w:rPr>
        <w:lastRenderedPageBreak/>
        <w:t xml:space="preserve"> СЕЛЬСКОГО ПОСЕЛЕНИЯ ВЕРХНЯЯ ОРЛЯНКА МУНИЦИПАЛЬНОГО РАЙОНА СЕРГИЕВСКИЙ САМАРСКОЙ ОБЛАСТИ</w:t>
      </w:r>
    </w:p>
    <w:p w:rsidR="004C410D" w:rsidRDefault="004C410D" w:rsidP="004C410D">
      <w:pPr>
        <w:tabs>
          <w:tab w:val="left" w:pos="284"/>
          <w:tab w:val="left" w:pos="3828"/>
        </w:tabs>
        <w:spacing w:after="0" w:line="240" w:lineRule="auto"/>
        <w:jc w:val="center"/>
        <w:rPr>
          <w:rFonts w:ascii="Times New Roman" w:eastAsia="Calibri" w:hAnsi="Times New Roman" w:cs="Times New Roman"/>
          <w:b/>
          <w:bCs/>
          <w:sz w:val="12"/>
          <w:szCs w:val="12"/>
        </w:rPr>
      </w:pPr>
      <w:r w:rsidRPr="004C410D">
        <w:rPr>
          <w:rFonts w:ascii="Times New Roman" w:eastAsia="Calibri" w:hAnsi="Times New Roman" w:cs="Times New Roman"/>
          <w:b/>
          <w:bCs/>
          <w:sz w:val="12"/>
          <w:szCs w:val="12"/>
        </w:rPr>
        <w:t xml:space="preserve">№ 55 ОТ 28.12.2024Г. «ОБ УТВЕРЖДЕНИИ МУНИЦИПАЛЬНОЙ ПРОГРАММЫ «БЛАГОУСТРОЙСТВО </w:t>
      </w:r>
    </w:p>
    <w:p w:rsidR="004C410D" w:rsidRDefault="004C410D" w:rsidP="004C410D">
      <w:pPr>
        <w:tabs>
          <w:tab w:val="left" w:pos="284"/>
          <w:tab w:val="left" w:pos="3828"/>
        </w:tabs>
        <w:spacing w:after="0" w:line="240" w:lineRule="auto"/>
        <w:jc w:val="center"/>
        <w:rPr>
          <w:rFonts w:ascii="Times New Roman" w:eastAsia="Calibri" w:hAnsi="Times New Roman" w:cs="Times New Roman"/>
          <w:b/>
          <w:bCs/>
          <w:sz w:val="12"/>
          <w:szCs w:val="12"/>
        </w:rPr>
      </w:pPr>
      <w:r w:rsidRPr="004C410D">
        <w:rPr>
          <w:rFonts w:ascii="Times New Roman" w:eastAsia="Calibri" w:hAnsi="Times New Roman" w:cs="Times New Roman"/>
          <w:b/>
          <w:bCs/>
          <w:sz w:val="12"/>
          <w:szCs w:val="12"/>
        </w:rPr>
        <w:t xml:space="preserve">ТЕРРИТОРИИ СЕЛЬСКОГО ПОСЕЛЕНИЯ ВЕРХНЯЯ ОРЛЯНКА МУНИЦИПАЛЬНОГО РАЙОНА СЕРГИЕВСКИЙ </w:t>
      </w:r>
    </w:p>
    <w:p w:rsidR="004C410D" w:rsidRPr="004C410D" w:rsidRDefault="004C410D" w:rsidP="004C410D">
      <w:pPr>
        <w:tabs>
          <w:tab w:val="left" w:pos="284"/>
          <w:tab w:val="left" w:pos="3828"/>
        </w:tabs>
        <w:spacing w:after="0" w:line="240" w:lineRule="auto"/>
        <w:jc w:val="center"/>
        <w:rPr>
          <w:rFonts w:ascii="Times New Roman" w:eastAsia="Calibri" w:hAnsi="Times New Roman" w:cs="Times New Roman"/>
          <w:sz w:val="12"/>
          <w:szCs w:val="12"/>
        </w:rPr>
      </w:pPr>
      <w:r w:rsidRPr="004C410D">
        <w:rPr>
          <w:rFonts w:ascii="Times New Roman" w:eastAsia="Calibri" w:hAnsi="Times New Roman" w:cs="Times New Roman"/>
          <w:b/>
          <w:bCs/>
          <w:sz w:val="12"/>
          <w:szCs w:val="12"/>
        </w:rPr>
        <w:t>САМАРСКОЙ ОБЛАСТИ» НА 2025-2030ГГ.»</w:t>
      </w:r>
    </w:p>
    <w:p w:rsidR="004C410D" w:rsidRPr="004C410D" w:rsidRDefault="004C410D" w:rsidP="004C410D">
      <w:pPr>
        <w:tabs>
          <w:tab w:val="left" w:pos="284"/>
          <w:tab w:val="left" w:pos="3828"/>
        </w:tabs>
        <w:spacing w:after="0" w:line="240" w:lineRule="auto"/>
        <w:jc w:val="both"/>
        <w:rPr>
          <w:rFonts w:ascii="Times New Roman" w:eastAsia="Calibri" w:hAnsi="Times New Roman" w:cs="Times New Roman"/>
          <w:sz w:val="12"/>
          <w:szCs w:val="12"/>
        </w:rPr>
      </w:pP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Верхняя Орлянка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Верхняя Орлянка муниципального района Сергиевский Самарской области постановляет:</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1.Внести изменения в Приложение к постановлению Администрации сельского поселения Верхняя Орлянка муниципального района Сергиевский Самарской области № 55 от 28.12.2024г. «Об утверждении муниципальной программы «Благоустройство территории сельского поселения Верхняя Орлянка муниципального района Сергиевский Самарской области» на 2025-2030гг.» (далее - Программа) следующего содержания:</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Планируемый общий объем финансирования Программы составит:  6004,46782</w:t>
      </w:r>
      <w:r w:rsidRPr="004C410D">
        <w:rPr>
          <w:rFonts w:ascii="Times New Roman" w:eastAsia="Calibri" w:hAnsi="Times New Roman" w:cs="Times New Roman"/>
          <w:b/>
          <w:sz w:val="12"/>
          <w:szCs w:val="12"/>
        </w:rPr>
        <w:t xml:space="preserve"> </w:t>
      </w:r>
      <w:r w:rsidRPr="004C410D">
        <w:rPr>
          <w:rFonts w:ascii="Times New Roman" w:eastAsia="Calibri" w:hAnsi="Times New Roman" w:cs="Times New Roman"/>
          <w:sz w:val="12"/>
          <w:szCs w:val="12"/>
        </w:rPr>
        <w:t>тыс. рублей, в том числе:</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2025 год – 1431,41072 тыс. рублей;</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2026 год – 2258,51676 тыс. рублей;</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2027 год – 2314,54034 тыс. рублей;</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2028 год – 0,00 тыс. рублей;</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2029 год – 0,00 тыс. рублей;</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2030 год – 0,00 тыс. рублей.</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60"/>
        <w:gridCol w:w="2023"/>
        <w:gridCol w:w="715"/>
        <w:gridCol w:w="952"/>
        <w:gridCol w:w="954"/>
        <w:gridCol w:w="742"/>
        <w:gridCol w:w="742"/>
        <w:gridCol w:w="635"/>
      </w:tblGrid>
      <w:tr w:rsidR="004C410D" w:rsidRPr="004C410D" w:rsidTr="004C410D">
        <w:trPr>
          <w:cantSplit/>
          <w:trHeight w:val="20"/>
        </w:trPr>
        <w:tc>
          <w:tcPr>
            <w:tcW w:w="505" w:type="pct"/>
            <w:vMerge w:val="restart"/>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Наименование бюджета</w:t>
            </w:r>
          </w:p>
        </w:tc>
        <w:tc>
          <w:tcPr>
            <w:tcW w:w="1345" w:type="pct"/>
            <w:vMerge w:val="restart"/>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Наименование мероприятий</w:t>
            </w:r>
          </w:p>
        </w:tc>
        <w:tc>
          <w:tcPr>
            <w:tcW w:w="3150" w:type="pct"/>
            <w:gridSpan w:val="6"/>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Затраты на реализацию мероприятий, рублей</w:t>
            </w:r>
          </w:p>
        </w:tc>
      </w:tr>
      <w:tr w:rsidR="004C410D" w:rsidRPr="004C410D" w:rsidTr="004C410D">
        <w:trPr>
          <w:cantSplit/>
          <w:trHeight w:val="20"/>
        </w:trPr>
        <w:tc>
          <w:tcPr>
            <w:tcW w:w="505" w:type="pct"/>
            <w:vMerge/>
            <w:textDirection w:val="btLr"/>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1345" w:type="pct"/>
            <w:vMerge/>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475" w:type="pct"/>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2025 год</w:t>
            </w:r>
          </w:p>
        </w:tc>
        <w:tc>
          <w:tcPr>
            <w:tcW w:w="63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2026 год</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2027 год</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2028 год</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2029 год</w:t>
            </w:r>
          </w:p>
        </w:tc>
        <w:tc>
          <w:tcPr>
            <w:tcW w:w="422"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2030 год</w:t>
            </w:r>
          </w:p>
        </w:tc>
      </w:tr>
      <w:tr w:rsidR="004C410D" w:rsidRPr="004C410D" w:rsidTr="004C410D">
        <w:trPr>
          <w:cantSplit/>
          <w:trHeight w:val="20"/>
        </w:trPr>
        <w:tc>
          <w:tcPr>
            <w:tcW w:w="505" w:type="pct"/>
            <w:vMerge w:val="restart"/>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Местный бюджет</w:t>
            </w:r>
          </w:p>
        </w:tc>
        <w:tc>
          <w:tcPr>
            <w:tcW w:w="1345" w:type="pct"/>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Электроэнергия и ТО уличного освещения</w:t>
            </w:r>
          </w:p>
        </w:tc>
        <w:tc>
          <w:tcPr>
            <w:tcW w:w="475"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864,83072</w:t>
            </w:r>
          </w:p>
        </w:tc>
        <w:tc>
          <w:tcPr>
            <w:tcW w:w="63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2258,51676</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2314,54034</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22"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cantSplit/>
          <w:trHeight w:val="20"/>
        </w:trPr>
        <w:tc>
          <w:tcPr>
            <w:tcW w:w="505" w:type="pct"/>
            <w:vMerge/>
            <w:textDirection w:val="btLr"/>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1345" w:type="pct"/>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Трудоустройство безработных, несовершеннолетних</w:t>
            </w:r>
          </w:p>
        </w:tc>
        <w:tc>
          <w:tcPr>
            <w:tcW w:w="475"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295,00000</w:t>
            </w:r>
          </w:p>
        </w:tc>
        <w:tc>
          <w:tcPr>
            <w:tcW w:w="63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22"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cantSplit/>
          <w:trHeight w:val="20"/>
        </w:trPr>
        <w:tc>
          <w:tcPr>
            <w:tcW w:w="505" w:type="pct"/>
            <w:vMerge/>
            <w:textDirection w:val="btLr"/>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1345" w:type="pct"/>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Улучшение санитарно-эпидемиологического состояния территории</w:t>
            </w:r>
          </w:p>
        </w:tc>
        <w:tc>
          <w:tcPr>
            <w:tcW w:w="475"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48,00000</w:t>
            </w:r>
          </w:p>
        </w:tc>
        <w:tc>
          <w:tcPr>
            <w:tcW w:w="63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22"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cantSplit/>
          <w:trHeight w:val="20"/>
        </w:trPr>
        <w:tc>
          <w:tcPr>
            <w:tcW w:w="505" w:type="pct"/>
            <w:vMerge/>
            <w:textDirection w:val="btLr"/>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1345"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Прочие мероприятия</w:t>
            </w:r>
          </w:p>
        </w:tc>
        <w:tc>
          <w:tcPr>
            <w:tcW w:w="475"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223,58000</w:t>
            </w:r>
          </w:p>
        </w:tc>
        <w:tc>
          <w:tcPr>
            <w:tcW w:w="63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22"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cantSplit/>
          <w:trHeight w:val="20"/>
        </w:trPr>
        <w:tc>
          <w:tcPr>
            <w:tcW w:w="505" w:type="pct"/>
            <w:vMerge/>
            <w:textDirection w:val="btLr"/>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1345" w:type="pct"/>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ИТОГО</w:t>
            </w:r>
          </w:p>
        </w:tc>
        <w:tc>
          <w:tcPr>
            <w:tcW w:w="475"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1431,41072</w:t>
            </w:r>
          </w:p>
        </w:tc>
        <w:tc>
          <w:tcPr>
            <w:tcW w:w="63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2258,51676</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2314,54034</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22"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cantSplit/>
          <w:trHeight w:val="20"/>
        </w:trPr>
        <w:tc>
          <w:tcPr>
            <w:tcW w:w="1850" w:type="pct"/>
            <w:gridSpan w:val="2"/>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ВСЕГО</w:t>
            </w:r>
          </w:p>
        </w:tc>
        <w:tc>
          <w:tcPr>
            <w:tcW w:w="475"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1216,41072</w:t>
            </w:r>
          </w:p>
        </w:tc>
        <w:tc>
          <w:tcPr>
            <w:tcW w:w="63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2258,51676</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2314,54034</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22"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bl>
    <w:p w:rsidR="004C410D" w:rsidRPr="004C410D" w:rsidRDefault="004C410D" w:rsidP="004C410D">
      <w:pPr>
        <w:tabs>
          <w:tab w:val="left" w:pos="284"/>
          <w:tab w:val="left" w:pos="3828"/>
        </w:tabs>
        <w:spacing w:after="0" w:line="240" w:lineRule="auto"/>
        <w:jc w:val="both"/>
        <w:rPr>
          <w:rFonts w:ascii="Times New Roman" w:eastAsia="Calibri" w:hAnsi="Times New Roman" w:cs="Times New Roman"/>
          <w:sz w:val="12"/>
          <w:szCs w:val="12"/>
        </w:rPr>
      </w:pP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Верхняя Орлянка муниципального района Сергиевский Самарской области.</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Общий объем финансирования на реализацию Программы составляет 6004,46782 тыс. рублей, в том числе по годам:</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на 2025 год – 1431,41072 тыс. рублей;</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на 2026 год – 2258,51676 тыс. рублей (прогноз);</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на 2027 год – 2314,54034 тыс. рублей (прогноз);</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на 2028 год – 0,00 тыс. рублей (прогноз);</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на 2029 год – 0,00 тыс. рублей (прогноз);</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на 2030 год – 0,00 тыс. рублей (прогноз).</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Верхняя Орлянка муниципального района Сергиевский Самарской области на соответствующий финансовый год.</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 Опубликовать настоящее Постановление в газете «Сергиевский вестник».</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xml:space="preserve">4. </w:t>
      </w:r>
      <w:proofErr w:type="gramStart"/>
      <w:r w:rsidRPr="004C410D">
        <w:rPr>
          <w:rFonts w:ascii="Times New Roman" w:eastAsia="Calibri" w:hAnsi="Times New Roman" w:cs="Times New Roman"/>
          <w:sz w:val="12"/>
          <w:szCs w:val="12"/>
        </w:rPr>
        <w:t>Контроль за</w:t>
      </w:r>
      <w:proofErr w:type="gramEnd"/>
      <w:r w:rsidRPr="004C410D">
        <w:rPr>
          <w:rFonts w:ascii="Times New Roman" w:eastAsia="Calibri" w:hAnsi="Times New Roman" w:cs="Times New Roman"/>
          <w:sz w:val="12"/>
          <w:szCs w:val="12"/>
        </w:rPr>
        <w:t xml:space="preserve"> выполнением настоящего Постановления оставляю за собой.</w:t>
      </w:r>
    </w:p>
    <w:p w:rsidR="004C410D" w:rsidRPr="004C410D" w:rsidRDefault="004C410D" w:rsidP="004C410D">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4C410D">
        <w:rPr>
          <w:rFonts w:ascii="Times New Roman" w:eastAsia="Calibri" w:hAnsi="Times New Roman" w:cs="Times New Roman"/>
          <w:bCs/>
          <w:sz w:val="12"/>
          <w:szCs w:val="12"/>
        </w:rPr>
        <w:t>И.о</w:t>
      </w:r>
      <w:proofErr w:type="spellEnd"/>
      <w:r w:rsidRPr="004C410D">
        <w:rPr>
          <w:rFonts w:ascii="Times New Roman" w:eastAsia="Calibri" w:hAnsi="Times New Roman" w:cs="Times New Roman"/>
          <w:bCs/>
          <w:sz w:val="12"/>
          <w:szCs w:val="12"/>
        </w:rPr>
        <w:t>. Главы сельского поселения Верхняя Орлянка</w:t>
      </w:r>
    </w:p>
    <w:p w:rsidR="004C410D" w:rsidRDefault="004C410D" w:rsidP="004C410D">
      <w:pPr>
        <w:tabs>
          <w:tab w:val="left" w:pos="284"/>
          <w:tab w:val="left" w:pos="3828"/>
        </w:tabs>
        <w:spacing w:after="0" w:line="240" w:lineRule="auto"/>
        <w:jc w:val="right"/>
        <w:rPr>
          <w:rFonts w:ascii="Times New Roman" w:eastAsia="Calibri" w:hAnsi="Times New Roman" w:cs="Times New Roman"/>
          <w:bCs/>
          <w:sz w:val="12"/>
          <w:szCs w:val="12"/>
        </w:rPr>
      </w:pPr>
      <w:r w:rsidRPr="004C410D">
        <w:rPr>
          <w:rFonts w:ascii="Times New Roman" w:eastAsia="Calibri" w:hAnsi="Times New Roman" w:cs="Times New Roman"/>
          <w:bCs/>
          <w:sz w:val="12"/>
          <w:szCs w:val="12"/>
        </w:rPr>
        <w:t>муниципального района Сергиевский  Самарской области</w:t>
      </w:r>
    </w:p>
    <w:p w:rsidR="004C410D" w:rsidRPr="004C410D" w:rsidRDefault="004C410D" w:rsidP="004C410D">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410D">
        <w:rPr>
          <w:rFonts w:ascii="Times New Roman" w:eastAsia="Calibri" w:hAnsi="Times New Roman" w:cs="Times New Roman"/>
          <w:bCs/>
          <w:sz w:val="12"/>
          <w:szCs w:val="12"/>
        </w:rPr>
        <w:t>Е.Н.Сеземина</w:t>
      </w:r>
      <w:proofErr w:type="spellEnd"/>
    </w:p>
    <w:p w:rsidR="009B6B47" w:rsidRDefault="009B6B47" w:rsidP="003519F1">
      <w:pPr>
        <w:tabs>
          <w:tab w:val="left" w:pos="284"/>
          <w:tab w:val="left" w:pos="3828"/>
        </w:tabs>
        <w:spacing w:after="0" w:line="240" w:lineRule="auto"/>
        <w:jc w:val="both"/>
        <w:rPr>
          <w:rFonts w:ascii="Times New Roman" w:eastAsia="Calibri" w:hAnsi="Times New Roman" w:cs="Times New Roman"/>
          <w:sz w:val="12"/>
          <w:szCs w:val="12"/>
        </w:rPr>
      </w:pPr>
    </w:p>
    <w:p w:rsidR="009B6B47" w:rsidRDefault="009B6B47" w:rsidP="003519F1">
      <w:pPr>
        <w:tabs>
          <w:tab w:val="left" w:pos="284"/>
          <w:tab w:val="left" w:pos="3828"/>
        </w:tabs>
        <w:spacing w:after="0" w:line="240" w:lineRule="auto"/>
        <w:jc w:val="both"/>
        <w:rPr>
          <w:rFonts w:ascii="Times New Roman" w:eastAsia="Calibri" w:hAnsi="Times New Roman" w:cs="Times New Roman"/>
          <w:sz w:val="12"/>
          <w:szCs w:val="12"/>
        </w:rPr>
      </w:pP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40</w:t>
      </w:r>
    </w:p>
    <w:p w:rsidR="009B6B47" w:rsidRDefault="009B6B47" w:rsidP="003519F1">
      <w:pPr>
        <w:tabs>
          <w:tab w:val="left" w:pos="284"/>
          <w:tab w:val="left" w:pos="3828"/>
        </w:tabs>
        <w:spacing w:after="0" w:line="240" w:lineRule="auto"/>
        <w:jc w:val="both"/>
        <w:rPr>
          <w:rFonts w:ascii="Times New Roman" w:eastAsia="Calibri" w:hAnsi="Times New Roman" w:cs="Times New Roman"/>
          <w:sz w:val="12"/>
          <w:szCs w:val="12"/>
        </w:rPr>
      </w:pPr>
    </w:p>
    <w:p w:rsidR="004C410D"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4C410D">
        <w:rPr>
          <w:rFonts w:ascii="Times New Roman" w:eastAsia="Calibri" w:hAnsi="Times New Roman" w:cs="Times New Roman"/>
          <w:b/>
          <w:sz w:val="12"/>
          <w:szCs w:val="12"/>
        </w:rPr>
        <w:t xml:space="preserve">О ВНЕСЕНИИ ИЗМЕНЕНИЙ В ПРИЛОЖЕНИЕ К ПОСТАНОВЛЕНИЮ АДМИНИСТРАЦИИ </w:t>
      </w:r>
    </w:p>
    <w:p w:rsidR="004C410D"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4C410D">
        <w:rPr>
          <w:rFonts w:ascii="Times New Roman" w:eastAsia="Calibri" w:hAnsi="Times New Roman" w:cs="Times New Roman"/>
          <w:b/>
          <w:sz w:val="12"/>
          <w:szCs w:val="12"/>
        </w:rPr>
        <w:t xml:space="preserve">СЕЛЬСКОГО ПОСЕЛЕНИЯ ВОРОТНЕЕ МУНИЦИПАЛЬНОГО РАЙОНА СЕРГИЕВСКИЙ  САМАРСКОЙ ОБЛАСТИ </w:t>
      </w:r>
    </w:p>
    <w:p w:rsidR="004C410D"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4C410D">
        <w:rPr>
          <w:rFonts w:ascii="Times New Roman" w:eastAsia="Calibri" w:hAnsi="Times New Roman" w:cs="Times New Roman"/>
          <w:b/>
          <w:sz w:val="12"/>
          <w:szCs w:val="12"/>
        </w:rPr>
        <w:t xml:space="preserve">№ 57 ОТ 28.12.2024 Г. «ОБ УТВЕРЖДЕНИИ МУНИЦИПАЛЬНОЙ ПРОГРАММЫ «СОВЕРШЕНСТВОВАНИЕ </w:t>
      </w:r>
    </w:p>
    <w:p w:rsidR="004C410D" w:rsidRPr="004C410D"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4C410D">
        <w:rPr>
          <w:rFonts w:ascii="Times New Roman" w:eastAsia="Calibri" w:hAnsi="Times New Roman" w:cs="Times New Roman"/>
          <w:b/>
          <w:sz w:val="12"/>
          <w:szCs w:val="12"/>
        </w:rPr>
        <w:t>МУНИЦИПАЛЬНОГО УПРАВЛЕНИЯ  СЕЛЬСКОГО ПОСЕЛЕНИЯ ВОРОТНЕЕ МУНИЦИПАЛЬНОГО РАЙОНА СЕРГИЕВСКИЙ САМАРСКОЙ ОБЛАСТИ» НА 2025-2030ГГ.</w:t>
      </w:r>
    </w:p>
    <w:p w:rsidR="004C410D" w:rsidRPr="004C410D" w:rsidRDefault="004C410D" w:rsidP="004C410D">
      <w:pPr>
        <w:tabs>
          <w:tab w:val="left" w:pos="284"/>
          <w:tab w:val="left" w:pos="3828"/>
        </w:tabs>
        <w:spacing w:after="0" w:line="240" w:lineRule="auto"/>
        <w:jc w:val="both"/>
        <w:rPr>
          <w:rFonts w:ascii="Times New Roman" w:eastAsia="Calibri" w:hAnsi="Times New Roman" w:cs="Times New Roman"/>
          <w:sz w:val="12"/>
          <w:szCs w:val="12"/>
        </w:rPr>
      </w:pP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C410D">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Воротнее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Воротнее муниципального района Сергиевский Самарской области постановляет:</w:t>
      </w:r>
      <w:proofErr w:type="gramEnd"/>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lastRenderedPageBreak/>
        <w:t>1. Внести изменения в Приложение к постановлению администрации сельского поселения Воротнее муниципального района Сергиевский Самарской области № 57 от 28.12.2024 г. «Об утверждении муниципальной программы «Совершенствование муниципального управления  сельского поселения Воротнее муниципального района Сергиевский Самарской области» на 2025-2030 гг. (далее - Программа) следующего содержания:</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xml:space="preserve">Общий объем финансирования Программы составляет </w:t>
      </w:r>
      <w:r w:rsidRPr="004C410D">
        <w:rPr>
          <w:rFonts w:ascii="Times New Roman" w:eastAsia="Calibri" w:hAnsi="Times New Roman" w:cs="Times New Roman"/>
          <w:b/>
          <w:sz w:val="12"/>
          <w:szCs w:val="12"/>
        </w:rPr>
        <w:t>8734,97132</w:t>
      </w:r>
      <w:r w:rsidRPr="004C410D">
        <w:rPr>
          <w:rFonts w:ascii="Times New Roman" w:eastAsia="Calibri" w:hAnsi="Times New Roman" w:cs="Times New Roman"/>
          <w:sz w:val="12"/>
          <w:szCs w:val="12"/>
        </w:rPr>
        <w:t xml:space="preserve"> тыс. руб.,  в том числе по годам:</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2025 год – 4218,17734 тыс. руб.;</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2026 год – 2345,41699 тыс. руб.;</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2027 год – 2171,37699 тыс. руб.;</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2028 год - 0,00 тыс. руб.;</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2029 год – 0,00 тыс. руб.;</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2030 год – 0,00 тыс. руб.</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Воротнее муниципального района Сергиевский Самарской области» на 2025-2030гг. составляет:</w:t>
      </w:r>
    </w:p>
    <w:p w:rsidR="004C410D" w:rsidRPr="004C410D" w:rsidRDefault="004C410D" w:rsidP="004C410D">
      <w:pPr>
        <w:tabs>
          <w:tab w:val="left" w:pos="284"/>
          <w:tab w:val="left" w:pos="3828"/>
        </w:tabs>
        <w:spacing w:after="0" w:line="240" w:lineRule="auto"/>
        <w:jc w:val="right"/>
        <w:rPr>
          <w:rFonts w:ascii="Times New Roman" w:eastAsia="Calibri" w:hAnsi="Times New Roman" w:cs="Times New Roman"/>
          <w:sz w:val="12"/>
          <w:szCs w:val="12"/>
        </w:rPr>
      </w:pPr>
      <w:r w:rsidRPr="004C410D">
        <w:rPr>
          <w:rFonts w:ascii="Times New Roman" w:eastAsia="Calibri" w:hAnsi="Times New Roman" w:cs="Times New Roman"/>
          <w:sz w:val="12"/>
          <w:szCs w:val="12"/>
        </w:rPr>
        <w:t xml:space="preserve">  тыс. рублей</w:t>
      </w:r>
    </w:p>
    <w:tbl>
      <w:tblPr>
        <w:tblStyle w:val="1e"/>
        <w:tblW w:w="5000" w:type="pct"/>
        <w:tblCellMar>
          <w:left w:w="0" w:type="dxa"/>
          <w:right w:w="0" w:type="dxa"/>
        </w:tblCellMar>
        <w:tblLook w:val="01C0" w:firstRow="0" w:lastRow="1" w:firstColumn="1" w:lastColumn="1" w:noHBand="0" w:noVBand="0"/>
      </w:tblPr>
      <w:tblGrid>
        <w:gridCol w:w="328"/>
        <w:gridCol w:w="2180"/>
        <w:gridCol w:w="981"/>
        <w:gridCol w:w="981"/>
        <w:gridCol w:w="981"/>
        <w:gridCol w:w="655"/>
        <w:gridCol w:w="653"/>
        <w:gridCol w:w="764"/>
      </w:tblGrid>
      <w:tr w:rsidR="004C410D" w:rsidRPr="004C410D" w:rsidTr="004C410D">
        <w:trPr>
          <w:trHeight w:val="20"/>
        </w:trPr>
        <w:tc>
          <w:tcPr>
            <w:tcW w:w="218" w:type="pct"/>
            <w:vMerge w:val="restart"/>
            <w:hideMark/>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 xml:space="preserve">№ </w:t>
            </w:r>
            <w:proofErr w:type="gramStart"/>
            <w:r w:rsidRPr="004C410D">
              <w:rPr>
                <w:rFonts w:ascii="Times New Roman" w:hAnsi="Times New Roman"/>
                <w:sz w:val="12"/>
                <w:szCs w:val="12"/>
              </w:rPr>
              <w:t>п</w:t>
            </w:r>
            <w:proofErr w:type="gramEnd"/>
            <w:r w:rsidRPr="004C410D">
              <w:rPr>
                <w:rFonts w:ascii="Times New Roman" w:hAnsi="Times New Roman"/>
                <w:sz w:val="12"/>
                <w:szCs w:val="12"/>
              </w:rPr>
              <w:t>/п</w:t>
            </w:r>
          </w:p>
        </w:tc>
        <w:tc>
          <w:tcPr>
            <w:tcW w:w="1449" w:type="pct"/>
            <w:vMerge w:val="restar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Наименование мероприятия</w:t>
            </w:r>
          </w:p>
          <w:p w:rsidR="004C410D" w:rsidRPr="004C410D" w:rsidRDefault="004C410D" w:rsidP="004C410D">
            <w:pPr>
              <w:tabs>
                <w:tab w:val="left" w:pos="284"/>
                <w:tab w:val="left" w:pos="3828"/>
              </w:tabs>
              <w:rPr>
                <w:rFonts w:ascii="Times New Roman" w:hAnsi="Times New Roman"/>
                <w:sz w:val="12"/>
                <w:szCs w:val="12"/>
              </w:rPr>
            </w:pPr>
          </w:p>
        </w:tc>
        <w:tc>
          <w:tcPr>
            <w:tcW w:w="3333" w:type="pct"/>
            <w:gridSpan w:val="6"/>
            <w:hideMark/>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Годы реализации</w:t>
            </w:r>
          </w:p>
        </w:tc>
      </w:tr>
      <w:tr w:rsidR="004C410D" w:rsidRPr="004C410D" w:rsidTr="004C410D">
        <w:trPr>
          <w:trHeight w:val="20"/>
        </w:trPr>
        <w:tc>
          <w:tcPr>
            <w:tcW w:w="218" w:type="pct"/>
            <w:vMerge/>
            <w:hideMark/>
          </w:tcPr>
          <w:p w:rsidR="004C410D" w:rsidRPr="004C410D" w:rsidRDefault="004C410D" w:rsidP="004C410D">
            <w:pPr>
              <w:tabs>
                <w:tab w:val="left" w:pos="284"/>
                <w:tab w:val="left" w:pos="3828"/>
              </w:tabs>
              <w:rPr>
                <w:rFonts w:ascii="Times New Roman" w:hAnsi="Times New Roman"/>
                <w:sz w:val="12"/>
                <w:szCs w:val="12"/>
              </w:rPr>
            </w:pPr>
          </w:p>
        </w:tc>
        <w:tc>
          <w:tcPr>
            <w:tcW w:w="1449" w:type="pct"/>
            <w:vMerge/>
            <w:hideMark/>
          </w:tcPr>
          <w:p w:rsidR="004C410D" w:rsidRPr="004C410D" w:rsidRDefault="004C410D" w:rsidP="004C410D">
            <w:pPr>
              <w:tabs>
                <w:tab w:val="left" w:pos="284"/>
                <w:tab w:val="left" w:pos="3828"/>
              </w:tabs>
              <w:rPr>
                <w:rFonts w:ascii="Times New Roman" w:hAnsi="Times New Roman"/>
                <w:sz w:val="12"/>
                <w:szCs w:val="12"/>
              </w:rPr>
            </w:pPr>
          </w:p>
        </w:tc>
        <w:tc>
          <w:tcPr>
            <w:tcW w:w="652" w:type="pct"/>
            <w:hideMark/>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2025 г.</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2026 г.</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2027 г.</w:t>
            </w:r>
          </w:p>
        </w:tc>
        <w:tc>
          <w:tcPr>
            <w:tcW w:w="435"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2028 г.</w:t>
            </w:r>
          </w:p>
        </w:tc>
        <w:tc>
          <w:tcPr>
            <w:tcW w:w="434"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2029 г.</w:t>
            </w:r>
          </w:p>
        </w:tc>
        <w:tc>
          <w:tcPr>
            <w:tcW w:w="508"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2030г.</w:t>
            </w:r>
          </w:p>
        </w:tc>
      </w:tr>
      <w:tr w:rsidR="004C410D" w:rsidRPr="004C410D" w:rsidTr="004C410D">
        <w:trPr>
          <w:trHeight w:val="20"/>
        </w:trPr>
        <w:tc>
          <w:tcPr>
            <w:tcW w:w="218" w:type="pct"/>
            <w:hideMark/>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1</w:t>
            </w:r>
          </w:p>
        </w:tc>
        <w:tc>
          <w:tcPr>
            <w:tcW w:w="1449" w:type="pct"/>
            <w:hideMark/>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Функционирование высшего должностного лица муниципального образования</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1093,19316</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1131,53185</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962,13185</w:t>
            </w:r>
          </w:p>
        </w:tc>
        <w:tc>
          <w:tcPr>
            <w:tcW w:w="435"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434"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508"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r>
      <w:tr w:rsidR="004C410D" w:rsidRPr="004C410D" w:rsidTr="004C410D">
        <w:trPr>
          <w:trHeight w:val="20"/>
        </w:trPr>
        <w:tc>
          <w:tcPr>
            <w:tcW w:w="218" w:type="pct"/>
            <w:hideMark/>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2</w:t>
            </w:r>
          </w:p>
        </w:tc>
        <w:tc>
          <w:tcPr>
            <w:tcW w:w="1449" w:type="pct"/>
            <w:hideMark/>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Функционирование местных администраций</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2098,13333</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1033,88514</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1022,94514</w:t>
            </w:r>
          </w:p>
        </w:tc>
        <w:tc>
          <w:tcPr>
            <w:tcW w:w="435"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434"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508"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r>
      <w:tr w:rsidR="004C410D" w:rsidRPr="004C410D" w:rsidTr="004C410D">
        <w:trPr>
          <w:trHeight w:val="20"/>
        </w:trPr>
        <w:tc>
          <w:tcPr>
            <w:tcW w:w="218" w:type="pct"/>
            <w:hideMark/>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3</w:t>
            </w:r>
          </w:p>
        </w:tc>
        <w:tc>
          <w:tcPr>
            <w:tcW w:w="1449" w:type="pct"/>
            <w:hideMark/>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Информационное обеспечение населения сельского поселения</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198,00000</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435"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434"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508"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r>
      <w:tr w:rsidR="004C410D" w:rsidRPr="004C410D" w:rsidTr="004C410D">
        <w:trPr>
          <w:trHeight w:val="20"/>
        </w:trPr>
        <w:tc>
          <w:tcPr>
            <w:tcW w:w="218" w:type="pct"/>
            <w:hideMark/>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4</w:t>
            </w:r>
          </w:p>
        </w:tc>
        <w:tc>
          <w:tcPr>
            <w:tcW w:w="1449" w:type="pct"/>
            <w:hideMark/>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Переданные полномочия для решения вопросов местного значения</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591,64585</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435"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434"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508"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r>
      <w:tr w:rsidR="004C410D" w:rsidRPr="004C410D" w:rsidTr="004C410D">
        <w:trPr>
          <w:trHeight w:val="20"/>
        </w:trPr>
        <w:tc>
          <w:tcPr>
            <w:tcW w:w="218"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5</w:t>
            </w:r>
          </w:p>
        </w:tc>
        <w:tc>
          <w:tcPr>
            <w:tcW w:w="1449"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Проведение выборов</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71,00000</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435"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434"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508"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r>
      <w:tr w:rsidR="004C410D" w:rsidRPr="004C410D" w:rsidTr="004C410D">
        <w:trPr>
          <w:trHeight w:val="20"/>
        </w:trPr>
        <w:tc>
          <w:tcPr>
            <w:tcW w:w="218" w:type="pct"/>
          </w:tcPr>
          <w:p w:rsidR="004C410D" w:rsidRPr="004C410D" w:rsidRDefault="004C410D" w:rsidP="004C410D">
            <w:pPr>
              <w:tabs>
                <w:tab w:val="left" w:pos="284"/>
                <w:tab w:val="left" w:pos="3828"/>
              </w:tabs>
              <w:rPr>
                <w:rFonts w:ascii="Times New Roman" w:hAnsi="Times New Roman"/>
                <w:sz w:val="12"/>
                <w:szCs w:val="12"/>
              </w:rPr>
            </w:pPr>
          </w:p>
        </w:tc>
        <w:tc>
          <w:tcPr>
            <w:tcW w:w="1449"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За счет средств местного бюджета</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4051,97234</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2165,41699</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1985,07699</w:t>
            </w:r>
          </w:p>
        </w:tc>
        <w:tc>
          <w:tcPr>
            <w:tcW w:w="435"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434"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508"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r>
      <w:tr w:rsidR="004C410D" w:rsidRPr="004C410D" w:rsidTr="004C410D">
        <w:trPr>
          <w:trHeight w:val="20"/>
        </w:trPr>
        <w:tc>
          <w:tcPr>
            <w:tcW w:w="218" w:type="pct"/>
            <w:hideMark/>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6</w:t>
            </w:r>
          </w:p>
        </w:tc>
        <w:tc>
          <w:tcPr>
            <w:tcW w:w="1449" w:type="pct"/>
            <w:hideMark/>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 xml:space="preserve">Первичный воинский учет </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166,20500</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180,00000</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186,30000</w:t>
            </w:r>
          </w:p>
        </w:tc>
        <w:tc>
          <w:tcPr>
            <w:tcW w:w="435"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434"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508"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r>
      <w:tr w:rsidR="004C410D" w:rsidRPr="004C410D" w:rsidTr="004C410D">
        <w:trPr>
          <w:trHeight w:val="20"/>
        </w:trPr>
        <w:tc>
          <w:tcPr>
            <w:tcW w:w="218" w:type="pct"/>
          </w:tcPr>
          <w:p w:rsidR="004C410D" w:rsidRPr="004C410D" w:rsidRDefault="004C410D" w:rsidP="004C410D">
            <w:pPr>
              <w:tabs>
                <w:tab w:val="left" w:pos="284"/>
                <w:tab w:val="left" w:pos="3828"/>
              </w:tabs>
              <w:rPr>
                <w:rFonts w:ascii="Times New Roman" w:hAnsi="Times New Roman"/>
                <w:sz w:val="12"/>
                <w:szCs w:val="12"/>
              </w:rPr>
            </w:pPr>
          </w:p>
        </w:tc>
        <w:tc>
          <w:tcPr>
            <w:tcW w:w="1449"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За счет средств федерального бюджета</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166,20500</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180,00000</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186,30000</w:t>
            </w:r>
          </w:p>
        </w:tc>
        <w:tc>
          <w:tcPr>
            <w:tcW w:w="435"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434"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508"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r>
      <w:tr w:rsidR="004C410D" w:rsidRPr="004C410D" w:rsidTr="004C410D">
        <w:trPr>
          <w:trHeight w:val="20"/>
        </w:trPr>
        <w:tc>
          <w:tcPr>
            <w:tcW w:w="218" w:type="pct"/>
            <w:hideMark/>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7</w:t>
            </w:r>
          </w:p>
        </w:tc>
        <w:tc>
          <w:tcPr>
            <w:tcW w:w="1449" w:type="pct"/>
            <w:hideMark/>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Функционирование местных администраций</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435"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434"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508"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r>
      <w:tr w:rsidR="004C410D" w:rsidRPr="004C410D" w:rsidTr="004C410D">
        <w:trPr>
          <w:trHeight w:val="20"/>
        </w:trPr>
        <w:tc>
          <w:tcPr>
            <w:tcW w:w="218" w:type="pct"/>
          </w:tcPr>
          <w:p w:rsidR="004C410D" w:rsidRPr="004C410D" w:rsidRDefault="004C410D" w:rsidP="004C410D">
            <w:pPr>
              <w:tabs>
                <w:tab w:val="left" w:pos="284"/>
                <w:tab w:val="left" w:pos="3828"/>
              </w:tabs>
              <w:rPr>
                <w:rFonts w:ascii="Times New Roman" w:hAnsi="Times New Roman"/>
                <w:sz w:val="12"/>
                <w:szCs w:val="12"/>
              </w:rPr>
            </w:pPr>
          </w:p>
        </w:tc>
        <w:tc>
          <w:tcPr>
            <w:tcW w:w="1449"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За счет внебюджетных средств</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435"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434"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508"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r>
      <w:tr w:rsidR="004C410D" w:rsidRPr="004C410D" w:rsidTr="004C410D">
        <w:trPr>
          <w:trHeight w:val="20"/>
        </w:trPr>
        <w:tc>
          <w:tcPr>
            <w:tcW w:w="218" w:type="pct"/>
          </w:tcPr>
          <w:p w:rsidR="004C410D" w:rsidRPr="004C410D" w:rsidRDefault="004C410D" w:rsidP="004C410D">
            <w:pPr>
              <w:tabs>
                <w:tab w:val="left" w:pos="284"/>
                <w:tab w:val="left" w:pos="3828"/>
              </w:tabs>
              <w:rPr>
                <w:rFonts w:ascii="Times New Roman" w:hAnsi="Times New Roman"/>
                <w:sz w:val="12"/>
                <w:szCs w:val="12"/>
              </w:rPr>
            </w:pPr>
          </w:p>
        </w:tc>
        <w:tc>
          <w:tcPr>
            <w:tcW w:w="1449"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ВСЕГО:</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4218,17734</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2345,41699</w:t>
            </w:r>
          </w:p>
        </w:tc>
        <w:tc>
          <w:tcPr>
            <w:tcW w:w="652"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2171,37699</w:t>
            </w:r>
          </w:p>
        </w:tc>
        <w:tc>
          <w:tcPr>
            <w:tcW w:w="435"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434"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c>
          <w:tcPr>
            <w:tcW w:w="508" w:type="pct"/>
          </w:tcPr>
          <w:p w:rsidR="004C410D" w:rsidRPr="004C410D" w:rsidRDefault="004C410D" w:rsidP="004C410D">
            <w:pPr>
              <w:tabs>
                <w:tab w:val="left" w:pos="284"/>
                <w:tab w:val="left" w:pos="3828"/>
              </w:tabs>
              <w:rPr>
                <w:rFonts w:ascii="Times New Roman" w:hAnsi="Times New Roman"/>
                <w:sz w:val="12"/>
                <w:szCs w:val="12"/>
              </w:rPr>
            </w:pPr>
            <w:r w:rsidRPr="004C410D">
              <w:rPr>
                <w:rFonts w:ascii="Times New Roman" w:hAnsi="Times New Roman"/>
                <w:sz w:val="12"/>
                <w:szCs w:val="12"/>
              </w:rPr>
              <w:t>0,00</w:t>
            </w:r>
          </w:p>
        </w:tc>
      </w:tr>
    </w:tbl>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 Опубликовать настоящее Постановление в газете «Сергиевский вестник».</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xml:space="preserve">4. </w:t>
      </w:r>
      <w:proofErr w:type="gramStart"/>
      <w:r w:rsidRPr="004C410D">
        <w:rPr>
          <w:rFonts w:ascii="Times New Roman" w:eastAsia="Calibri" w:hAnsi="Times New Roman" w:cs="Times New Roman"/>
          <w:sz w:val="12"/>
          <w:szCs w:val="12"/>
        </w:rPr>
        <w:t>Контроль за</w:t>
      </w:r>
      <w:proofErr w:type="gramEnd"/>
      <w:r w:rsidRPr="004C410D">
        <w:rPr>
          <w:rFonts w:ascii="Times New Roman" w:eastAsia="Calibri" w:hAnsi="Times New Roman" w:cs="Times New Roman"/>
          <w:sz w:val="12"/>
          <w:szCs w:val="12"/>
        </w:rPr>
        <w:t xml:space="preserve"> выполнением настоящего Постановления оставляю за собой.</w:t>
      </w:r>
    </w:p>
    <w:p w:rsidR="004C410D" w:rsidRPr="004C410D" w:rsidRDefault="004C410D" w:rsidP="004C410D">
      <w:pPr>
        <w:tabs>
          <w:tab w:val="left" w:pos="284"/>
          <w:tab w:val="left" w:pos="3828"/>
        </w:tabs>
        <w:spacing w:after="0" w:line="240" w:lineRule="auto"/>
        <w:jc w:val="right"/>
        <w:rPr>
          <w:rFonts w:ascii="Times New Roman" w:eastAsia="Calibri" w:hAnsi="Times New Roman" w:cs="Times New Roman"/>
          <w:bCs/>
          <w:sz w:val="12"/>
          <w:szCs w:val="12"/>
        </w:rPr>
      </w:pPr>
      <w:r w:rsidRPr="004C410D">
        <w:rPr>
          <w:rFonts w:ascii="Times New Roman" w:eastAsia="Calibri" w:hAnsi="Times New Roman" w:cs="Times New Roman"/>
          <w:bCs/>
          <w:sz w:val="12"/>
          <w:szCs w:val="12"/>
        </w:rPr>
        <w:t>Глава сельского поселения Воротнее</w:t>
      </w:r>
    </w:p>
    <w:p w:rsidR="004C410D" w:rsidRDefault="004C410D" w:rsidP="004C410D">
      <w:pPr>
        <w:tabs>
          <w:tab w:val="left" w:pos="284"/>
          <w:tab w:val="left" w:pos="3828"/>
        </w:tabs>
        <w:spacing w:after="0" w:line="240" w:lineRule="auto"/>
        <w:jc w:val="right"/>
        <w:rPr>
          <w:rFonts w:ascii="Times New Roman" w:eastAsia="Calibri" w:hAnsi="Times New Roman" w:cs="Times New Roman"/>
          <w:bCs/>
          <w:sz w:val="12"/>
          <w:szCs w:val="12"/>
        </w:rPr>
      </w:pPr>
      <w:r w:rsidRPr="004C410D">
        <w:rPr>
          <w:rFonts w:ascii="Times New Roman" w:eastAsia="Calibri" w:hAnsi="Times New Roman" w:cs="Times New Roman"/>
          <w:bCs/>
          <w:sz w:val="12"/>
          <w:szCs w:val="12"/>
        </w:rPr>
        <w:t>муниципального района Сергиевский Самарской области</w:t>
      </w:r>
    </w:p>
    <w:p w:rsidR="004C410D" w:rsidRPr="004C410D" w:rsidRDefault="004C410D" w:rsidP="004C410D">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410D">
        <w:rPr>
          <w:rFonts w:ascii="Times New Roman" w:eastAsia="Calibri" w:hAnsi="Times New Roman" w:cs="Times New Roman"/>
          <w:sz w:val="12"/>
          <w:szCs w:val="12"/>
        </w:rPr>
        <w:t>С.А.Никитин</w:t>
      </w:r>
      <w:proofErr w:type="spellEnd"/>
    </w:p>
    <w:p w:rsidR="004C410D" w:rsidRPr="004C410D" w:rsidRDefault="004C410D" w:rsidP="004C410D">
      <w:pPr>
        <w:tabs>
          <w:tab w:val="left" w:pos="284"/>
          <w:tab w:val="left" w:pos="3828"/>
        </w:tabs>
        <w:spacing w:after="0" w:line="240" w:lineRule="auto"/>
        <w:jc w:val="both"/>
        <w:rPr>
          <w:rFonts w:ascii="Times New Roman" w:eastAsia="Calibri" w:hAnsi="Times New Roman" w:cs="Times New Roman"/>
          <w:sz w:val="12"/>
          <w:szCs w:val="12"/>
        </w:rPr>
      </w:pP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41</w:t>
      </w:r>
    </w:p>
    <w:p w:rsidR="009B6B47" w:rsidRDefault="009B6B47" w:rsidP="003519F1">
      <w:pPr>
        <w:tabs>
          <w:tab w:val="left" w:pos="284"/>
          <w:tab w:val="left" w:pos="3828"/>
        </w:tabs>
        <w:spacing w:after="0" w:line="240" w:lineRule="auto"/>
        <w:jc w:val="both"/>
        <w:rPr>
          <w:rFonts w:ascii="Times New Roman" w:eastAsia="Calibri" w:hAnsi="Times New Roman" w:cs="Times New Roman"/>
          <w:sz w:val="12"/>
          <w:szCs w:val="12"/>
        </w:rPr>
      </w:pPr>
    </w:p>
    <w:p w:rsidR="004C410D" w:rsidRDefault="004C410D" w:rsidP="004C410D">
      <w:pPr>
        <w:tabs>
          <w:tab w:val="left" w:pos="284"/>
          <w:tab w:val="left" w:pos="3828"/>
        </w:tabs>
        <w:spacing w:after="0" w:line="240" w:lineRule="auto"/>
        <w:jc w:val="center"/>
        <w:rPr>
          <w:rFonts w:ascii="Times New Roman" w:eastAsia="Calibri" w:hAnsi="Times New Roman" w:cs="Times New Roman"/>
          <w:b/>
          <w:bCs/>
          <w:sz w:val="12"/>
          <w:szCs w:val="12"/>
        </w:rPr>
      </w:pPr>
      <w:r w:rsidRPr="004C410D">
        <w:rPr>
          <w:rFonts w:ascii="Times New Roman" w:eastAsia="Calibri" w:hAnsi="Times New Roman" w:cs="Times New Roman"/>
          <w:b/>
          <w:bCs/>
          <w:sz w:val="12"/>
          <w:szCs w:val="12"/>
        </w:rPr>
        <w:t xml:space="preserve">О ВНЕСЕНИИ ИЗМЕНЕНИЙ В ПРИЛОЖЕНИЕ К ПОСТАНОВЛЕНИЮ АДМИНИСТРАЦИИ </w:t>
      </w:r>
    </w:p>
    <w:p w:rsidR="004C410D" w:rsidRPr="004C410D" w:rsidRDefault="004C410D" w:rsidP="004C410D">
      <w:pPr>
        <w:tabs>
          <w:tab w:val="left" w:pos="284"/>
          <w:tab w:val="left" w:pos="3828"/>
        </w:tabs>
        <w:spacing w:after="0" w:line="240" w:lineRule="auto"/>
        <w:jc w:val="center"/>
        <w:rPr>
          <w:rFonts w:ascii="Times New Roman" w:eastAsia="Calibri" w:hAnsi="Times New Roman" w:cs="Times New Roman"/>
          <w:sz w:val="12"/>
          <w:szCs w:val="12"/>
        </w:rPr>
      </w:pPr>
      <w:r w:rsidRPr="004C410D">
        <w:rPr>
          <w:rFonts w:ascii="Times New Roman" w:eastAsia="Calibri" w:hAnsi="Times New Roman" w:cs="Times New Roman"/>
          <w:b/>
          <w:bCs/>
          <w:sz w:val="12"/>
          <w:szCs w:val="12"/>
        </w:rPr>
        <w:t>СЕЛЬСКОГО ПОСЕЛЕНИЯ ВОРОТНЕЕ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ВОРОТНЕЕ МУНИЦИПАЛЬНОГО РАЙОНА СЕРГИЕВСКИЙ САМАРСКОЙ ОБЛАСТИ» НА 2025-2030ГГ.»</w:t>
      </w:r>
    </w:p>
    <w:p w:rsidR="004C410D" w:rsidRPr="004C410D" w:rsidRDefault="004C410D" w:rsidP="004C410D">
      <w:pPr>
        <w:tabs>
          <w:tab w:val="left" w:pos="284"/>
          <w:tab w:val="left" w:pos="3828"/>
        </w:tabs>
        <w:spacing w:after="0" w:line="240" w:lineRule="auto"/>
        <w:jc w:val="both"/>
        <w:rPr>
          <w:rFonts w:ascii="Times New Roman" w:eastAsia="Calibri" w:hAnsi="Times New Roman" w:cs="Times New Roman"/>
          <w:sz w:val="12"/>
          <w:szCs w:val="12"/>
        </w:rPr>
      </w:pP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Воротнее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Воротнее муниципального района Сергиевский Самарской области постановляет:</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1.Внести изменения в Приложение к постановлению Администрации сельского поселения Воротнее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Воротнее муниципального района Сергиевский Самарской области» на 2025-2030гг.» (далее - Программа) следующего содержания:</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Планируемый общий объем финансирования Программы составит:  7014,10054</w:t>
      </w:r>
      <w:r w:rsidRPr="004C410D">
        <w:rPr>
          <w:rFonts w:ascii="Times New Roman" w:eastAsia="Calibri" w:hAnsi="Times New Roman" w:cs="Times New Roman"/>
          <w:b/>
          <w:sz w:val="12"/>
          <w:szCs w:val="12"/>
        </w:rPr>
        <w:t xml:space="preserve"> </w:t>
      </w:r>
      <w:r w:rsidRPr="004C410D">
        <w:rPr>
          <w:rFonts w:ascii="Times New Roman" w:eastAsia="Calibri" w:hAnsi="Times New Roman" w:cs="Times New Roman"/>
          <w:sz w:val="12"/>
          <w:szCs w:val="12"/>
        </w:rPr>
        <w:t>тыс. рублей, в том числе:</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2025 год – 1859,65249 тыс. рублей;</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2026 год – 2010,83098 тыс. рублей;</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2027 год – 3143,61707 тыс. рублей;</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2028 год – 0,00 тыс. рублей;</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2029 год – 0,00 тыс. рублей;</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2030 год – 0,00 тыс. рублей.</w:t>
      </w:r>
    </w:p>
    <w:p w:rsidR="004C410D" w:rsidRPr="004C410D" w:rsidRDefault="004C410D" w:rsidP="004C410D">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48"/>
        <w:gridCol w:w="1696"/>
        <w:gridCol w:w="954"/>
        <w:gridCol w:w="952"/>
        <w:gridCol w:w="954"/>
        <w:gridCol w:w="742"/>
        <w:gridCol w:w="742"/>
        <w:gridCol w:w="635"/>
      </w:tblGrid>
      <w:tr w:rsidR="004C410D" w:rsidRPr="004C410D" w:rsidTr="004C410D">
        <w:trPr>
          <w:cantSplit/>
          <w:trHeight w:val="20"/>
        </w:trPr>
        <w:tc>
          <w:tcPr>
            <w:tcW w:w="564" w:type="pct"/>
            <w:vMerge w:val="restart"/>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Наименование бюджета</w:t>
            </w:r>
          </w:p>
        </w:tc>
        <w:tc>
          <w:tcPr>
            <w:tcW w:w="1127" w:type="pct"/>
            <w:vMerge w:val="restart"/>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Наименование мероприятий</w:t>
            </w:r>
          </w:p>
        </w:tc>
        <w:tc>
          <w:tcPr>
            <w:tcW w:w="3309" w:type="pct"/>
            <w:gridSpan w:val="6"/>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Затраты на реализацию мероприятий, рублей</w:t>
            </w:r>
          </w:p>
        </w:tc>
      </w:tr>
      <w:tr w:rsidR="004C410D" w:rsidRPr="004C410D" w:rsidTr="004C410D">
        <w:trPr>
          <w:cantSplit/>
          <w:trHeight w:val="20"/>
        </w:trPr>
        <w:tc>
          <w:tcPr>
            <w:tcW w:w="564" w:type="pct"/>
            <w:vMerge/>
            <w:textDirection w:val="btLr"/>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1127" w:type="pct"/>
            <w:vMerge/>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634" w:type="pct"/>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2025 год</w:t>
            </w:r>
          </w:p>
        </w:tc>
        <w:tc>
          <w:tcPr>
            <w:tcW w:w="63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2026 год</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2027 год</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2028 год</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2029 год</w:t>
            </w:r>
          </w:p>
        </w:tc>
        <w:tc>
          <w:tcPr>
            <w:tcW w:w="422"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2030 год</w:t>
            </w:r>
          </w:p>
        </w:tc>
      </w:tr>
      <w:tr w:rsidR="004C410D" w:rsidRPr="004C410D" w:rsidTr="004C410D">
        <w:trPr>
          <w:cantSplit/>
          <w:trHeight w:val="20"/>
        </w:trPr>
        <w:tc>
          <w:tcPr>
            <w:tcW w:w="564" w:type="pct"/>
            <w:vMerge w:val="restart"/>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lastRenderedPageBreak/>
              <w:t>Местный бюджет</w:t>
            </w:r>
          </w:p>
        </w:tc>
        <w:tc>
          <w:tcPr>
            <w:tcW w:w="1127" w:type="pct"/>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Электроэнергия и ТО уличного освещения</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1311,28146</w:t>
            </w:r>
          </w:p>
        </w:tc>
        <w:tc>
          <w:tcPr>
            <w:tcW w:w="63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2010,83098</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3143,61707</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22"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cantSplit/>
          <w:trHeight w:val="20"/>
        </w:trPr>
        <w:tc>
          <w:tcPr>
            <w:tcW w:w="564" w:type="pct"/>
            <w:vMerge/>
            <w:textDirection w:val="btLr"/>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1127" w:type="pct"/>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 xml:space="preserve">Трудоустройство безработных, несовершеннолетних </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325,38351</w:t>
            </w:r>
          </w:p>
        </w:tc>
        <w:tc>
          <w:tcPr>
            <w:tcW w:w="63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22"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cantSplit/>
          <w:trHeight w:val="20"/>
        </w:trPr>
        <w:tc>
          <w:tcPr>
            <w:tcW w:w="564" w:type="pct"/>
            <w:vMerge/>
            <w:textDirection w:val="btLr"/>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1127" w:type="pct"/>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Улучшение санитарно-эпидемиологического состояния территории</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29,44752</w:t>
            </w:r>
          </w:p>
        </w:tc>
        <w:tc>
          <w:tcPr>
            <w:tcW w:w="63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22"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cantSplit/>
          <w:trHeight w:val="20"/>
        </w:trPr>
        <w:tc>
          <w:tcPr>
            <w:tcW w:w="564" w:type="pct"/>
            <w:vMerge/>
            <w:textDirection w:val="btLr"/>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1127"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Прочие мероприятия</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193,54000</w:t>
            </w:r>
          </w:p>
        </w:tc>
        <w:tc>
          <w:tcPr>
            <w:tcW w:w="63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22"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cantSplit/>
          <w:trHeight w:val="20"/>
        </w:trPr>
        <w:tc>
          <w:tcPr>
            <w:tcW w:w="564" w:type="pct"/>
            <w:vMerge/>
            <w:textDirection w:val="btLr"/>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p>
        </w:tc>
        <w:tc>
          <w:tcPr>
            <w:tcW w:w="1127" w:type="pct"/>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ИТОГО</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1859,65249</w:t>
            </w:r>
          </w:p>
        </w:tc>
        <w:tc>
          <w:tcPr>
            <w:tcW w:w="63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2010,83098</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3143,61707</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22"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r w:rsidR="004C410D" w:rsidRPr="004C410D" w:rsidTr="004C410D">
        <w:trPr>
          <w:cantSplit/>
          <w:trHeight w:val="20"/>
        </w:trPr>
        <w:tc>
          <w:tcPr>
            <w:tcW w:w="1691" w:type="pct"/>
            <w:gridSpan w:val="2"/>
            <w:hideMark/>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 xml:space="preserve">            ВСЕГО</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1859,65249</w:t>
            </w:r>
          </w:p>
        </w:tc>
        <w:tc>
          <w:tcPr>
            <w:tcW w:w="63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2010,83098</w:t>
            </w:r>
          </w:p>
        </w:tc>
        <w:tc>
          <w:tcPr>
            <w:tcW w:w="634"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3143,61707</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93"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c>
          <w:tcPr>
            <w:tcW w:w="422" w:type="pct"/>
          </w:tcPr>
          <w:p w:rsidR="004C410D" w:rsidRPr="004C410D" w:rsidRDefault="004C410D" w:rsidP="004C410D">
            <w:pPr>
              <w:tabs>
                <w:tab w:val="left" w:pos="284"/>
                <w:tab w:val="left" w:pos="3828"/>
              </w:tabs>
              <w:spacing w:after="0" w:line="240" w:lineRule="auto"/>
              <w:rPr>
                <w:rFonts w:ascii="Times New Roman" w:eastAsia="Calibri" w:hAnsi="Times New Roman" w:cs="Times New Roman"/>
                <w:sz w:val="12"/>
                <w:szCs w:val="12"/>
              </w:rPr>
            </w:pPr>
            <w:r w:rsidRPr="004C410D">
              <w:rPr>
                <w:rFonts w:ascii="Times New Roman" w:eastAsia="Calibri" w:hAnsi="Times New Roman" w:cs="Times New Roman"/>
                <w:sz w:val="12"/>
                <w:szCs w:val="12"/>
              </w:rPr>
              <w:t>0,00</w:t>
            </w:r>
          </w:p>
        </w:tc>
      </w:tr>
    </w:tbl>
    <w:p w:rsidR="004C410D" w:rsidRPr="004C410D" w:rsidRDefault="004C410D" w:rsidP="004C410D">
      <w:pPr>
        <w:tabs>
          <w:tab w:val="left" w:pos="284"/>
          <w:tab w:val="left" w:pos="3828"/>
        </w:tabs>
        <w:spacing w:after="0" w:line="240" w:lineRule="auto"/>
        <w:jc w:val="both"/>
        <w:rPr>
          <w:rFonts w:ascii="Times New Roman" w:eastAsia="Calibri" w:hAnsi="Times New Roman" w:cs="Times New Roman"/>
          <w:sz w:val="12"/>
          <w:szCs w:val="12"/>
        </w:rPr>
      </w:pPr>
    </w:p>
    <w:p w:rsidR="004C410D" w:rsidRPr="004C410D" w:rsidRDefault="004C410D"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4C410D" w:rsidRPr="004C410D" w:rsidRDefault="004C410D"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Воротнее муниципального района Сергиевский Самарской области.</w:t>
      </w:r>
    </w:p>
    <w:p w:rsidR="004C410D" w:rsidRPr="004C410D" w:rsidRDefault="004C410D"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Общий объем финансирования на реализацию Программы составляет 7014,10054 тыс. рублей, в том числе по годам:</w:t>
      </w:r>
    </w:p>
    <w:p w:rsidR="004C410D" w:rsidRPr="004C410D" w:rsidRDefault="004C410D"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на 2025 год – 1859,65249 тыс. рублей;</w:t>
      </w:r>
    </w:p>
    <w:p w:rsidR="004C410D" w:rsidRPr="004C410D" w:rsidRDefault="004C410D"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на 2026 год – 2010,83098 тыс. рублей (прогноз);</w:t>
      </w:r>
    </w:p>
    <w:p w:rsidR="004C410D" w:rsidRPr="004C410D" w:rsidRDefault="004C410D"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на 2027 год – 3143,61707 тыс. рублей (прогноз);</w:t>
      </w:r>
    </w:p>
    <w:p w:rsidR="004C410D" w:rsidRPr="004C410D" w:rsidRDefault="004C410D"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на 2028 год – 0,00 тыс. рублей (прогноз);</w:t>
      </w:r>
    </w:p>
    <w:p w:rsidR="004C410D" w:rsidRPr="004C410D" w:rsidRDefault="004C410D"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на 2029 год – 0,00 тыс. рублей (прогноз);</w:t>
      </w:r>
    </w:p>
    <w:p w:rsidR="004C410D" w:rsidRPr="004C410D" w:rsidRDefault="004C410D"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на 2030 год – 0,00 тыс. рублей (прогноз).</w:t>
      </w:r>
    </w:p>
    <w:p w:rsidR="004C410D" w:rsidRPr="004C410D" w:rsidRDefault="004C410D"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Воротнее муниципального района Сергиевский Самарской области на соответствующий финансовый год.</w:t>
      </w:r>
    </w:p>
    <w:p w:rsidR="004C410D" w:rsidRPr="004C410D" w:rsidRDefault="004C410D"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2. Опубликовать настоящее Постановление в газете «Сергиевский вестник».</w:t>
      </w:r>
    </w:p>
    <w:p w:rsidR="004C410D" w:rsidRPr="004C410D" w:rsidRDefault="004C410D"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C410D" w:rsidRPr="004C410D" w:rsidRDefault="004C410D"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4C410D">
        <w:rPr>
          <w:rFonts w:ascii="Times New Roman" w:eastAsia="Calibri" w:hAnsi="Times New Roman" w:cs="Times New Roman"/>
          <w:sz w:val="12"/>
          <w:szCs w:val="12"/>
        </w:rPr>
        <w:t xml:space="preserve">4. </w:t>
      </w:r>
      <w:proofErr w:type="gramStart"/>
      <w:r w:rsidRPr="004C410D">
        <w:rPr>
          <w:rFonts w:ascii="Times New Roman" w:eastAsia="Calibri" w:hAnsi="Times New Roman" w:cs="Times New Roman"/>
          <w:sz w:val="12"/>
          <w:szCs w:val="12"/>
        </w:rPr>
        <w:t>Контроль за</w:t>
      </w:r>
      <w:proofErr w:type="gramEnd"/>
      <w:r w:rsidRPr="004C410D">
        <w:rPr>
          <w:rFonts w:ascii="Times New Roman" w:eastAsia="Calibri" w:hAnsi="Times New Roman" w:cs="Times New Roman"/>
          <w:sz w:val="12"/>
          <w:szCs w:val="12"/>
        </w:rPr>
        <w:t xml:space="preserve"> выполнением настоящего Постановления оставляю за собой.</w:t>
      </w:r>
    </w:p>
    <w:p w:rsidR="004C410D" w:rsidRPr="004C410D" w:rsidRDefault="004C410D" w:rsidP="00E060BC">
      <w:pPr>
        <w:tabs>
          <w:tab w:val="left" w:pos="284"/>
          <w:tab w:val="left" w:pos="3828"/>
        </w:tabs>
        <w:spacing w:after="0" w:line="240" w:lineRule="auto"/>
        <w:jc w:val="right"/>
        <w:rPr>
          <w:rFonts w:ascii="Times New Roman" w:eastAsia="Calibri" w:hAnsi="Times New Roman" w:cs="Times New Roman"/>
          <w:bCs/>
          <w:sz w:val="12"/>
          <w:szCs w:val="12"/>
        </w:rPr>
      </w:pPr>
      <w:r w:rsidRPr="004C410D">
        <w:rPr>
          <w:rFonts w:ascii="Times New Roman" w:eastAsia="Calibri" w:hAnsi="Times New Roman" w:cs="Times New Roman"/>
          <w:bCs/>
          <w:sz w:val="12"/>
          <w:szCs w:val="12"/>
        </w:rPr>
        <w:t>Глава сельского поселения Воротнее</w:t>
      </w:r>
    </w:p>
    <w:p w:rsidR="00E060BC" w:rsidRDefault="004C410D" w:rsidP="00E060BC">
      <w:pPr>
        <w:tabs>
          <w:tab w:val="left" w:pos="284"/>
          <w:tab w:val="left" w:pos="3828"/>
        </w:tabs>
        <w:spacing w:after="0" w:line="240" w:lineRule="auto"/>
        <w:jc w:val="right"/>
        <w:rPr>
          <w:rFonts w:ascii="Times New Roman" w:eastAsia="Calibri" w:hAnsi="Times New Roman" w:cs="Times New Roman"/>
          <w:bCs/>
          <w:sz w:val="12"/>
          <w:szCs w:val="12"/>
        </w:rPr>
      </w:pPr>
      <w:r w:rsidRPr="004C410D">
        <w:rPr>
          <w:rFonts w:ascii="Times New Roman" w:eastAsia="Calibri" w:hAnsi="Times New Roman" w:cs="Times New Roman"/>
          <w:bCs/>
          <w:sz w:val="12"/>
          <w:szCs w:val="12"/>
        </w:rPr>
        <w:t>мун</w:t>
      </w:r>
      <w:r w:rsidR="00E060BC">
        <w:rPr>
          <w:rFonts w:ascii="Times New Roman" w:eastAsia="Calibri" w:hAnsi="Times New Roman" w:cs="Times New Roman"/>
          <w:bCs/>
          <w:sz w:val="12"/>
          <w:szCs w:val="12"/>
        </w:rPr>
        <w:t xml:space="preserve">иципального района Сергиевский </w:t>
      </w:r>
      <w:r w:rsidRPr="004C410D">
        <w:rPr>
          <w:rFonts w:ascii="Times New Roman" w:eastAsia="Calibri" w:hAnsi="Times New Roman" w:cs="Times New Roman"/>
          <w:bCs/>
          <w:sz w:val="12"/>
          <w:szCs w:val="12"/>
        </w:rPr>
        <w:t>Самарской области</w:t>
      </w:r>
    </w:p>
    <w:p w:rsidR="004C410D" w:rsidRPr="004C410D" w:rsidRDefault="004C410D" w:rsidP="00E060B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410D">
        <w:rPr>
          <w:rFonts w:ascii="Times New Roman" w:eastAsia="Calibri" w:hAnsi="Times New Roman" w:cs="Times New Roman"/>
          <w:bCs/>
          <w:sz w:val="12"/>
          <w:szCs w:val="12"/>
        </w:rPr>
        <w:t>С.А.Никитин</w:t>
      </w:r>
      <w:proofErr w:type="spellEnd"/>
    </w:p>
    <w:p w:rsidR="009B6B47" w:rsidRDefault="009B6B47" w:rsidP="003519F1">
      <w:pPr>
        <w:tabs>
          <w:tab w:val="left" w:pos="284"/>
          <w:tab w:val="left" w:pos="3828"/>
        </w:tabs>
        <w:spacing w:after="0" w:line="240" w:lineRule="auto"/>
        <w:jc w:val="both"/>
        <w:rPr>
          <w:rFonts w:ascii="Times New Roman" w:eastAsia="Calibri" w:hAnsi="Times New Roman" w:cs="Times New Roman"/>
          <w:sz w:val="12"/>
          <w:szCs w:val="12"/>
        </w:rPr>
      </w:pP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42</w:t>
      </w:r>
    </w:p>
    <w:p w:rsidR="009B6B47" w:rsidRDefault="009B6B47" w:rsidP="003519F1">
      <w:pPr>
        <w:tabs>
          <w:tab w:val="left" w:pos="284"/>
          <w:tab w:val="left" w:pos="3828"/>
        </w:tabs>
        <w:spacing w:after="0" w:line="240" w:lineRule="auto"/>
        <w:jc w:val="both"/>
        <w:rPr>
          <w:rFonts w:ascii="Times New Roman" w:eastAsia="Calibri" w:hAnsi="Times New Roman" w:cs="Times New Roman"/>
          <w:sz w:val="12"/>
          <w:szCs w:val="12"/>
        </w:rPr>
      </w:pPr>
    </w:p>
    <w:p w:rsidR="00E060BC" w:rsidRPr="00E060BC" w:rsidRDefault="00E060BC" w:rsidP="00E060BC">
      <w:pPr>
        <w:tabs>
          <w:tab w:val="left" w:pos="284"/>
          <w:tab w:val="left" w:pos="3828"/>
        </w:tabs>
        <w:spacing w:after="0" w:line="240" w:lineRule="auto"/>
        <w:jc w:val="center"/>
        <w:rPr>
          <w:rFonts w:ascii="Times New Roman" w:eastAsia="Calibri" w:hAnsi="Times New Roman" w:cs="Times New Roman"/>
          <w:sz w:val="12"/>
          <w:szCs w:val="12"/>
        </w:rPr>
      </w:pPr>
      <w:r w:rsidRPr="00E060BC">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ВОРОТНЕЕ МУНИЦИПАЛЬНОГО РАЙОНА СЕРГИЕВСКИЙ САМАРСКОЙ ОБЛАСТИ № 61 ОТ 28.12.2024Г. «ОБ УТВЕРЖДЕНИИ МУНИЦИПАЛЬНОЙ ПРОГРАММЫ «УПРАВЛЕНИЕ И РАСПОРЯЖЕНИЕ МУНИЦИПАЛЬНЫМ ИМУЩЕСТВОМ СЕЛЬСКОГО ПОСЕЛЕНИЯ ВОРОТНЕЕ МУНИЦИПАЛЬНОГО РАЙОНА СЕРГИЕВСКИЙ САМАРСКОЙ ОБЛАСТИ» НА 2025-2030ГГ.»</w:t>
      </w:r>
    </w:p>
    <w:p w:rsidR="00E060BC" w:rsidRPr="00E060BC" w:rsidRDefault="00E060BC" w:rsidP="00E060BC">
      <w:pPr>
        <w:tabs>
          <w:tab w:val="left" w:pos="284"/>
          <w:tab w:val="left" w:pos="3828"/>
        </w:tabs>
        <w:spacing w:after="0" w:line="240" w:lineRule="auto"/>
        <w:jc w:val="both"/>
        <w:rPr>
          <w:rFonts w:ascii="Times New Roman" w:eastAsia="Calibri" w:hAnsi="Times New Roman" w:cs="Times New Roman"/>
          <w:sz w:val="12"/>
          <w:szCs w:val="12"/>
        </w:rPr>
      </w:pP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060BC">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Воротнее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Воротнее муниципального района Сергиевский Самарской области постановляет:</w:t>
      </w:r>
      <w:proofErr w:type="gramEnd"/>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1. Внести изменения в Приложение к постановлению Администрации сельского поселения Воротнее муниципального района Сергиевский Самарской области № 61 от 28.12.2024г.  «Об утверждении муниципальной Программы «Управление и распоряжение муниципальным имуществом сельского поселения Воротнее муниципального района Сергиевский Самарской области» на 2025-2030гг.» (далее - Программа) следующего содержания:</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Общий объем финансирования Программы составляет 482,90145 тыс. рублей, в том числе из местного бюджета –482,90145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2025 г. – 482,90145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2026 г. - 0,0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2027 г. - 0,0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2028 г. – 0,00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2029 г. – 0,00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2030 г. – 0,00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Общий объем финансирования Программы составляет 482,90145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1e"/>
        <w:tblW w:w="5000" w:type="pct"/>
        <w:tblCellMar>
          <w:left w:w="0" w:type="dxa"/>
          <w:right w:w="0" w:type="dxa"/>
        </w:tblCellMar>
        <w:tblLook w:val="04A0" w:firstRow="1" w:lastRow="0" w:firstColumn="1" w:lastColumn="0" w:noHBand="0" w:noVBand="1"/>
      </w:tblPr>
      <w:tblGrid>
        <w:gridCol w:w="290"/>
        <w:gridCol w:w="1863"/>
        <w:gridCol w:w="967"/>
        <w:gridCol w:w="859"/>
        <w:gridCol w:w="859"/>
        <w:gridCol w:w="859"/>
        <w:gridCol w:w="859"/>
        <w:gridCol w:w="967"/>
      </w:tblGrid>
      <w:tr w:rsidR="00E060BC" w:rsidRPr="00E060BC" w:rsidTr="00E060BC">
        <w:trPr>
          <w:trHeight w:val="20"/>
        </w:trPr>
        <w:tc>
          <w:tcPr>
            <w:tcW w:w="192" w:type="pct"/>
            <w:hideMark/>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 xml:space="preserve">№ </w:t>
            </w:r>
            <w:proofErr w:type="gramStart"/>
            <w:r w:rsidRPr="00E060BC">
              <w:rPr>
                <w:rFonts w:ascii="Times New Roman" w:hAnsi="Times New Roman"/>
                <w:sz w:val="12"/>
                <w:szCs w:val="12"/>
              </w:rPr>
              <w:t>п</w:t>
            </w:r>
            <w:proofErr w:type="gramEnd"/>
            <w:r w:rsidRPr="00E060BC">
              <w:rPr>
                <w:rFonts w:ascii="Times New Roman" w:hAnsi="Times New Roman"/>
                <w:sz w:val="12"/>
                <w:szCs w:val="12"/>
              </w:rPr>
              <w:t>/п</w:t>
            </w:r>
          </w:p>
        </w:tc>
        <w:tc>
          <w:tcPr>
            <w:tcW w:w="1238" w:type="pct"/>
            <w:hideMark/>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Наименование мероприятия</w:t>
            </w:r>
          </w:p>
        </w:tc>
        <w:tc>
          <w:tcPr>
            <w:tcW w:w="643" w:type="pct"/>
            <w:hideMark/>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 xml:space="preserve">2025 год, </w:t>
            </w:r>
          </w:p>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тыс. рублей</w:t>
            </w:r>
          </w:p>
        </w:tc>
        <w:tc>
          <w:tcPr>
            <w:tcW w:w="571" w:type="pct"/>
            <w:hideMark/>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 xml:space="preserve">2026 год, </w:t>
            </w:r>
          </w:p>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тыс. рублей</w:t>
            </w:r>
          </w:p>
        </w:tc>
        <w:tc>
          <w:tcPr>
            <w:tcW w:w="571" w:type="pct"/>
            <w:hideMark/>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 xml:space="preserve">2027 год, </w:t>
            </w:r>
          </w:p>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тыс. рублей</w:t>
            </w:r>
          </w:p>
        </w:tc>
        <w:tc>
          <w:tcPr>
            <w:tcW w:w="571"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 xml:space="preserve">2028 год, </w:t>
            </w:r>
          </w:p>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тыс. рублей</w:t>
            </w:r>
          </w:p>
        </w:tc>
        <w:tc>
          <w:tcPr>
            <w:tcW w:w="571"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 xml:space="preserve">2029 год, </w:t>
            </w:r>
          </w:p>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тыс. рублей</w:t>
            </w:r>
          </w:p>
        </w:tc>
        <w:tc>
          <w:tcPr>
            <w:tcW w:w="643"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 xml:space="preserve">2030 год, </w:t>
            </w:r>
          </w:p>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тыс. рублей</w:t>
            </w:r>
          </w:p>
        </w:tc>
      </w:tr>
      <w:tr w:rsidR="00E060BC" w:rsidRPr="00E060BC" w:rsidTr="00E060BC">
        <w:trPr>
          <w:trHeight w:val="20"/>
        </w:trPr>
        <w:tc>
          <w:tcPr>
            <w:tcW w:w="192" w:type="pct"/>
            <w:hideMark/>
          </w:tcPr>
          <w:p w:rsidR="00E060BC" w:rsidRPr="00E060BC" w:rsidRDefault="00E060BC" w:rsidP="00E060BC">
            <w:pPr>
              <w:tabs>
                <w:tab w:val="left" w:pos="284"/>
                <w:tab w:val="left" w:pos="3828"/>
              </w:tabs>
              <w:rPr>
                <w:rFonts w:ascii="Times New Roman" w:hAnsi="Times New Roman"/>
                <w:sz w:val="12"/>
                <w:szCs w:val="12"/>
              </w:rPr>
            </w:pPr>
          </w:p>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1.</w:t>
            </w:r>
          </w:p>
        </w:tc>
        <w:tc>
          <w:tcPr>
            <w:tcW w:w="1238" w:type="pct"/>
            <w:hideMark/>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Переданные полномочия на решение вопросов местного значения</w:t>
            </w:r>
          </w:p>
        </w:tc>
        <w:tc>
          <w:tcPr>
            <w:tcW w:w="643"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219,80145</w:t>
            </w:r>
          </w:p>
        </w:tc>
        <w:tc>
          <w:tcPr>
            <w:tcW w:w="571"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0,00</w:t>
            </w:r>
          </w:p>
        </w:tc>
        <w:tc>
          <w:tcPr>
            <w:tcW w:w="571"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0,00</w:t>
            </w:r>
          </w:p>
        </w:tc>
        <w:tc>
          <w:tcPr>
            <w:tcW w:w="571"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0,00</w:t>
            </w:r>
          </w:p>
        </w:tc>
        <w:tc>
          <w:tcPr>
            <w:tcW w:w="571"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0,00</w:t>
            </w:r>
          </w:p>
        </w:tc>
        <w:tc>
          <w:tcPr>
            <w:tcW w:w="643"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0,00</w:t>
            </w:r>
          </w:p>
        </w:tc>
      </w:tr>
      <w:tr w:rsidR="00E060BC" w:rsidRPr="00E060BC" w:rsidTr="00E060BC">
        <w:trPr>
          <w:trHeight w:val="20"/>
        </w:trPr>
        <w:tc>
          <w:tcPr>
            <w:tcW w:w="192" w:type="pct"/>
            <w:hideMark/>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2.</w:t>
            </w:r>
          </w:p>
        </w:tc>
        <w:tc>
          <w:tcPr>
            <w:tcW w:w="1238" w:type="pct"/>
            <w:hideMark/>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263,10000</w:t>
            </w:r>
          </w:p>
        </w:tc>
        <w:tc>
          <w:tcPr>
            <w:tcW w:w="571" w:type="pct"/>
            <w:hideMark/>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0,00</w:t>
            </w:r>
          </w:p>
        </w:tc>
        <w:tc>
          <w:tcPr>
            <w:tcW w:w="571" w:type="pct"/>
            <w:hideMark/>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0,00</w:t>
            </w:r>
          </w:p>
        </w:tc>
        <w:tc>
          <w:tcPr>
            <w:tcW w:w="571"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0,00</w:t>
            </w:r>
          </w:p>
        </w:tc>
        <w:tc>
          <w:tcPr>
            <w:tcW w:w="571"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0,00</w:t>
            </w:r>
          </w:p>
        </w:tc>
        <w:tc>
          <w:tcPr>
            <w:tcW w:w="643"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0,00</w:t>
            </w:r>
          </w:p>
        </w:tc>
      </w:tr>
      <w:tr w:rsidR="00E060BC" w:rsidRPr="00E060BC" w:rsidTr="00E060BC">
        <w:trPr>
          <w:trHeight w:val="20"/>
        </w:trPr>
        <w:tc>
          <w:tcPr>
            <w:tcW w:w="192" w:type="pct"/>
            <w:hideMark/>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lastRenderedPageBreak/>
              <w:t> </w:t>
            </w:r>
          </w:p>
        </w:tc>
        <w:tc>
          <w:tcPr>
            <w:tcW w:w="1238"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Итого по программе:</w:t>
            </w:r>
          </w:p>
        </w:tc>
        <w:tc>
          <w:tcPr>
            <w:tcW w:w="643"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482,90145</w:t>
            </w:r>
          </w:p>
        </w:tc>
        <w:tc>
          <w:tcPr>
            <w:tcW w:w="571"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0,00</w:t>
            </w:r>
          </w:p>
        </w:tc>
        <w:tc>
          <w:tcPr>
            <w:tcW w:w="571" w:type="pct"/>
            <w:hideMark/>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0,00</w:t>
            </w:r>
          </w:p>
        </w:tc>
        <w:tc>
          <w:tcPr>
            <w:tcW w:w="571"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0,00</w:t>
            </w:r>
          </w:p>
        </w:tc>
        <w:tc>
          <w:tcPr>
            <w:tcW w:w="571"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0,00</w:t>
            </w:r>
          </w:p>
        </w:tc>
        <w:tc>
          <w:tcPr>
            <w:tcW w:w="643" w:type="pct"/>
          </w:tcPr>
          <w:p w:rsidR="00E060BC" w:rsidRPr="00E060BC" w:rsidRDefault="00E060BC" w:rsidP="00E060BC">
            <w:pPr>
              <w:tabs>
                <w:tab w:val="left" w:pos="284"/>
                <w:tab w:val="left" w:pos="3828"/>
              </w:tabs>
              <w:rPr>
                <w:rFonts w:ascii="Times New Roman" w:hAnsi="Times New Roman"/>
                <w:sz w:val="12"/>
                <w:szCs w:val="12"/>
              </w:rPr>
            </w:pPr>
            <w:r w:rsidRPr="00E060BC">
              <w:rPr>
                <w:rFonts w:ascii="Times New Roman" w:hAnsi="Times New Roman"/>
                <w:sz w:val="12"/>
                <w:szCs w:val="12"/>
              </w:rPr>
              <w:t>0,00</w:t>
            </w:r>
          </w:p>
        </w:tc>
      </w:tr>
    </w:tbl>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 Опубликовать настоящее Постановление в газете «Сергиевский вестник».</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4. </w:t>
      </w:r>
      <w:proofErr w:type="gramStart"/>
      <w:r w:rsidRPr="00E060BC">
        <w:rPr>
          <w:rFonts w:ascii="Times New Roman" w:eastAsia="Calibri" w:hAnsi="Times New Roman" w:cs="Times New Roman"/>
          <w:sz w:val="12"/>
          <w:szCs w:val="12"/>
        </w:rPr>
        <w:t>Контроль за</w:t>
      </w:r>
      <w:proofErr w:type="gramEnd"/>
      <w:r w:rsidRPr="00E060BC">
        <w:rPr>
          <w:rFonts w:ascii="Times New Roman" w:eastAsia="Calibri" w:hAnsi="Times New Roman" w:cs="Times New Roman"/>
          <w:sz w:val="12"/>
          <w:szCs w:val="12"/>
        </w:rPr>
        <w:t xml:space="preserve"> выполнением настоящего постановления оставляю за собой.</w:t>
      </w:r>
    </w:p>
    <w:p w:rsidR="00E060BC" w:rsidRPr="00E060BC" w:rsidRDefault="00E060BC" w:rsidP="00E060BC">
      <w:pPr>
        <w:tabs>
          <w:tab w:val="left" w:pos="284"/>
          <w:tab w:val="left" w:pos="3828"/>
        </w:tabs>
        <w:spacing w:after="0" w:line="240" w:lineRule="auto"/>
        <w:jc w:val="right"/>
        <w:rPr>
          <w:rFonts w:ascii="Times New Roman" w:eastAsia="Calibri" w:hAnsi="Times New Roman" w:cs="Times New Roman"/>
          <w:sz w:val="12"/>
          <w:szCs w:val="12"/>
        </w:rPr>
      </w:pPr>
      <w:r w:rsidRPr="00E060BC">
        <w:rPr>
          <w:rFonts w:ascii="Times New Roman" w:eastAsia="Calibri" w:hAnsi="Times New Roman" w:cs="Times New Roman"/>
          <w:sz w:val="12"/>
          <w:szCs w:val="12"/>
        </w:rPr>
        <w:t>Глава сельского поселения Воротнее</w:t>
      </w:r>
    </w:p>
    <w:p w:rsidR="00E060BC" w:rsidRDefault="00E060BC" w:rsidP="00E060BC">
      <w:pPr>
        <w:tabs>
          <w:tab w:val="left" w:pos="284"/>
          <w:tab w:val="left" w:pos="3828"/>
        </w:tabs>
        <w:spacing w:after="0" w:line="240" w:lineRule="auto"/>
        <w:jc w:val="right"/>
        <w:rPr>
          <w:rFonts w:ascii="Times New Roman" w:eastAsia="Calibri" w:hAnsi="Times New Roman" w:cs="Times New Roman"/>
          <w:sz w:val="12"/>
          <w:szCs w:val="12"/>
        </w:rPr>
      </w:pPr>
      <w:r w:rsidRPr="00E060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060BC">
        <w:rPr>
          <w:rFonts w:ascii="Times New Roman" w:eastAsia="Calibri" w:hAnsi="Times New Roman" w:cs="Times New Roman"/>
          <w:sz w:val="12"/>
          <w:szCs w:val="12"/>
        </w:rPr>
        <w:t>Самарской области</w:t>
      </w:r>
    </w:p>
    <w:p w:rsidR="00E060BC" w:rsidRPr="00E060BC" w:rsidRDefault="00E060BC" w:rsidP="00E060BC">
      <w:pPr>
        <w:tabs>
          <w:tab w:val="left" w:pos="284"/>
          <w:tab w:val="left" w:pos="3828"/>
        </w:tabs>
        <w:spacing w:after="0" w:line="240" w:lineRule="auto"/>
        <w:jc w:val="right"/>
        <w:rPr>
          <w:rFonts w:ascii="Times New Roman" w:eastAsia="Calibri" w:hAnsi="Times New Roman" w:cs="Times New Roman"/>
          <w:sz w:val="12"/>
          <w:szCs w:val="12"/>
        </w:rPr>
      </w:pPr>
      <w:r w:rsidRPr="00E060BC">
        <w:rPr>
          <w:rFonts w:ascii="Times New Roman" w:eastAsia="Calibri" w:hAnsi="Times New Roman" w:cs="Times New Roman"/>
          <w:sz w:val="12"/>
          <w:szCs w:val="12"/>
        </w:rPr>
        <w:t>С.А. Никитин</w:t>
      </w:r>
    </w:p>
    <w:p w:rsidR="009B6B47" w:rsidRDefault="009B6B47" w:rsidP="003519F1">
      <w:pPr>
        <w:tabs>
          <w:tab w:val="left" w:pos="284"/>
          <w:tab w:val="left" w:pos="3828"/>
        </w:tabs>
        <w:spacing w:after="0" w:line="240" w:lineRule="auto"/>
        <w:jc w:val="both"/>
        <w:rPr>
          <w:rFonts w:ascii="Times New Roman" w:eastAsia="Calibri" w:hAnsi="Times New Roman" w:cs="Times New Roman"/>
          <w:sz w:val="12"/>
          <w:szCs w:val="12"/>
        </w:rPr>
      </w:pP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4C410D" w:rsidRPr="009B6B47" w:rsidRDefault="004C410D" w:rsidP="004C41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43</w:t>
      </w:r>
    </w:p>
    <w:p w:rsidR="009B6B47" w:rsidRDefault="009B6B47" w:rsidP="003519F1">
      <w:pPr>
        <w:tabs>
          <w:tab w:val="left" w:pos="284"/>
          <w:tab w:val="left" w:pos="3828"/>
        </w:tabs>
        <w:spacing w:after="0" w:line="240" w:lineRule="auto"/>
        <w:jc w:val="both"/>
        <w:rPr>
          <w:rFonts w:ascii="Times New Roman" w:eastAsia="Calibri" w:hAnsi="Times New Roman" w:cs="Times New Roman"/>
          <w:sz w:val="12"/>
          <w:szCs w:val="12"/>
        </w:rPr>
      </w:pPr>
    </w:p>
    <w:p w:rsidR="00E060BC" w:rsidRPr="00E060BC" w:rsidRDefault="00E060BC" w:rsidP="00E060BC">
      <w:pPr>
        <w:tabs>
          <w:tab w:val="left" w:pos="284"/>
          <w:tab w:val="left" w:pos="3828"/>
        </w:tabs>
        <w:spacing w:after="0" w:line="240" w:lineRule="auto"/>
        <w:jc w:val="center"/>
        <w:rPr>
          <w:rFonts w:ascii="Times New Roman" w:eastAsia="Calibri" w:hAnsi="Times New Roman" w:cs="Times New Roman"/>
          <w:sz w:val="12"/>
          <w:szCs w:val="12"/>
        </w:rPr>
      </w:pPr>
      <w:r w:rsidRPr="00E060BC">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ВОРОТНЕЕ МУНИЦИПАЛЬНОГО РАЙОНА СЕРГИЕВСКИЙ САМАРСКОЙ ОБЛАСТИ № 63 ОТ 28.12.2024Г. «ОБ УТВЕРЖДЕНИИ МУНИЦИПАЛЬНОЙ ПРОГРАММЫ «РАЗВИТИЕ ФИЗИЧЕСКОЙ КУЛЬТУРЫ И СПОРТА НА ТЕРРИТОРИИ СЕЛЬСКОГО ПОСЕЛЕНИЯ ВОРОТНЕЕ МУНИЦИПАЛЬНОГО РАЙОНА СЕРГИЕВСКИЙ САМАРСКОЙ ОБЛАСТИ» НА 2025-2030ГГ.</w:t>
      </w:r>
    </w:p>
    <w:p w:rsidR="00E060BC" w:rsidRPr="00E060BC" w:rsidRDefault="00E060BC" w:rsidP="00E060BC">
      <w:pPr>
        <w:tabs>
          <w:tab w:val="left" w:pos="284"/>
          <w:tab w:val="left" w:pos="3828"/>
        </w:tabs>
        <w:spacing w:after="0" w:line="240" w:lineRule="auto"/>
        <w:jc w:val="both"/>
        <w:rPr>
          <w:rFonts w:ascii="Times New Roman" w:eastAsia="Calibri" w:hAnsi="Times New Roman" w:cs="Times New Roman"/>
          <w:sz w:val="12"/>
          <w:szCs w:val="12"/>
        </w:rPr>
      </w:pP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060BC">
        <w:rPr>
          <w:rFonts w:ascii="Times New Roman" w:eastAsia="Calibri" w:hAnsi="Times New Roman" w:cs="Times New Roman"/>
          <w:sz w:val="12"/>
          <w:szCs w:val="12"/>
        </w:rPr>
        <w:t xml:space="preserve">В соответствии с Бюджетным кодексом Российской Федерации, Федеральным </w:t>
      </w:r>
      <w:r w:rsidRPr="00E060BC">
        <w:rPr>
          <w:rFonts w:ascii="Times New Roman" w:eastAsia="Calibri" w:hAnsi="Times New Roman" w:cs="Times New Roman"/>
          <w:sz w:val="12"/>
          <w:szCs w:val="12"/>
          <w:u w:val="single"/>
        </w:rPr>
        <w:t>законом</w:t>
      </w:r>
      <w:r w:rsidRPr="00E060BC">
        <w:rPr>
          <w:rFonts w:ascii="Times New Roman" w:eastAsia="Calibri" w:hAnsi="Times New Roman" w:cs="Times New Roman"/>
          <w:sz w:val="12"/>
          <w:szCs w:val="12"/>
        </w:rPr>
        <w:t xml:space="preserve"> Российской Федерации от 06.10.2003 № 131-ФЗ «Об общих принципах организации местного самоуправления в Российской Федерации» и </w:t>
      </w:r>
      <w:r w:rsidRPr="00E060BC">
        <w:rPr>
          <w:rFonts w:ascii="Times New Roman" w:eastAsia="Calibri" w:hAnsi="Times New Roman" w:cs="Times New Roman"/>
          <w:sz w:val="12"/>
          <w:szCs w:val="12"/>
          <w:u w:val="single"/>
        </w:rPr>
        <w:t>Уставом</w:t>
      </w:r>
      <w:r w:rsidRPr="00E060BC">
        <w:rPr>
          <w:rFonts w:ascii="Times New Roman" w:eastAsia="Calibri" w:hAnsi="Times New Roman" w:cs="Times New Roman"/>
          <w:sz w:val="12"/>
          <w:szCs w:val="12"/>
        </w:rPr>
        <w:t xml:space="preserve"> сельского поселения Воротнее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Воротнее муниципального района Сергиевский Самарской области постановляет:</w:t>
      </w:r>
      <w:proofErr w:type="gramEnd"/>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1. Внести изменения в Приложение к постановлению администрации сельского поселения Воротнее муниципального района Сергиевский Самарской области № 63 от 28.12.2024 г. «Об утверждении муниципальной программы «Развитие физической культуры и спорта на территории сельского поселения Воротнее  муниципального района Сергиевский Самарской области» на 2025-2030гг. (Далее - Программа) следующего содержания:</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1.1. В паспорте Программы позицию «Объемы финансирования» изложить в следующей редакции:</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Прогнозируемые общие затраты на реализацию мероприятий программы составляют 2049,00000 тыс. рублей, в том числе по годам:</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2025 год – 2049,00000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2026 год – 0,00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2027 год – 0,00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2028 год – 0,00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2029 год – 0,00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bCs/>
          <w:sz w:val="12"/>
          <w:szCs w:val="12"/>
        </w:rPr>
        <w:t>2030 год – 0,00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1.2. В разделе 5 Программы позицию «Перечень программных мероприятий»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171"/>
        <w:gridCol w:w="1818"/>
        <w:gridCol w:w="611"/>
        <w:gridCol w:w="766"/>
        <w:gridCol w:w="766"/>
        <w:gridCol w:w="656"/>
        <w:gridCol w:w="462"/>
        <w:gridCol w:w="567"/>
        <w:gridCol w:w="1706"/>
      </w:tblGrid>
      <w:tr w:rsidR="00E060BC" w:rsidRPr="00E060BC" w:rsidTr="00E060BC">
        <w:trPr>
          <w:trHeight w:val="20"/>
        </w:trPr>
        <w:tc>
          <w:tcPr>
            <w:tcW w:w="114" w:type="pct"/>
            <w:vMerge w:val="restart"/>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 </w:t>
            </w:r>
            <w:proofErr w:type="gramStart"/>
            <w:r w:rsidRPr="00E060BC">
              <w:rPr>
                <w:rFonts w:ascii="Times New Roman" w:eastAsia="Calibri" w:hAnsi="Times New Roman" w:cs="Times New Roman"/>
                <w:sz w:val="12"/>
                <w:szCs w:val="12"/>
              </w:rPr>
              <w:t>п</w:t>
            </w:r>
            <w:proofErr w:type="gramEnd"/>
            <w:r w:rsidRPr="00E060BC">
              <w:rPr>
                <w:rFonts w:ascii="Times New Roman" w:eastAsia="Calibri" w:hAnsi="Times New Roman" w:cs="Times New Roman"/>
                <w:sz w:val="12"/>
                <w:szCs w:val="12"/>
              </w:rPr>
              <w:t>/п</w:t>
            </w:r>
          </w:p>
        </w:tc>
        <w:tc>
          <w:tcPr>
            <w:tcW w:w="1208" w:type="pct"/>
            <w:vMerge w:val="restart"/>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Наименование мероприятия</w:t>
            </w:r>
          </w:p>
        </w:tc>
        <w:tc>
          <w:tcPr>
            <w:tcW w:w="2544" w:type="pct"/>
            <w:gridSpan w:val="6"/>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Планируемый объем финансирования, тыс. рублей, по годам:</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Исполнитель мероприятия</w:t>
            </w:r>
          </w:p>
        </w:tc>
      </w:tr>
      <w:tr w:rsidR="00E060BC" w:rsidRPr="00E060BC" w:rsidTr="00E060BC">
        <w:trPr>
          <w:trHeight w:val="20"/>
        </w:trPr>
        <w:tc>
          <w:tcPr>
            <w:tcW w:w="114" w:type="pct"/>
            <w:vMerge/>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c>
          <w:tcPr>
            <w:tcW w:w="1208" w:type="pct"/>
            <w:vMerge/>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c>
          <w:tcPr>
            <w:tcW w:w="406" w:type="pct"/>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2025</w:t>
            </w:r>
          </w:p>
        </w:tc>
        <w:tc>
          <w:tcPr>
            <w:tcW w:w="509" w:type="pct"/>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2026</w:t>
            </w:r>
          </w:p>
        </w:tc>
        <w:tc>
          <w:tcPr>
            <w:tcW w:w="509" w:type="pct"/>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2027</w:t>
            </w:r>
          </w:p>
        </w:tc>
        <w:tc>
          <w:tcPr>
            <w:tcW w:w="436" w:type="pct"/>
            <w:tcBorders>
              <w:top w:val="single" w:sz="4" w:space="0" w:color="000000"/>
              <w:left w:val="single" w:sz="4" w:space="0" w:color="000000"/>
              <w:bottom w:val="single" w:sz="4" w:space="0" w:color="000000"/>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2028</w:t>
            </w:r>
          </w:p>
        </w:tc>
        <w:tc>
          <w:tcPr>
            <w:tcW w:w="307" w:type="pct"/>
            <w:tcBorders>
              <w:top w:val="single" w:sz="4" w:space="0" w:color="000000"/>
              <w:left w:val="single" w:sz="4" w:space="0" w:color="000000"/>
              <w:bottom w:val="single" w:sz="4" w:space="0" w:color="000000"/>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2029</w:t>
            </w:r>
          </w:p>
        </w:tc>
        <w:tc>
          <w:tcPr>
            <w:tcW w:w="377" w:type="pct"/>
            <w:tcBorders>
              <w:top w:val="single" w:sz="4" w:space="0" w:color="000000"/>
              <w:left w:val="single" w:sz="4" w:space="0" w:color="000000"/>
              <w:bottom w:val="single" w:sz="4" w:space="0" w:color="000000"/>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2030</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r>
      <w:tr w:rsidR="00E060BC" w:rsidRPr="00E060BC" w:rsidTr="00E060BC">
        <w:trPr>
          <w:trHeight w:val="20"/>
        </w:trPr>
        <w:tc>
          <w:tcPr>
            <w:tcW w:w="114" w:type="pct"/>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w:t>
            </w:r>
          </w:p>
        </w:tc>
        <w:tc>
          <w:tcPr>
            <w:tcW w:w="1208" w:type="pct"/>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Организация и проведение спортивных и спортивно-массовых мероприятий и участие в них</w:t>
            </w:r>
          </w:p>
        </w:tc>
        <w:tc>
          <w:tcPr>
            <w:tcW w:w="406" w:type="pct"/>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2049,00000</w:t>
            </w:r>
          </w:p>
        </w:tc>
        <w:tc>
          <w:tcPr>
            <w:tcW w:w="509" w:type="pct"/>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307" w:type="pct"/>
            <w:tcBorders>
              <w:top w:val="single" w:sz="4" w:space="0" w:color="000000"/>
              <w:left w:val="single" w:sz="4" w:space="0" w:color="000000"/>
              <w:bottom w:val="single" w:sz="4" w:space="0" w:color="000000"/>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Администрация сельского поселения Воротнее м. р. Сергиевский Самарской области</w:t>
            </w:r>
          </w:p>
        </w:tc>
      </w:tr>
      <w:tr w:rsidR="00E060BC" w:rsidRPr="00E060BC" w:rsidTr="00E060BC">
        <w:trPr>
          <w:trHeight w:val="20"/>
        </w:trPr>
        <w:tc>
          <w:tcPr>
            <w:tcW w:w="114" w:type="pct"/>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c>
          <w:tcPr>
            <w:tcW w:w="1208" w:type="pct"/>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Всего:</w:t>
            </w:r>
          </w:p>
        </w:tc>
        <w:tc>
          <w:tcPr>
            <w:tcW w:w="406" w:type="pct"/>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2049,00000</w:t>
            </w:r>
          </w:p>
        </w:tc>
        <w:tc>
          <w:tcPr>
            <w:tcW w:w="509" w:type="pct"/>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307" w:type="pct"/>
            <w:tcBorders>
              <w:top w:val="single" w:sz="4" w:space="0" w:color="000000"/>
              <w:left w:val="single" w:sz="4" w:space="0" w:color="000000"/>
              <w:bottom w:val="single" w:sz="4" w:space="0" w:color="000000"/>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1134" w:type="pct"/>
            <w:tcBorders>
              <w:top w:val="single" w:sz="4" w:space="0" w:color="000000"/>
              <w:left w:val="single" w:sz="4" w:space="0" w:color="000000"/>
              <w:bottom w:val="single" w:sz="4" w:space="0" w:color="000000"/>
              <w:right w:val="single" w:sz="4" w:space="0" w:color="000000"/>
            </w:tcBorders>
            <w:shd w:val="clear" w:color="auto" w:fill="auto"/>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r>
    </w:tbl>
    <w:p w:rsidR="00E060BC" w:rsidRPr="00E060BC" w:rsidRDefault="00E060BC" w:rsidP="00E060BC">
      <w:pPr>
        <w:tabs>
          <w:tab w:val="left" w:pos="284"/>
          <w:tab w:val="left" w:pos="3828"/>
        </w:tabs>
        <w:spacing w:after="0" w:line="240" w:lineRule="auto"/>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          </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1.3. В разделе 6 Программы позицию «Финансовое обеспечение Программы» изложить в следующей редакции:</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Объем и источники финансирования мероприятий Программы:</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Средства местного бюджета – </w:t>
      </w:r>
      <w:r w:rsidRPr="00E060BC">
        <w:rPr>
          <w:rFonts w:ascii="Times New Roman" w:eastAsia="Calibri" w:hAnsi="Times New Roman" w:cs="Times New Roman"/>
          <w:b/>
          <w:sz w:val="12"/>
          <w:szCs w:val="12"/>
        </w:rPr>
        <w:t xml:space="preserve">2049,00000 </w:t>
      </w:r>
      <w:r w:rsidRPr="00E060BC">
        <w:rPr>
          <w:rFonts w:ascii="Times New Roman" w:eastAsia="Calibri" w:hAnsi="Times New Roman" w:cs="Times New Roman"/>
          <w:sz w:val="12"/>
          <w:szCs w:val="12"/>
        </w:rPr>
        <w:t>тыс. рублей, в том числе:</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2025 год – 2049,00000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2026 год – 0,00 тыс. рублей (прогноз),</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2027 год – 0,00 тыс. рублей (прогноз),</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2028 год – 0,00 тыс. рублей (прогноз),</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2029 год – 0,00 тыс. рублей (прогноз),</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2030 год – 0,00 тыс. рублей (прогноз).</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 Опубликовать настоящее Постановление в газете «Сергиевский вестник».</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4. </w:t>
      </w:r>
      <w:proofErr w:type="gramStart"/>
      <w:r w:rsidRPr="00E060BC">
        <w:rPr>
          <w:rFonts w:ascii="Times New Roman" w:eastAsia="Calibri" w:hAnsi="Times New Roman" w:cs="Times New Roman"/>
          <w:sz w:val="12"/>
          <w:szCs w:val="12"/>
        </w:rPr>
        <w:t>Контроль за</w:t>
      </w:r>
      <w:proofErr w:type="gramEnd"/>
      <w:r w:rsidRPr="00E060BC">
        <w:rPr>
          <w:rFonts w:ascii="Times New Roman" w:eastAsia="Calibri" w:hAnsi="Times New Roman" w:cs="Times New Roman"/>
          <w:sz w:val="12"/>
          <w:szCs w:val="12"/>
        </w:rPr>
        <w:t xml:space="preserve"> выполнением настоящего постановления оставляю за собой.</w:t>
      </w:r>
    </w:p>
    <w:p w:rsidR="00E060BC" w:rsidRPr="00E060BC" w:rsidRDefault="00E060BC" w:rsidP="00E060BC">
      <w:pPr>
        <w:tabs>
          <w:tab w:val="left" w:pos="284"/>
          <w:tab w:val="left" w:pos="3828"/>
        </w:tabs>
        <w:spacing w:after="0" w:line="240" w:lineRule="auto"/>
        <w:jc w:val="right"/>
        <w:rPr>
          <w:rFonts w:ascii="Times New Roman" w:eastAsia="Calibri" w:hAnsi="Times New Roman" w:cs="Times New Roman"/>
          <w:sz w:val="12"/>
          <w:szCs w:val="12"/>
        </w:rPr>
      </w:pPr>
      <w:r w:rsidRPr="00E060BC">
        <w:rPr>
          <w:rFonts w:ascii="Times New Roman" w:eastAsia="Calibri" w:hAnsi="Times New Roman" w:cs="Times New Roman"/>
          <w:sz w:val="12"/>
          <w:szCs w:val="12"/>
        </w:rPr>
        <w:t>Глава сельского поселения Воротнее</w:t>
      </w:r>
    </w:p>
    <w:p w:rsidR="00E060BC" w:rsidRDefault="00E060BC" w:rsidP="00E060BC">
      <w:pPr>
        <w:tabs>
          <w:tab w:val="left" w:pos="284"/>
          <w:tab w:val="left" w:pos="3828"/>
        </w:tabs>
        <w:spacing w:after="0" w:line="240" w:lineRule="auto"/>
        <w:jc w:val="right"/>
        <w:rPr>
          <w:rFonts w:ascii="Times New Roman" w:eastAsia="Calibri" w:hAnsi="Times New Roman" w:cs="Times New Roman"/>
          <w:sz w:val="12"/>
          <w:szCs w:val="12"/>
        </w:rPr>
      </w:pPr>
      <w:r w:rsidRPr="00E060B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060BC">
        <w:rPr>
          <w:rFonts w:ascii="Times New Roman" w:eastAsia="Calibri" w:hAnsi="Times New Roman" w:cs="Times New Roman"/>
          <w:sz w:val="12"/>
          <w:szCs w:val="12"/>
        </w:rPr>
        <w:t>Самарской области</w:t>
      </w:r>
    </w:p>
    <w:p w:rsidR="00E060BC" w:rsidRPr="00E060BC" w:rsidRDefault="00E060BC" w:rsidP="00E060BC">
      <w:pPr>
        <w:tabs>
          <w:tab w:val="left" w:pos="284"/>
          <w:tab w:val="left" w:pos="3828"/>
        </w:tabs>
        <w:spacing w:after="0" w:line="240" w:lineRule="auto"/>
        <w:jc w:val="right"/>
        <w:rPr>
          <w:rFonts w:ascii="Times New Roman" w:eastAsia="Calibri" w:hAnsi="Times New Roman" w:cs="Times New Roman"/>
          <w:sz w:val="12"/>
          <w:szCs w:val="12"/>
        </w:rPr>
      </w:pPr>
      <w:r w:rsidRPr="00E060BC">
        <w:rPr>
          <w:rFonts w:ascii="Times New Roman" w:eastAsia="Calibri" w:hAnsi="Times New Roman" w:cs="Times New Roman"/>
          <w:sz w:val="12"/>
          <w:szCs w:val="12"/>
        </w:rPr>
        <w:t>С.А. Никитин</w:t>
      </w:r>
    </w:p>
    <w:p w:rsidR="00E060BC" w:rsidRPr="00E060BC" w:rsidRDefault="00E060BC" w:rsidP="00E060BC">
      <w:pPr>
        <w:tabs>
          <w:tab w:val="left" w:pos="284"/>
          <w:tab w:val="left" w:pos="3828"/>
        </w:tabs>
        <w:spacing w:after="0" w:line="240" w:lineRule="auto"/>
        <w:jc w:val="both"/>
        <w:rPr>
          <w:rFonts w:ascii="Times New Roman" w:eastAsia="Calibri" w:hAnsi="Times New Roman" w:cs="Times New Roman"/>
          <w:sz w:val="12"/>
          <w:szCs w:val="12"/>
        </w:rPr>
      </w:pP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ЕЛШАНКА</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39</w:t>
      </w:r>
    </w:p>
    <w:p w:rsidR="00E060BC" w:rsidRPr="00E060BC" w:rsidRDefault="00E060BC" w:rsidP="00E060BC">
      <w:pPr>
        <w:tabs>
          <w:tab w:val="left" w:pos="284"/>
          <w:tab w:val="left" w:pos="3828"/>
        </w:tabs>
        <w:spacing w:after="0" w:line="240" w:lineRule="auto"/>
        <w:jc w:val="both"/>
        <w:rPr>
          <w:rFonts w:ascii="Times New Roman" w:eastAsia="Calibri" w:hAnsi="Times New Roman" w:cs="Times New Roman"/>
          <w:sz w:val="12"/>
          <w:szCs w:val="12"/>
        </w:rPr>
      </w:pPr>
    </w:p>
    <w:p w:rsidR="00E060BC" w:rsidRPr="00E060BC"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E060BC">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ЕЛШАНКА МУНИЦИПАЛЬНОГО РАЙОНА СЕРГИЕВСКИЙ  САМАРСКОЙ ОБЛАСТИ № 64 ОТ 28.12.2024 Г. «ОБ УТВЕРЖДЕНИИ МУНИЦИПАЛЬНОЙ ПРОГРАММЫ «СОВЕРШЕНСТВОВАНИЕ МУНИЦИПАЛЬНОГО УПРАВЛЕНИЯ  СЕЛЬСКОГО ПОСЕЛЕНИЯ ЕЛШАНКА МУНИЦИПАЛЬНОГО РАЙОНА СЕРГИЕВСКИЙ САМАРСКОЙ ОБЛАСТИ» НА 2025-2030ГГ.</w:t>
      </w:r>
    </w:p>
    <w:p w:rsidR="00E060BC" w:rsidRPr="00E060BC" w:rsidRDefault="00E060BC" w:rsidP="00E060BC">
      <w:pPr>
        <w:tabs>
          <w:tab w:val="left" w:pos="284"/>
          <w:tab w:val="left" w:pos="3828"/>
        </w:tabs>
        <w:spacing w:after="0" w:line="240" w:lineRule="auto"/>
        <w:jc w:val="both"/>
        <w:rPr>
          <w:rFonts w:ascii="Times New Roman" w:eastAsia="Calibri" w:hAnsi="Times New Roman" w:cs="Times New Roman"/>
          <w:sz w:val="12"/>
          <w:szCs w:val="12"/>
        </w:rPr>
      </w:pP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060BC">
        <w:rPr>
          <w:rFonts w:ascii="Times New Roman" w:eastAsia="Calibri" w:hAnsi="Times New Roman" w:cs="Times New Roman"/>
          <w:sz w:val="12"/>
          <w:szCs w:val="12"/>
        </w:rPr>
        <w:lastRenderedPageBreak/>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Елшанка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Елшанка муниципального района Сергиевский Самарской области постановляет:</w:t>
      </w:r>
      <w:proofErr w:type="gramEnd"/>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1. Внести изменения в Приложение к постановлению администрации сельского поселения Елшанка муниципального района Сергиевский Самарской области № 64 от 28.12.2024 г. «Об утверждении муниципальной программы «Совершенствование муниципального управления  сельского поселения Елшанка муниципального района Сергиевский Самарской области» на 2025-2030гг. (далее - Программа) следующего содержания:</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Общий объем финансирования Программы составляет </w:t>
      </w:r>
      <w:r w:rsidRPr="00E060BC">
        <w:rPr>
          <w:rFonts w:ascii="Times New Roman" w:eastAsia="Calibri" w:hAnsi="Times New Roman" w:cs="Times New Roman"/>
          <w:b/>
          <w:sz w:val="12"/>
          <w:szCs w:val="12"/>
        </w:rPr>
        <w:t>7109,18656</w:t>
      </w:r>
      <w:r w:rsidRPr="00E060BC">
        <w:rPr>
          <w:rFonts w:ascii="Times New Roman" w:eastAsia="Calibri" w:hAnsi="Times New Roman" w:cs="Times New Roman"/>
          <w:sz w:val="12"/>
          <w:szCs w:val="12"/>
        </w:rPr>
        <w:t xml:space="preserve"> тыс. руб.,  в том числе по годам:</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2025 год – 4988,37968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2026 год – 1305,55775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2027 год – 815,24913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2028 год - 0,00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2029 год – 0,00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2030 год – 0,00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Елшанка муниципального района Сергиевский Самарской области» на 2025-2030гг. составляет:</w:t>
      </w:r>
    </w:p>
    <w:p w:rsidR="00E060BC" w:rsidRPr="00E060BC" w:rsidRDefault="00E060BC" w:rsidP="00E060BC">
      <w:pPr>
        <w:tabs>
          <w:tab w:val="left" w:pos="284"/>
          <w:tab w:val="left" w:pos="3828"/>
        </w:tabs>
        <w:spacing w:after="0" w:line="240" w:lineRule="auto"/>
        <w:jc w:val="right"/>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172"/>
        <w:gridCol w:w="2336"/>
        <w:gridCol w:w="981"/>
        <w:gridCol w:w="981"/>
        <w:gridCol w:w="981"/>
        <w:gridCol w:w="655"/>
        <w:gridCol w:w="653"/>
        <w:gridCol w:w="764"/>
      </w:tblGrid>
      <w:tr w:rsidR="00E060BC" w:rsidRPr="00E060BC" w:rsidTr="00E060BC">
        <w:trPr>
          <w:trHeight w:val="20"/>
          <w:tblHeader/>
        </w:trPr>
        <w:tc>
          <w:tcPr>
            <w:tcW w:w="114" w:type="pct"/>
            <w:vMerge w:val="restar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 </w:t>
            </w:r>
            <w:proofErr w:type="gramStart"/>
            <w:r w:rsidRPr="00E060BC">
              <w:rPr>
                <w:rFonts w:ascii="Times New Roman" w:eastAsia="Calibri" w:hAnsi="Times New Roman" w:cs="Times New Roman"/>
                <w:sz w:val="12"/>
                <w:szCs w:val="12"/>
              </w:rPr>
              <w:t>п</w:t>
            </w:r>
            <w:proofErr w:type="gramEnd"/>
            <w:r w:rsidRPr="00E060BC">
              <w:rPr>
                <w:rFonts w:ascii="Times New Roman" w:eastAsia="Calibri" w:hAnsi="Times New Roman" w:cs="Times New Roman"/>
                <w:sz w:val="12"/>
                <w:szCs w:val="12"/>
              </w:rPr>
              <w:t>/п</w:t>
            </w:r>
          </w:p>
        </w:tc>
        <w:tc>
          <w:tcPr>
            <w:tcW w:w="1553" w:type="pct"/>
            <w:vMerge w:val="restar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Наименование мероприятия</w:t>
            </w:r>
          </w:p>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c>
          <w:tcPr>
            <w:tcW w:w="3333" w:type="pct"/>
            <w:gridSpan w:val="6"/>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Годы реализации</w:t>
            </w:r>
          </w:p>
        </w:tc>
      </w:tr>
      <w:tr w:rsidR="00E060BC" w:rsidRPr="00E060BC" w:rsidTr="00E060BC">
        <w:trPr>
          <w:trHeight w:val="20"/>
          <w:tblHeader/>
        </w:trPr>
        <w:tc>
          <w:tcPr>
            <w:tcW w:w="114" w:type="pct"/>
            <w:vMerge/>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c>
          <w:tcPr>
            <w:tcW w:w="1553" w:type="pct"/>
            <w:vMerge/>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c>
          <w:tcPr>
            <w:tcW w:w="652"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2025 г.</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2027 г.</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2030г.</w:t>
            </w:r>
          </w:p>
        </w:tc>
      </w:tr>
      <w:tr w:rsidR="00E060BC" w:rsidRPr="00E060BC" w:rsidTr="00E060BC">
        <w:trPr>
          <w:trHeight w:val="20"/>
        </w:trPr>
        <w:tc>
          <w:tcPr>
            <w:tcW w:w="114"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w:t>
            </w:r>
          </w:p>
        </w:tc>
        <w:tc>
          <w:tcPr>
            <w:tcW w:w="1553"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1021,36807</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385,81099</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238,87651</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114"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w:t>
            </w:r>
          </w:p>
        </w:tc>
        <w:tc>
          <w:tcPr>
            <w:tcW w:w="1553"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2756,42156</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686,91178</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336,28158</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114"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3</w:t>
            </w:r>
          </w:p>
        </w:tc>
        <w:tc>
          <w:tcPr>
            <w:tcW w:w="1553"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Информационное обеспечение населения сельского поселения</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189,00000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114"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4</w:t>
            </w:r>
          </w:p>
        </w:tc>
        <w:tc>
          <w:tcPr>
            <w:tcW w:w="1553"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Переданные полномочия для решения вопросов местного значения</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585,48655</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11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5</w:t>
            </w:r>
          </w:p>
        </w:tc>
        <w:tc>
          <w:tcPr>
            <w:tcW w:w="1553"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Проведение выборов</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221,00000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11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c>
          <w:tcPr>
            <w:tcW w:w="1553"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За счет средств местного бюджета</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4773,27618</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1072,72277</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575,15809</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114"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6</w:t>
            </w:r>
          </w:p>
        </w:tc>
        <w:tc>
          <w:tcPr>
            <w:tcW w:w="1553"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Первичный воинский учет </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180,00000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186,30000</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11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c>
          <w:tcPr>
            <w:tcW w:w="1553"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За счет средств федерального бюджета</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180,00000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186,30000</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114"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7</w:t>
            </w:r>
          </w:p>
        </w:tc>
        <w:tc>
          <w:tcPr>
            <w:tcW w:w="1553"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48,89850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52,83498</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53,79104</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11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c>
          <w:tcPr>
            <w:tcW w:w="1553"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За счет внебюджетных средств</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48,89850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52,83498</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53,79104</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11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c>
          <w:tcPr>
            <w:tcW w:w="1553"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ВСЕГО:</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4988,37968</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1305,55775</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815,24913</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bl>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 Опубликовать настоящее Постановление в газете «Сергиевский вестник».</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4. </w:t>
      </w:r>
      <w:proofErr w:type="gramStart"/>
      <w:r w:rsidRPr="00E060BC">
        <w:rPr>
          <w:rFonts w:ascii="Times New Roman" w:eastAsia="Calibri" w:hAnsi="Times New Roman" w:cs="Times New Roman"/>
          <w:sz w:val="12"/>
          <w:szCs w:val="12"/>
        </w:rPr>
        <w:t>Контроль за</w:t>
      </w:r>
      <w:proofErr w:type="gramEnd"/>
      <w:r w:rsidRPr="00E060BC">
        <w:rPr>
          <w:rFonts w:ascii="Times New Roman" w:eastAsia="Calibri" w:hAnsi="Times New Roman" w:cs="Times New Roman"/>
          <w:sz w:val="12"/>
          <w:szCs w:val="12"/>
        </w:rPr>
        <w:t xml:space="preserve"> выполнением настоящего Постановления оставляю за собой.</w:t>
      </w:r>
    </w:p>
    <w:p w:rsidR="00E060BC" w:rsidRPr="00E060BC" w:rsidRDefault="00E060BC" w:rsidP="00E060BC">
      <w:pPr>
        <w:tabs>
          <w:tab w:val="left" w:pos="284"/>
          <w:tab w:val="left" w:pos="3828"/>
        </w:tabs>
        <w:spacing w:after="0" w:line="240" w:lineRule="auto"/>
        <w:jc w:val="right"/>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Глава сельского поселения Елшанка</w:t>
      </w:r>
    </w:p>
    <w:p w:rsidR="00E060BC" w:rsidRDefault="00E060BC" w:rsidP="00E060BC">
      <w:pPr>
        <w:tabs>
          <w:tab w:val="left" w:pos="284"/>
          <w:tab w:val="left" w:pos="3828"/>
        </w:tabs>
        <w:spacing w:after="0" w:line="240" w:lineRule="auto"/>
        <w:jc w:val="right"/>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муниципального района Сергиевский Самарской области</w:t>
      </w:r>
    </w:p>
    <w:p w:rsidR="00E060BC" w:rsidRPr="00E060BC" w:rsidRDefault="00E060BC" w:rsidP="00E060BC">
      <w:pPr>
        <w:tabs>
          <w:tab w:val="left" w:pos="284"/>
          <w:tab w:val="left" w:pos="3828"/>
        </w:tabs>
        <w:spacing w:after="0" w:line="240" w:lineRule="auto"/>
        <w:jc w:val="right"/>
        <w:rPr>
          <w:rFonts w:ascii="Times New Roman" w:eastAsia="Calibri" w:hAnsi="Times New Roman" w:cs="Times New Roman"/>
          <w:sz w:val="12"/>
          <w:szCs w:val="12"/>
        </w:rPr>
      </w:pPr>
      <w:r w:rsidRPr="00E060BC">
        <w:rPr>
          <w:rFonts w:ascii="Times New Roman" w:eastAsia="Calibri" w:hAnsi="Times New Roman" w:cs="Times New Roman"/>
          <w:sz w:val="12"/>
          <w:szCs w:val="12"/>
        </w:rPr>
        <w:t>А.В. Барабанов</w:t>
      </w:r>
    </w:p>
    <w:p w:rsidR="00E060BC" w:rsidRPr="00E060BC" w:rsidRDefault="00E060BC" w:rsidP="00E060BC">
      <w:pPr>
        <w:tabs>
          <w:tab w:val="left" w:pos="284"/>
          <w:tab w:val="left" w:pos="3828"/>
        </w:tabs>
        <w:spacing w:after="0" w:line="240" w:lineRule="auto"/>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            </w:t>
      </w:r>
    </w:p>
    <w:p w:rsidR="00E060BC" w:rsidRPr="00E060BC" w:rsidRDefault="00E060BC" w:rsidP="00E060BC">
      <w:pPr>
        <w:tabs>
          <w:tab w:val="left" w:pos="284"/>
          <w:tab w:val="left" w:pos="3828"/>
        </w:tabs>
        <w:spacing w:after="0" w:line="240" w:lineRule="auto"/>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                                   </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ЕЛШАНКА</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40</w:t>
      </w:r>
    </w:p>
    <w:p w:rsidR="009B6B47" w:rsidRDefault="009B6B47" w:rsidP="003519F1">
      <w:pPr>
        <w:tabs>
          <w:tab w:val="left" w:pos="284"/>
          <w:tab w:val="left" w:pos="3828"/>
        </w:tabs>
        <w:spacing w:after="0" w:line="240" w:lineRule="auto"/>
        <w:jc w:val="both"/>
        <w:rPr>
          <w:rFonts w:ascii="Times New Roman" w:eastAsia="Calibri" w:hAnsi="Times New Roman" w:cs="Times New Roman"/>
          <w:sz w:val="12"/>
          <w:szCs w:val="12"/>
        </w:rPr>
      </w:pPr>
    </w:p>
    <w:p w:rsidR="00E060BC" w:rsidRDefault="00E060BC" w:rsidP="00E060BC">
      <w:pPr>
        <w:tabs>
          <w:tab w:val="left" w:pos="284"/>
          <w:tab w:val="left" w:pos="3828"/>
        </w:tabs>
        <w:spacing w:after="0" w:line="240" w:lineRule="auto"/>
        <w:jc w:val="center"/>
        <w:rPr>
          <w:rFonts w:ascii="Times New Roman" w:eastAsia="Calibri" w:hAnsi="Times New Roman" w:cs="Times New Roman"/>
          <w:b/>
          <w:bCs/>
          <w:sz w:val="12"/>
          <w:szCs w:val="12"/>
        </w:rPr>
      </w:pPr>
      <w:r w:rsidRPr="00E060BC">
        <w:rPr>
          <w:rFonts w:ascii="Times New Roman" w:eastAsia="Calibri" w:hAnsi="Times New Roman" w:cs="Times New Roman"/>
          <w:b/>
          <w:bCs/>
          <w:sz w:val="12"/>
          <w:szCs w:val="12"/>
        </w:rPr>
        <w:t xml:space="preserve">О ВНЕСЕНИИ ИЗМЕНЕНИЙ В ПРИЛОЖЕНИЕ К ПОСТАНОВЛЕНИЮ АДМИНИСТРАЦИИ </w:t>
      </w:r>
    </w:p>
    <w:p w:rsidR="00E060BC" w:rsidRDefault="00E060BC" w:rsidP="00E060BC">
      <w:pPr>
        <w:tabs>
          <w:tab w:val="left" w:pos="284"/>
          <w:tab w:val="left" w:pos="3828"/>
        </w:tabs>
        <w:spacing w:after="0" w:line="240" w:lineRule="auto"/>
        <w:jc w:val="center"/>
        <w:rPr>
          <w:rFonts w:ascii="Times New Roman" w:eastAsia="Calibri" w:hAnsi="Times New Roman" w:cs="Times New Roman"/>
          <w:b/>
          <w:bCs/>
          <w:sz w:val="12"/>
          <w:szCs w:val="12"/>
        </w:rPr>
      </w:pPr>
      <w:r w:rsidRPr="00E060BC">
        <w:rPr>
          <w:rFonts w:ascii="Times New Roman" w:eastAsia="Calibri" w:hAnsi="Times New Roman" w:cs="Times New Roman"/>
          <w:b/>
          <w:bCs/>
          <w:sz w:val="12"/>
          <w:szCs w:val="12"/>
        </w:rPr>
        <w:t xml:space="preserve">СЕЛЬСКОГО ПОСЕЛЕНИЯ ЕЛШАНКА  МУНИЦИПАЛЬНОГО РАЙОНА СЕРГИЕВСКИЙ САМАРСКОЙ ОБЛАСТИ </w:t>
      </w:r>
    </w:p>
    <w:p w:rsidR="00E060BC" w:rsidRDefault="00E060BC" w:rsidP="00E060BC">
      <w:pPr>
        <w:tabs>
          <w:tab w:val="left" w:pos="284"/>
          <w:tab w:val="left" w:pos="3828"/>
        </w:tabs>
        <w:spacing w:after="0" w:line="240" w:lineRule="auto"/>
        <w:jc w:val="center"/>
        <w:rPr>
          <w:rFonts w:ascii="Times New Roman" w:eastAsia="Calibri" w:hAnsi="Times New Roman" w:cs="Times New Roman"/>
          <w:b/>
          <w:bCs/>
          <w:sz w:val="12"/>
          <w:szCs w:val="12"/>
        </w:rPr>
      </w:pPr>
      <w:r w:rsidRPr="00E060BC">
        <w:rPr>
          <w:rFonts w:ascii="Times New Roman" w:eastAsia="Calibri" w:hAnsi="Times New Roman" w:cs="Times New Roman"/>
          <w:b/>
          <w:bCs/>
          <w:sz w:val="12"/>
          <w:szCs w:val="12"/>
        </w:rPr>
        <w:t xml:space="preserve">№ 67 ОТ 28.12.2024Г. «ОБ УТВЕРЖДЕНИИ МУНИЦИПАЛЬНОЙ ПРОГРАММЫ «ЗАЩИТА НАСЕЛЕНИЯ И ТЕРРИТОРИИ </w:t>
      </w:r>
    </w:p>
    <w:p w:rsidR="00E060BC" w:rsidRPr="00E060BC" w:rsidRDefault="00E060BC" w:rsidP="00E060BC">
      <w:pPr>
        <w:tabs>
          <w:tab w:val="left" w:pos="284"/>
          <w:tab w:val="left" w:pos="3828"/>
        </w:tabs>
        <w:spacing w:after="0" w:line="240" w:lineRule="auto"/>
        <w:jc w:val="center"/>
        <w:rPr>
          <w:rFonts w:ascii="Times New Roman" w:eastAsia="Calibri" w:hAnsi="Times New Roman" w:cs="Times New Roman"/>
          <w:sz w:val="12"/>
          <w:szCs w:val="12"/>
        </w:rPr>
      </w:pPr>
      <w:r w:rsidRPr="00E060BC">
        <w:rPr>
          <w:rFonts w:ascii="Times New Roman" w:eastAsia="Calibri" w:hAnsi="Times New Roman" w:cs="Times New Roman"/>
          <w:b/>
          <w:bCs/>
          <w:sz w:val="12"/>
          <w:szCs w:val="12"/>
        </w:rPr>
        <w:t>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ЕЛШАНКА МУНИЦИПАЛЬНОГО РАЙОНА СЕРГИЕВСКИЙ САМАРСКОЙ ОБЛАСТИ» НА 2025-2030ГГ.</w:t>
      </w:r>
    </w:p>
    <w:p w:rsidR="00E060BC" w:rsidRPr="00E060BC" w:rsidRDefault="00E060BC" w:rsidP="00E060BC">
      <w:pPr>
        <w:tabs>
          <w:tab w:val="left" w:pos="284"/>
          <w:tab w:val="left" w:pos="3828"/>
        </w:tabs>
        <w:spacing w:after="0" w:line="240" w:lineRule="auto"/>
        <w:jc w:val="both"/>
        <w:rPr>
          <w:rFonts w:ascii="Times New Roman" w:eastAsia="Calibri" w:hAnsi="Times New Roman" w:cs="Times New Roman"/>
          <w:sz w:val="12"/>
          <w:szCs w:val="12"/>
        </w:rPr>
      </w:pP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В соответствии с Федеральным </w:t>
      </w:r>
      <w:r w:rsidRPr="00E060BC">
        <w:rPr>
          <w:rFonts w:ascii="Times New Roman" w:eastAsia="Calibri" w:hAnsi="Times New Roman" w:cs="Times New Roman"/>
          <w:sz w:val="12"/>
          <w:szCs w:val="12"/>
          <w:u w:val="single"/>
        </w:rPr>
        <w:t>законом</w:t>
      </w:r>
      <w:r w:rsidRPr="00E060BC">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E060BC">
        <w:rPr>
          <w:rFonts w:ascii="Times New Roman" w:eastAsia="Calibri" w:hAnsi="Times New Roman" w:cs="Times New Roman"/>
          <w:sz w:val="12"/>
          <w:szCs w:val="12"/>
          <w:u w:val="single"/>
        </w:rPr>
        <w:t>Уставом</w:t>
      </w:r>
      <w:r w:rsidRPr="00E060BC">
        <w:rPr>
          <w:rFonts w:ascii="Times New Roman" w:eastAsia="Calibri" w:hAnsi="Times New Roman" w:cs="Times New Roman"/>
          <w:sz w:val="12"/>
          <w:szCs w:val="12"/>
        </w:rPr>
        <w:t xml:space="preserve"> сельского поселения Елшанка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Елшанка муниципального района Сергиевский Самарской области постановляет:</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060BC">
        <w:rPr>
          <w:rFonts w:ascii="Times New Roman" w:eastAsia="Calibri" w:hAnsi="Times New Roman" w:cs="Times New Roman"/>
          <w:sz w:val="12"/>
          <w:szCs w:val="12"/>
        </w:rPr>
        <w:t>1.Внести изменения в Приложение к постановлению Администрации сельского поселения Елшанка муниципального района Сергиевский Самарской области № 67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Елшанка муниципального района Сергиевский Самарской области» на 2025-2030гг. (далее - Программа) следующего</w:t>
      </w:r>
      <w:proofErr w:type="gramEnd"/>
      <w:r w:rsidRPr="00E060BC">
        <w:rPr>
          <w:rFonts w:ascii="Times New Roman" w:eastAsia="Calibri" w:hAnsi="Times New Roman" w:cs="Times New Roman"/>
          <w:sz w:val="12"/>
          <w:szCs w:val="12"/>
        </w:rPr>
        <w:t xml:space="preserve"> содержания:</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Прогнозируемые общие затраты на реализацию мероприятий программы составляют 1548,55866 тыс. рублей, в том числе по годам:</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2025 год – 1230,15568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2026 год – 156,30501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2027 год – 162,09797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lastRenderedPageBreak/>
        <w:t>2028 год – 0,00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2029 год – 0,00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2030 год – 0,00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Общий объем финансирования на реализацию Программы составляет 1548,55866 тыс. рублей, в том числе по годам:</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 на 2025 год – 1230,15568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 на 2026 год – 156,30501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 на 2027 год – 162,09797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 на 2028 год – 0,00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 на 2029 год – 0,00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 на 2030 год – 0,00 тыс. рублей.</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E060BC" w:rsidRPr="00E060BC" w:rsidTr="00E060BC">
        <w:trPr>
          <w:cantSplit/>
          <w:trHeight w:val="20"/>
        </w:trPr>
        <w:tc>
          <w:tcPr>
            <w:tcW w:w="1320" w:type="pct"/>
            <w:vMerge w:val="restart"/>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Наименование мероприятий</w:t>
            </w:r>
          </w:p>
        </w:tc>
        <w:tc>
          <w:tcPr>
            <w:tcW w:w="3680" w:type="pct"/>
            <w:gridSpan w:val="6"/>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Сельское поселение Елшанка м. р. Сергиевский Самарской области</w:t>
            </w:r>
          </w:p>
        </w:tc>
      </w:tr>
      <w:tr w:rsidR="00E060BC" w:rsidRPr="00E060BC" w:rsidTr="00E060BC">
        <w:trPr>
          <w:cantSplit/>
          <w:trHeight w:val="20"/>
        </w:trPr>
        <w:tc>
          <w:tcPr>
            <w:tcW w:w="1320" w:type="pct"/>
            <w:vMerge/>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Затраты на 2025 год, тыс. рублей</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Затраты на 2026 год, тыс. рублей</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Затраты на 2027 год, тыс. рублей</w:t>
            </w:r>
          </w:p>
        </w:tc>
        <w:tc>
          <w:tcPr>
            <w:tcW w:w="556"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Затраты на 2027 год, тыс. рублей</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Затраты на 2027 год, тыс. рублей</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Затраты на 2027 год, тыс. рублей</w:t>
            </w:r>
          </w:p>
        </w:tc>
      </w:tr>
      <w:tr w:rsidR="00E060BC" w:rsidRPr="00E060BC" w:rsidTr="00E060BC">
        <w:trPr>
          <w:cantSplit/>
          <w:trHeight w:val="20"/>
        </w:trPr>
        <w:tc>
          <w:tcPr>
            <w:tcW w:w="1320" w:type="pct"/>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133,35840</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156,30501</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162,09797</w:t>
            </w:r>
          </w:p>
        </w:tc>
        <w:tc>
          <w:tcPr>
            <w:tcW w:w="556"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cantSplit/>
          <w:trHeight w:val="20"/>
        </w:trPr>
        <w:tc>
          <w:tcPr>
            <w:tcW w:w="1320" w:type="pct"/>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686,29225</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56"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cantSplit/>
          <w:trHeight w:val="20"/>
        </w:trPr>
        <w:tc>
          <w:tcPr>
            <w:tcW w:w="1320"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Организация пляжного отдыха</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410,50503</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56"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cantSplit/>
          <w:trHeight w:val="20"/>
        </w:trPr>
        <w:tc>
          <w:tcPr>
            <w:tcW w:w="1320"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Прочие мероприятия</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56"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cantSplit/>
          <w:trHeight w:val="20"/>
        </w:trPr>
        <w:tc>
          <w:tcPr>
            <w:tcW w:w="1320" w:type="pct"/>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ИТОГО</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1230,15568</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156,30501</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162,09797</w:t>
            </w:r>
          </w:p>
        </w:tc>
        <w:tc>
          <w:tcPr>
            <w:tcW w:w="556"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0,00</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0,00</w:t>
            </w:r>
          </w:p>
        </w:tc>
        <w:tc>
          <w:tcPr>
            <w:tcW w:w="625" w:type="pct"/>
          </w:tcPr>
          <w:p w:rsidR="00E060BC" w:rsidRPr="00E060BC" w:rsidRDefault="00E060BC" w:rsidP="00E060BC">
            <w:pPr>
              <w:tabs>
                <w:tab w:val="left" w:pos="284"/>
                <w:tab w:val="left" w:pos="3828"/>
              </w:tabs>
              <w:spacing w:after="0" w:line="240" w:lineRule="auto"/>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0,00</w:t>
            </w:r>
          </w:p>
        </w:tc>
      </w:tr>
    </w:tbl>
    <w:p w:rsidR="00E060BC" w:rsidRPr="00E060BC" w:rsidRDefault="00E060BC" w:rsidP="00E060BC">
      <w:pPr>
        <w:tabs>
          <w:tab w:val="left" w:pos="284"/>
          <w:tab w:val="left" w:pos="3828"/>
        </w:tabs>
        <w:spacing w:after="0" w:line="240" w:lineRule="auto"/>
        <w:jc w:val="both"/>
        <w:rPr>
          <w:rFonts w:ascii="Times New Roman" w:eastAsia="Calibri" w:hAnsi="Times New Roman" w:cs="Times New Roman"/>
          <w:bCs/>
          <w:sz w:val="12"/>
          <w:szCs w:val="12"/>
        </w:rPr>
      </w:pP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 Опубликовать настоящее Постановление в газете «Сергиевский вестник».</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4. </w:t>
      </w:r>
      <w:proofErr w:type="gramStart"/>
      <w:r w:rsidRPr="00E060BC">
        <w:rPr>
          <w:rFonts w:ascii="Times New Roman" w:eastAsia="Calibri" w:hAnsi="Times New Roman" w:cs="Times New Roman"/>
          <w:sz w:val="12"/>
          <w:szCs w:val="12"/>
        </w:rPr>
        <w:t>Контроль за</w:t>
      </w:r>
      <w:proofErr w:type="gramEnd"/>
      <w:r w:rsidRPr="00E060BC">
        <w:rPr>
          <w:rFonts w:ascii="Times New Roman" w:eastAsia="Calibri" w:hAnsi="Times New Roman" w:cs="Times New Roman"/>
          <w:sz w:val="12"/>
          <w:szCs w:val="12"/>
        </w:rPr>
        <w:t xml:space="preserve"> выполнением настоящего постановления оставляю за собой.</w:t>
      </w:r>
    </w:p>
    <w:p w:rsidR="00E060BC" w:rsidRPr="00E060BC" w:rsidRDefault="00E060BC" w:rsidP="00E060BC">
      <w:pPr>
        <w:tabs>
          <w:tab w:val="left" w:pos="284"/>
          <w:tab w:val="left" w:pos="3828"/>
        </w:tabs>
        <w:spacing w:after="0" w:line="240" w:lineRule="auto"/>
        <w:jc w:val="right"/>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Глава сельского поселения  Елшанка</w:t>
      </w:r>
    </w:p>
    <w:p w:rsidR="00E060BC" w:rsidRDefault="00E060BC" w:rsidP="00E060BC">
      <w:pPr>
        <w:tabs>
          <w:tab w:val="left" w:pos="284"/>
          <w:tab w:val="left" w:pos="3828"/>
        </w:tabs>
        <w:spacing w:after="0" w:line="240" w:lineRule="auto"/>
        <w:jc w:val="right"/>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муниципального района Сергиевский Самарской области</w:t>
      </w:r>
    </w:p>
    <w:p w:rsidR="00E060BC" w:rsidRPr="00E060BC" w:rsidRDefault="00E060BC" w:rsidP="00E060BC">
      <w:pPr>
        <w:tabs>
          <w:tab w:val="left" w:pos="284"/>
          <w:tab w:val="left" w:pos="3828"/>
        </w:tabs>
        <w:spacing w:after="0" w:line="240" w:lineRule="auto"/>
        <w:jc w:val="right"/>
        <w:rPr>
          <w:rFonts w:ascii="Times New Roman" w:eastAsia="Calibri" w:hAnsi="Times New Roman" w:cs="Times New Roman"/>
          <w:sz w:val="12"/>
          <w:szCs w:val="12"/>
        </w:rPr>
      </w:pPr>
      <w:r w:rsidRPr="00E060BC">
        <w:rPr>
          <w:rFonts w:ascii="Times New Roman" w:eastAsia="Calibri" w:hAnsi="Times New Roman" w:cs="Times New Roman"/>
          <w:bCs/>
          <w:sz w:val="12"/>
          <w:szCs w:val="12"/>
        </w:rPr>
        <w:t>А.В. Барабанов</w:t>
      </w:r>
    </w:p>
    <w:p w:rsidR="009B6B47" w:rsidRDefault="009B6B47" w:rsidP="003519F1">
      <w:pPr>
        <w:tabs>
          <w:tab w:val="left" w:pos="284"/>
          <w:tab w:val="left" w:pos="3828"/>
        </w:tabs>
        <w:spacing w:after="0" w:line="240" w:lineRule="auto"/>
        <w:jc w:val="both"/>
        <w:rPr>
          <w:rFonts w:ascii="Times New Roman" w:eastAsia="Calibri" w:hAnsi="Times New Roman" w:cs="Times New Roman"/>
          <w:sz w:val="12"/>
          <w:szCs w:val="12"/>
        </w:rPr>
      </w:pP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ЗАХАРКИНО</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39</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E060BC"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E060BC">
        <w:rPr>
          <w:rFonts w:ascii="Times New Roman" w:eastAsia="Calibri" w:hAnsi="Times New Roman" w:cs="Times New Roman"/>
          <w:b/>
          <w:sz w:val="12"/>
          <w:szCs w:val="12"/>
        </w:rPr>
        <w:t>О ВНЕСЕНИИ ИЗМЕНЕНИЙ В ПРИЛОЖЕНИЕ К ПОСТАНОВЛЕНИЮ АДМИНИСТРАЦИИ</w:t>
      </w:r>
    </w:p>
    <w:p w:rsidR="00E060BC"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E060BC">
        <w:rPr>
          <w:rFonts w:ascii="Times New Roman" w:eastAsia="Calibri" w:hAnsi="Times New Roman" w:cs="Times New Roman"/>
          <w:b/>
          <w:sz w:val="12"/>
          <w:szCs w:val="12"/>
        </w:rPr>
        <w:t xml:space="preserve"> СЕЛЬСКОГО ПОСЕЛЕНИЯ ЗАХАРКИНО МУНИЦИПАЛЬНОГО РАЙОНА СЕРГИЕВСКИЙ  САМАРСКОЙ ОБЛАСТИ</w:t>
      </w:r>
    </w:p>
    <w:p w:rsidR="00E060BC"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E060BC">
        <w:rPr>
          <w:rFonts w:ascii="Times New Roman" w:eastAsia="Calibri" w:hAnsi="Times New Roman" w:cs="Times New Roman"/>
          <w:b/>
          <w:sz w:val="12"/>
          <w:szCs w:val="12"/>
        </w:rPr>
        <w:t xml:space="preserve"> № 57 ОТ 28.12.2024 Г. «ОБ УТВЕРЖДЕНИИ МУНИЦИПАЛЬНОЙ ПРОГРАММЫ «СОВЕРШЕНСТВОВАНИЕ</w:t>
      </w:r>
    </w:p>
    <w:p w:rsidR="00E060BC" w:rsidRPr="00E060BC"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E060BC">
        <w:rPr>
          <w:rFonts w:ascii="Times New Roman" w:eastAsia="Calibri" w:hAnsi="Times New Roman" w:cs="Times New Roman"/>
          <w:b/>
          <w:sz w:val="12"/>
          <w:szCs w:val="12"/>
        </w:rPr>
        <w:t xml:space="preserve"> МУНИЦИПАЛЬНОГО УПРАВЛЕНИЯ  СЕЛЬСКОГО ПОСЕЛЕНИЯ ЗАХАРКИНО МУНИЦИПАЛЬНОГО РАЙОНА СЕРГИЕВСКИЙ САМАРСКОЙ ОБЛАСТИ» НА 2025-2030ГГ.</w:t>
      </w:r>
    </w:p>
    <w:p w:rsidR="00E060BC" w:rsidRPr="00E060BC" w:rsidRDefault="00E060BC" w:rsidP="00E060BC">
      <w:pPr>
        <w:tabs>
          <w:tab w:val="left" w:pos="284"/>
          <w:tab w:val="left" w:pos="3828"/>
        </w:tabs>
        <w:spacing w:after="0" w:line="240" w:lineRule="auto"/>
        <w:jc w:val="both"/>
        <w:rPr>
          <w:rFonts w:ascii="Times New Roman" w:eastAsia="Calibri" w:hAnsi="Times New Roman" w:cs="Times New Roman"/>
          <w:sz w:val="12"/>
          <w:szCs w:val="12"/>
        </w:rPr>
      </w:pP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060BC">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Захаркино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Захаркино муниципального района Сергиевский Самарской области постановляет:</w:t>
      </w:r>
      <w:proofErr w:type="gramEnd"/>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1. Внести изменения в Приложение к постановлению администрации сельского поселения Захаркино муниципального района Сергиевский Самарской области № 57 от 28.12.2024 г. «Об утверждении муниципальной программы «Совершенствование муниципального управления  сельского поселения Захаркино муниципального района Сергиевский Самарской области» на 2025-2030гг. (далее - Программа) следующего содержания:</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Общий объем финансирования Программы составляет 7556,04967 тыс. руб.,  в том числе по годам:</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2025 год – 3865,72196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2026 год – 1904,73759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2027 год – 1785,59012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2028 год - 0,00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2029 год – 0,00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2030 год – 0,00 тыс. руб.</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E060BC" w:rsidRPr="00E060BC" w:rsidRDefault="00E060BC" w:rsidP="00E060BC">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Захаркино муниципального района Сергиевский Самарской области» на 2025-2030гг. составляет:</w:t>
      </w:r>
    </w:p>
    <w:p w:rsidR="00E060BC" w:rsidRPr="00E060BC" w:rsidRDefault="00E060BC" w:rsidP="00E060BC">
      <w:pPr>
        <w:tabs>
          <w:tab w:val="left" w:pos="284"/>
          <w:tab w:val="left" w:pos="3828"/>
        </w:tabs>
        <w:spacing w:after="0" w:line="240" w:lineRule="auto"/>
        <w:jc w:val="right"/>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8"/>
        <w:gridCol w:w="2180"/>
        <w:gridCol w:w="981"/>
        <w:gridCol w:w="981"/>
        <w:gridCol w:w="981"/>
        <w:gridCol w:w="655"/>
        <w:gridCol w:w="653"/>
        <w:gridCol w:w="764"/>
      </w:tblGrid>
      <w:tr w:rsidR="00E060BC" w:rsidRPr="00E060BC" w:rsidTr="00E060BC">
        <w:trPr>
          <w:trHeight w:val="20"/>
          <w:tblHeader/>
        </w:trPr>
        <w:tc>
          <w:tcPr>
            <w:tcW w:w="218" w:type="pct"/>
            <w:vMerge w:val="restar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 </w:t>
            </w:r>
            <w:proofErr w:type="gramStart"/>
            <w:r w:rsidRPr="00E060BC">
              <w:rPr>
                <w:rFonts w:ascii="Times New Roman" w:eastAsia="Calibri" w:hAnsi="Times New Roman" w:cs="Times New Roman"/>
                <w:sz w:val="12"/>
                <w:szCs w:val="12"/>
              </w:rPr>
              <w:t>п</w:t>
            </w:r>
            <w:proofErr w:type="gramEnd"/>
            <w:r w:rsidRPr="00E060BC">
              <w:rPr>
                <w:rFonts w:ascii="Times New Roman" w:eastAsia="Calibri" w:hAnsi="Times New Roman" w:cs="Times New Roman"/>
                <w:sz w:val="12"/>
                <w:szCs w:val="12"/>
              </w:rPr>
              <w:t>/п</w:t>
            </w:r>
          </w:p>
        </w:tc>
        <w:tc>
          <w:tcPr>
            <w:tcW w:w="1449" w:type="pct"/>
            <w:vMerge w:val="restar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Наименование мероприятия</w:t>
            </w:r>
          </w:p>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c>
          <w:tcPr>
            <w:tcW w:w="3333" w:type="pct"/>
            <w:gridSpan w:val="6"/>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Годы реализации</w:t>
            </w:r>
          </w:p>
        </w:tc>
      </w:tr>
      <w:tr w:rsidR="00E060BC" w:rsidRPr="00E060BC" w:rsidTr="00E060BC">
        <w:trPr>
          <w:trHeight w:val="20"/>
          <w:tblHeader/>
        </w:trPr>
        <w:tc>
          <w:tcPr>
            <w:tcW w:w="218" w:type="pct"/>
            <w:vMerge/>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c>
          <w:tcPr>
            <w:tcW w:w="1449" w:type="pct"/>
            <w:vMerge/>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c>
          <w:tcPr>
            <w:tcW w:w="652"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2025 г.</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2027 г.</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2030г.</w:t>
            </w:r>
          </w:p>
        </w:tc>
      </w:tr>
      <w:tr w:rsidR="00E060BC" w:rsidRPr="00E060BC" w:rsidTr="00E060BC">
        <w:trPr>
          <w:trHeight w:val="20"/>
        </w:trPr>
        <w:tc>
          <w:tcPr>
            <w:tcW w:w="218"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w:t>
            </w:r>
          </w:p>
        </w:tc>
        <w:tc>
          <w:tcPr>
            <w:tcW w:w="1449"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1147,38313</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789,82008</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789,82008</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218"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lastRenderedPageBreak/>
              <w:t>2</w:t>
            </w:r>
          </w:p>
        </w:tc>
        <w:tc>
          <w:tcPr>
            <w:tcW w:w="1449"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1914,97456</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923,24291</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797,33429</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218"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3</w:t>
            </w:r>
          </w:p>
        </w:tc>
        <w:tc>
          <w:tcPr>
            <w:tcW w:w="1449"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Информационное обеспечение населения сельского поселения</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179,00000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218"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4</w:t>
            </w:r>
          </w:p>
        </w:tc>
        <w:tc>
          <w:tcPr>
            <w:tcW w:w="1449"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Переданные полномочия для решения вопросов местного значения</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447,12637</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21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c>
          <w:tcPr>
            <w:tcW w:w="1449"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За счет средств местного бюджета</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3688,48406</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1713,04299</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1587,15437</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218"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5</w:t>
            </w:r>
          </w:p>
        </w:tc>
        <w:tc>
          <w:tcPr>
            <w:tcW w:w="1449"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Первичный воинский учет </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180,00000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186,30000</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21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c>
          <w:tcPr>
            <w:tcW w:w="1449"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За счет средств федерального бюджета</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180,00000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186,30000</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218"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6</w:t>
            </w:r>
          </w:p>
        </w:tc>
        <w:tc>
          <w:tcPr>
            <w:tcW w:w="1449" w:type="pct"/>
            <w:tcBorders>
              <w:top w:val="single" w:sz="4" w:space="0" w:color="auto"/>
              <w:left w:val="single" w:sz="4" w:space="0" w:color="auto"/>
              <w:bottom w:val="single" w:sz="4" w:space="0" w:color="auto"/>
              <w:right w:val="single" w:sz="4" w:space="0" w:color="auto"/>
            </w:tcBorders>
            <w:hideMark/>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11,03220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11,69460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12,13575</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21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c>
          <w:tcPr>
            <w:tcW w:w="1449"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За счет внебюджетных средств</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11,03220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11,69460</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12,13575</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r w:rsidR="00E060BC" w:rsidRPr="00E060BC" w:rsidTr="00E060BC">
        <w:trPr>
          <w:trHeight w:val="20"/>
        </w:trPr>
        <w:tc>
          <w:tcPr>
            <w:tcW w:w="21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p>
        </w:tc>
        <w:tc>
          <w:tcPr>
            <w:tcW w:w="1449"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ВСЕГО:</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3865,72126</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1904,73759</w:t>
            </w:r>
          </w:p>
        </w:tc>
        <w:tc>
          <w:tcPr>
            <w:tcW w:w="652"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1785,59012</w:t>
            </w:r>
          </w:p>
        </w:tc>
        <w:tc>
          <w:tcPr>
            <w:tcW w:w="435"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E060BC" w:rsidRPr="00E060BC" w:rsidRDefault="00E060BC" w:rsidP="00E060BC">
            <w:pPr>
              <w:tabs>
                <w:tab w:val="left" w:pos="284"/>
                <w:tab w:val="left" w:pos="3828"/>
              </w:tabs>
              <w:spacing w:after="0" w:line="240" w:lineRule="auto"/>
              <w:rPr>
                <w:rFonts w:ascii="Times New Roman" w:eastAsia="Calibri" w:hAnsi="Times New Roman" w:cs="Times New Roman"/>
                <w:sz w:val="12"/>
                <w:szCs w:val="12"/>
              </w:rPr>
            </w:pPr>
            <w:r w:rsidRPr="00E060BC">
              <w:rPr>
                <w:rFonts w:ascii="Times New Roman" w:eastAsia="Calibri" w:hAnsi="Times New Roman" w:cs="Times New Roman"/>
                <w:sz w:val="12"/>
                <w:szCs w:val="12"/>
              </w:rPr>
              <w:t>0,00</w:t>
            </w:r>
          </w:p>
        </w:tc>
      </w:tr>
    </w:tbl>
    <w:p w:rsidR="00E060BC" w:rsidRPr="00E060BC" w:rsidRDefault="00E060BC"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2. Опубликовать настоящее Постановление в газете «Сергиевский вестник».</w:t>
      </w:r>
    </w:p>
    <w:p w:rsidR="00E060BC" w:rsidRPr="00E060BC" w:rsidRDefault="00E060BC"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060BC" w:rsidRPr="00E060BC" w:rsidRDefault="00E060BC"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4. </w:t>
      </w:r>
      <w:proofErr w:type="gramStart"/>
      <w:r w:rsidRPr="00E060BC">
        <w:rPr>
          <w:rFonts w:ascii="Times New Roman" w:eastAsia="Calibri" w:hAnsi="Times New Roman" w:cs="Times New Roman"/>
          <w:sz w:val="12"/>
          <w:szCs w:val="12"/>
        </w:rPr>
        <w:t>Контроль за</w:t>
      </w:r>
      <w:proofErr w:type="gramEnd"/>
      <w:r w:rsidRPr="00E060BC">
        <w:rPr>
          <w:rFonts w:ascii="Times New Roman" w:eastAsia="Calibri" w:hAnsi="Times New Roman" w:cs="Times New Roman"/>
          <w:sz w:val="12"/>
          <w:szCs w:val="12"/>
        </w:rPr>
        <w:t xml:space="preserve"> выполнением настоящего Постановления оставляю за собой.</w:t>
      </w:r>
    </w:p>
    <w:p w:rsidR="00E060BC" w:rsidRPr="00E060BC" w:rsidRDefault="00E060BC" w:rsidP="00003958">
      <w:pPr>
        <w:tabs>
          <w:tab w:val="left" w:pos="284"/>
          <w:tab w:val="left" w:pos="3828"/>
        </w:tabs>
        <w:spacing w:after="0" w:line="240" w:lineRule="auto"/>
        <w:jc w:val="right"/>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Глава сельского поселения Захаркино</w:t>
      </w:r>
    </w:p>
    <w:p w:rsidR="00003958" w:rsidRDefault="00E060BC" w:rsidP="00003958">
      <w:pPr>
        <w:tabs>
          <w:tab w:val="left" w:pos="284"/>
          <w:tab w:val="left" w:pos="3828"/>
        </w:tabs>
        <w:spacing w:after="0" w:line="240" w:lineRule="auto"/>
        <w:jc w:val="right"/>
        <w:rPr>
          <w:rFonts w:ascii="Times New Roman" w:eastAsia="Calibri" w:hAnsi="Times New Roman" w:cs="Times New Roman"/>
          <w:bCs/>
          <w:sz w:val="12"/>
          <w:szCs w:val="12"/>
        </w:rPr>
      </w:pPr>
      <w:r w:rsidRPr="00E060BC">
        <w:rPr>
          <w:rFonts w:ascii="Times New Roman" w:eastAsia="Calibri" w:hAnsi="Times New Roman" w:cs="Times New Roman"/>
          <w:bCs/>
          <w:sz w:val="12"/>
          <w:szCs w:val="12"/>
        </w:rPr>
        <w:t>муниципального района Сергиевский Самарской области</w:t>
      </w:r>
    </w:p>
    <w:p w:rsidR="00E060BC" w:rsidRPr="00E060BC" w:rsidRDefault="00E060BC" w:rsidP="00003958">
      <w:pPr>
        <w:tabs>
          <w:tab w:val="left" w:pos="284"/>
          <w:tab w:val="left" w:pos="3828"/>
        </w:tabs>
        <w:spacing w:after="0" w:line="240" w:lineRule="auto"/>
        <w:jc w:val="right"/>
        <w:rPr>
          <w:rFonts w:ascii="Times New Roman" w:eastAsia="Calibri" w:hAnsi="Times New Roman" w:cs="Times New Roman"/>
          <w:sz w:val="12"/>
          <w:szCs w:val="12"/>
        </w:rPr>
      </w:pPr>
      <w:r w:rsidRPr="00E060BC">
        <w:rPr>
          <w:rFonts w:ascii="Times New Roman" w:eastAsia="Calibri" w:hAnsi="Times New Roman" w:cs="Times New Roman"/>
          <w:sz w:val="12"/>
          <w:szCs w:val="12"/>
        </w:rPr>
        <w:t>Д.П.Больсунов</w:t>
      </w:r>
    </w:p>
    <w:p w:rsidR="00E060BC" w:rsidRDefault="00E060BC" w:rsidP="00E060BC">
      <w:pPr>
        <w:tabs>
          <w:tab w:val="left" w:pos="284"/>
          <w:tab w:val="left" w:pos="3828"/>
        </w:tabs>
        <w:spacing w:after="0" w:line="240" w:lineRule="auto"/>
        <w:jc w:val="both"/>
        <w:rPr>
          <w:rFonts w:ascii="Times New Roman" w:eastAsia="Calibri" w:hAnsi="Times New Roman" w:cs="Times New Roman"/>
          <w:sz w:val="12"/>
          <w:szCs w:val="12"/>
        </w:rPr>
      </w:pPr>
      <w:r w:rsidRPr="00E060BC">
        <w:rPr>
          <w:rFonts w:ascii="Times New Roman" w:eastAsia="Calibri" w:hAnsi="Times New Roman" w:cs="Times New Roman"/>
          <w:sz w:val="12"/>
          <w:szCs w:val="12"/>
        </w:rPr>
        <w:t xml:space="preserve">                             </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ЗАХАРКИНО</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40</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003958" w:rsidRDefault="00003958" w:rsidP="00003958">
      <w:pPr>
        <w:tabs>
          <w:tab w:val="left" w:pos="284"/>
          <w:tab w:val="left" w:pos="3828"/>
        </w:tabs>
        <w:spacing w:after="0" w:line="240" w:lineRule="auto"/>
        <w:jc w:val="center"/>
        <w:rPr>
          <w:rFonts w:ascii="Times New Roman" w:eastAsia="Calibri" w:hAnsi="Times New Roman" w:cs="Times New Roman"/>
          <w:b/>
          <w:bCs/>
          <w:sz w:val="12"/>
          <w:szCs w:val="12"/>
        </w:rPr>
      </w:pPr>
      <w:r w:rsidRPr="00003958">
        <w:rPr>
          <w:rFonts w:ascii="Times New Roman" w:eastAsia="Calibri" w:hAnsi="Times New Roman" w:cs="Times New Roman"/>
          <w:b/>
          <w:bCs/>
          <w:sz w:val="12"/>
          <w:szCs w:val="12"/>
        </w:rPr>
        <w:t xml:space="preserve">О ВНЕСЕНИИ ИЗМЕНЕНИЙ В ПРИЛОЖЕНИЕ К ПОСТАНОВЛЕНИЮ АДМИНИСТРАЦИИ </w:t>
      </w:r>
    </w:p>
    <w:p w:rsidR="00003958" w:rsidRDefault="00003958" w:rsidP="00003958">
      <w:pPr>
        <w:tabs>
          <w:tab w:val="left" w:pos="284"/>
          <w:tab w:val="left" w:pos="3828"/>
        </w:tabs>
        <w:spacing w:after="0" w:line="240" w:lineRule="auto"/>
        <w:jc w:val="center"/>
        <w:rPr>
          <w:rFonts w:ascii="Times New Roman" w:eastAsia="Calibri" w:hAnsi="Times New Roman" w:cs="Times New Roman"/>
          <w:b/>
          <w:bCs/>
          <w:sz w:val="12"/>
          <w:szCs w:val="12"/>
        </w:rPr>
      </w:pPr>
      <w:r w:rsidRPr="00003958">
        <w:rPr>
          <w:rFonts w:ascii="Times New Roman" w:eastAsia="Calibri" w:hAnsi="Times New Roman" w:cs="Times New Roman"/>
          <w:b/>
          <w:bCs/>
          <w:sz w:val="12"/>
          <w:szCs w:val="12"/>
        </w:rPr>
        <w:t xml:space="preserve">СЕЛЬСКОГО ПОСЕЛЕНИЯ ЗАХАРКИНО МУНИЦИПАЛЬНОГО РАЙОНА СЕРГИЕВСКИЙ САМАРСКОЙ ОБЛАСТИ № 58 </w:t>
      </w:r>
    </w:p>
    <w:p w:rsidR="00003958" w:rsidRPr="00003958" w:rsidRDefault="00003958" w:rsidP="00003958">
      <w:pPr>
        <w:tabs>
          <w:tab w:val="left" w:pos="284"/>
          <w:tab w:val="left" w:pos="3828"/>
        </w:tabs>
        <w:spacing w:after="0" w:line="240" w:lineRule="auto"/>
        <w:jc w:val="center"/>
        <w:rPr>
          <w:rFonts w:ascii="Times New Roman" w:eastAsia="Calibri" w:hAnsi="Times New Roman" w:cs="Times New Roman"/>
          <w:sz w:val="12"/>
          <w:szCs w:val="12"/>
        </w:rPr>
      </w:pPr>
      <w:r w:rsidRPr="00003958">
        <w:rPr>
          <w:rFonts w:ascii="Times New Roman" w:eastAsia="Calibri" w:hAnsi="Times New Roman" w:cs="Times New Roman"/>
          <w:b/>
          <w:bCs/>
          <w:sz w:val="12"/>
          <w:szCs w:val="12"/>
        </w:rPr>
        <w:t>ОТ 28.12.2024Г. «ОБ УТВЕРЖДЕНИИ МУНИЦИПАЛЬНОЙ ПРОГРАММЫ «БЛАГОУСТРОЙСТВО ТЕРРИТОРИИ СЕЛЬСКОГО ПОСЕЛЕНИЯ ЗАХАРКИНО МУНИЦИПАЛЬНОГО РАЙОНА СЕРГИЕВСКИЙ САМАРСКОЙ ОБЛАСТИ» НА 2025-2030ГГ.»</w:t>
      </w:r>
    </w:p>
    <w:p w:rsidR="00003958" w:rsidRPr="00003958" w:rsidRDefault="00003958" w:rsidP="00003958">
      <w:pPr>
        <w:tabs>
          <w:tab w:val="left" w:pos="284"/>
          <w:tab w:val="left" w:pos="3828"/>
        </w:tabs>
        <w:spacing w:after="0" w:line="240" w:lineRule="auto"/>
        <w:jc w:val="both"/>
        <w:rPr>
          <w:rFonts w:ascii="Times New Roman" w:eastAsia="Calibri" w:hAnsi="Times New Roman" w:cs="Times New Roman"/>
          <w:sz w:val="12"/>
          <w:szCs w:val="12"/>
        </w:rPr>
      </w:pP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Захаркино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Захаркино муниципального района Сергиевский Самарской области постановляет:</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1.Внести изменения в Приложение к постановлению Администрации сельского поселения Захаркино муниципального района Сергиевский Самарской области № 58 от 28.12.2024г. «Об утверждении муниципальной программы «Благоустройство территории сельского поселения Захаркино муниципального района Сергиевский Самарской области» на 2025-2030гг.» (далее - Программа) следующего содержания:</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Планируемый общий объем финансирования Программы составит:  6101,16854</w:t>
      </w:r>
      <w:r w:rsidRPr="00003958">
        <w:rPr>
          <w:rFonts w:ascii="Times New Roman" w:eastAsia="Calibri" w:hAnsi="Times New Roman" w:cs="Times New Roman"/>
          <w:b/>
          <w:sz w:val="12"/>
          <w:szCs w:val="12"/>
        </w:rPr>
        <w:t xml:space="preserve"> </w:t>
      </w:r>
      <w:r w:rsidRPr="00003958">
        <w:rPr>
          <w:rFonts w:ascii="Times New Roman" w:eastAsia="Calibri" w:hAnsi="Times New Roman" w:cs="Times New Roman"/>
          <w:sz w:val="12"/>
          <w:szCs w:val="12"/>
        </w:rPr>
        <w:t>тыс. рублей, в том числе:</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2025 год – 1636,29826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2026 год – 2129,49177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2027 год – 2335,37851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2028 год – 0,00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2029 год – 0,00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2030 год – 0,00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38"/>
        <w:gridCol w:w="1672"/>
        <w:gridCol w:w="940"/>
        <w:gridCol w:w="940"/>
        <w:gridCol w:w="940"/>
        <w:gridCol w:w="731"/>
        <w:gridCol w:w="731"/>
        <w:gridCol w:w="731"/>
      </w:tblGrid>
      <w:tr w:rsidR="00003958" w:rsidRPr="00003958" w:rsidTr="00003958">
        <w:trPr>
          <w:cantSplit/>
          <w:trHeight w:val="20"/>
        </w:trPr>
        <w:tc>
          <w:tcPr>
            <w:tcW w:w="556" w:type="pct"/>
            <w:vMerge w:val="restart"/>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Наименование бюджета</w:t>
            </w:r>
          </w:p>
        </w:tc>
        <w:tc>
          <w:tcPr>
            <w:tcW w:w="1111" w:type="pct"/>
            <w:vMerge w:val="restart"/>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Наименование мероприятий</w:t>
            </w:r>
          </w:p>
        </w:tc>
        <w:tc>
          <w:tcPr>
            <w:tcW w:w="3333" w:type="pct"/>
            <w:gridSpan w:val="6"/>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Затраты на реализацию мероприятий, рублей</w:t>
            </w:r>
          </w:p>
        </w:tc>
      </w:tr>
      <w:tr w:rsidR="00003958" w:rsidRPr="00003958" w:rsidTr="00003958">
        <w:trPr>
          <w:cantSplit/>
          <w:trHeight w:val="20"/>
        </w:trPr>
        <w:tc>
          <w:tcPr>
            <w:tcW w:w="556" w:type="pct"/>
            <w:vMerge/>
            <w:textDirection w:val="btLr"/>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111" w:type="pct"/>
            <w:vMerge/>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625" w:type="pct"/>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2025 год</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2026 год</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2027 год</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2028 год</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2029 год</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2030 год</w:t>
            </w:r>
          </w:p>
        </w:tc>
      </w:tr>
      <w:tr w:rsidR="00003958" w:rsidRPr="00003958" w:rsidTr="00003958">
        <w:trPr>
          <w:cantSplit/>
          <w:trHeight w:val="20"/>
        </w:trPr>
        <w:tc>
          <w:tcPr>
            <w:tcW w:w="556" w:type="pct"/>
            <w:vMerge w:val="restart"/>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Местный бюджет</w:t>
            </w:r>
          </w:p>
        </w:tc>
        <w:tc>
          <w:tcPr>
            <w:tcW w:w="1111" w:type="pct"/>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Электроэнергия и ТО уличного освещения</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1192,04101</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2129,49177</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2335,37851</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cantSplit/>
          <w:trHeight w:val="20"/>
        </w:trPr>
        <w:tc>
          <w:tcPr>
            <w:tcW w:w="556" w:type="pct"/>
            <w:vMerge/>
            <w:textDirection w:val="btLr"/>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111" w:type="pct"/>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Трудоустройство безработных, несовершеннолетних </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260,00000</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cantSplit/>
          <w:trHeight w:val="20"/>
        </w:trPr>
        <w:tc>
          <w:tcPr>
            <w:tcW w:w="556" w:type="pct"/>
            <w:vMerge/>
            <w:textDirection w:val="btLr"/>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111" w:type="pct"/>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Улучшение санитарно-эпидемиологического состояния территории</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46,21725</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cantSplit/>
          <w:trHeight w:val="20"/>
        </w:trPr>
        <w:tc>
          <w:tcPr>
            <w:tcW w:w="556" w:type="pct"/>
            <w:vMerge/>
            <w:textDirection w:val="btLr"/>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111"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Прочие мероприятия</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138,04000</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cantSplit/>
          <w:trHeight w:val="20"/>
        </w:trPr>
        <w:tc>
          <w:tcPr>
            <w:tcW w:w="556" w:type="pct"/>
            <w:vMerge/>
            <w:textDirection w:val="btLr"/>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111" w:type="pct"/>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ИТОГО</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1636,29826</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2129,49177</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2335,37851</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cantSplit/>
          <w:trHeight w:val="20"/>
        </w:trPr>
        <w:tc>
          <w:tcPr>
            <w:tcW w:w="1667" w:type="pct"/>
            <w:gridSpan w:val="2"/>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            ВСЕГО</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1636,29826</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2129,49177</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2335,37851</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bl>
    <w:p w:rsidR="00003958" w:rsidRPr="00003958" w:rsidRDefault="00003958" w:rsidP="00003958">
      <w:pPr>
        <w:tabs>
          <w:tab w:val="left" w:pos="284"/>
          <w:tab w:val="left" w:pos="3828"/>
        </w:tabs>
        <w:spacing w:after="0" w:line="240" w:lineRule="auto"/>
        <w:jc w:val="both"/>
        <w:rPr>
          <w:rFonts w:ascii="Times New Roman" w:eastAsia="Calibri" w:hAnsi="Times New Roman" w:cs="Times New Roman"/>
          <w:sz w:val="12"/>
          <w:szCs w:val="12"/>
        </w:rPr>
      </w:pP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Захаркино муниципального района Сергиевский Самарской области.</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Общий объем финансирования на реализацию Программы составляет 6101,16854 тыс. рублей, в том числе по годам:</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на 2025 год – 1636,29826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на 2026 год – 2129,49177 тыс. рублей (прогноз);</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на 2027 год – 2335,37851 тыс. рублей (прогноз);</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на 2028 год – 0,00 тыс. рублей (прогноз);</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lastRenderedPageBreak/>
        <w:t>- на 2029 год – 0,00 тыс. рублей (прогноз);</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на 2030 год – 0,00 тыс. рублей (прогноз).</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Захаркино муниципального района Сергиевский Самарской области на соответствующий финансовый год.</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 Опубликовать настоящее Постановление в газете «Сергиевский вестник».</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4. </w:t>
      </w:r>
      <w:proofErr w:type="gramStart"/>
      <w:r w:rsidRPr="00003958">
        <w:rPr>
          <w:rFonts w:ascii="Times New Roman" w:eastAsia="Calibri" w:hAnsi="Times New Roman" w:cs="Times New Roman"/>
          <w:sz w:val="12"/>
          <w:szCs w:val="12"/>
        </w:rPr>
        <w:t>Контроль за</w:t>
      </w:r>
      <w:proofErr w:type="gramEnd"/>
      <w:r w:rsidRPr="00003958">
        <w:rPr>
          <w:rFonts w:ascii="Times New Roman" w:eastAsia="Calibri" w:hAnsi="Times New Roman" w:cs="Times New Roman"/>
          <w:sz w:val="12"/>
          <w:szCs w:val="12"/>
        </w:rPr>
        <w:t xml:space="preserve"> выполнением настоящего Постановления оставляю за собой.</w:t>
      </w:r>
    </w:p>
    <w:p w:rsidR="00003958" w:rsidRPr="00003958" w:rsidRDefault="00003958" w:rsidP="00003958">
      <w:pPr>
        <w:tabs>
          <w:tab w:val="left" w:pos="284"/>
          <w:tab w:val="left" w:pos="3828"/>
        </w:tabs>
        <w:spacing w:after="0" w:line="240" w:lineRule="auto"/>
        <w:jc w:val="right"/>
        <w:rPr>
          <w:rFonts w:ascii="Times New Roman" w:eastAsia="Calibri" w:hAnsi="Times New Roman" w:cs="Times New Roman"/>
          <w:bCs/>
          <w:sz w:val="12"/>
          <w:szCs w:val="12"/>
        </w:rPr>
      </w:pPr>
      <w:r w:rsidRPr="00003958">
        <w:rPr>
          <w:rFonts w:ascii="Times New Roman" w:eastAsia="Calibri" w:hAnsi="Times New Roman" w:cs="Times New Roman"/>
          <w:bCs/>
          <w:sz w:val="12"/>
          <w:szCs w:val="12"/>
        </w:rPr>
        <w:t>Глава сельского поселения Захаркино</w:t>
      </w:r>
    </w:p>
    <w:p w:rsidR="00003958" w:rsidRDefault="00003958" w:rsidP="00003958">
      <w:pPr>
        <w:tabs>
          <w:tab w:val="left" w:pos="284"/>
          <w:tab w:val="left" w:pos="3828"/>
        </w:tabs>
        <w:spacing w:after="0" w:line="240" w:lineRule="auto"/>
        <w:jc w:val="right"/>
        <w:rPr>
          <w:rFonts w:ascii="Times New Roman" w:eastAsia="Calibri" w:hAnsi="Times New Roman" w:cs="Times New Roman"/>
          <w:bCs/>
          <w:sz w:val="12"/>
          <w:szCs w:val="12"/>
        </w:rPr>
      </w:pPr>
      <w:r w:rsidRPr="00003958">
        <w:rPr>
          <w:rFonts w:ascii="Times New Roman" w:eastAsia="Calibri" w:hAnsi="Times New Roman" w:cs="Times New Roman"/>
          <w:bCs/>
          <w:sz w:val="12"/>
          <w:szCs w:val="12"/>
        </w:rPr>
        <w:t>муниципального района Сергиевский  Самарской области</w:t>
      </w:r>
    </w:p>
    <w:p w:rsidR="00003958" w:rsidRPr="00003958" w:rsidRDefault="00003958" w:rsidP="00003958">
      <w:pPr>
        <w:tabs>
          <w:tab w:val="left" w:pos="284"/>
          <w:tab w:val="left" w:pos="3828"/>
        </w:tabs>
        <w:spacing w:after="0" w:line="240" w:lineRule="auto"/>
        <w:jc w:val="right"/>
        <w:rPr>
          <w:rFonts w:ascii="Times New Roman" w:eastAsia="Calibri" w:hAnsi="Times New Roman" w:cs="Times New Roman"/>
          <w:sz w:val="12"/>
          <w:szCs w:val="12"/>
        </w:rPr>
      </w:pPr>
      <w:r w:rsidRPr="00003958">
        <w:rPr>
          <w:rFonts w:ascii="Times New Roman" w:eastAsia="Calibri" w:hAnsi="Times New Roman" w:cs="Times New Roman"/>
          <w:bCs/>
          <w:sz w:val="12"/>
          <w:szCs w:val="12"/>
        </w:rPr>
        <w:t xml:space="preserve">Д.П. </w:t>
      </w:r>
      <w:proofErr w:type="spellStart"/>
      <w:r w:rsidRPr="00003958">
        <w:rPr>
          <w:rFonts w:ascii="Times New Roman" w:eastAsia="Calibri" w:hAnsi="Times New Roman" w:cs="Times New Roman"/>
          <w:bCs/>
          <w:sz w:val="12"/>
          <w:szCs w:val="12"/>
        </w:rPr>
        <w:t>Больсунов</w:t>
      </w:r>
      <w:proofErr w:type="spellEnd"/>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AF2C41" w:rsidRDefault="00AF2C41" w:rsidP="003519F1">
      <w:pPr>
        <w:tabs>
          <w:tab w:val="left" w:pos="284"/>
          <w:tab w:val="left" w:pos="3828"/>
        </w:tabs>
        <w:spacing w:after="0" w:line="240" w:lineRule="auto"/>
        <w:jc w:val="both"/>
        <w:rPr>
          <w:rFonts w:ascii="Times New Roman" w:eastAsia="Calibri" w:hAnsi="Times New Roman" w:cs="Times New Roman"/>
          <w:sz w:val="12"/>
          <w:szCs w:val="12"/>
        </w:rPr>
      </w:pP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ЗАХАРКИНО</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41</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003958" w:rsidRDefault="00003958" w:rsidP="00003958">
      <w:pPr>
        <w:tabs>
          <w:tab w:val="left" w:pos="284"/>
          <w:tab w:val="left" w:pos="3828"/>
        </w:tabs>
        <w:spacing w:after="0" w:line="240" w:lineRule="auto"/>
        <w:jc w:val="center"/>
        <w:rPr>
          <w:rFonts w:ascii="Times New Roman" w:eastAsia="Calibri" w:hAnsi="Times New Roman" w:cs="Times New Roman"/>
          <w:b/>
          <w:bCs/>
          <w:sz w:val="12"/>
          <w:szCs w:val="12"/>
        </w:rPr>
      </w:pPr>
      <w:r w:rsidRPr="00003958">
        <w:rPr>
          <w:rFonts w:ascii="Times New Roman" w:eastAsia="Calibri" w:hAnsi="Times New Roman" w:cs="Times New Roman"/>
          <w:b/>
          <w:bCs/>
          <w:sz w:val="12"/>
          <w:szCs w:val="12"/>
        </w:rPr>
        <w:t>О ВНЕСЕНИИ ИЗМЕНЕНИЙ В ПРИЛОЖЕНИЕ К ПОСТАНОВЛЕНИЮ АДМИНИСТРАЦИИ</w:t>
      </w:r>
    </w:p>
    <w:p w:rsidR="00003958" w:rsidRDefault="00003958" w:rsidP="00003958">
      <w:pPr>
        <w:tabs>
          <w:tab w:val="left" w:pos="284"/>
          <w:tab w:val="left" w:pos="3828"/>
        </w:tabs>
        <w:spacing w:after="0" w:line="240" w:lineRule="auto"/>
        <w:jc w:val="center"/>
        <w:rPr>
          <w:rFonts w:ascii="Times New Roman" w:eastAsia="Calibri" w:hAnsi="Times New Roman" w:cs="Times New Roman"/>
          <w:b/>
          <w:bCs/>
          <w:sz w:val="12"/>
          <w:szCs w:val="12"/>
        </w:rPr>
      </w:pPr>
      <w:r w:rsidRPr="00003958">
        <w:rPr>
          <w:rFonts w:ascii="Times New Roman" w:eastAsia="Calibri" w:hAnsi="Times New Roman" w:cs="Times New Roman"/>
          <w:b/>
          <w:bCs/>
          <w:sz w:val="12"/>
          <w:szCs w:val="12"/>
        </w:rPr>
        <w:t xml:space="preserve"> СЕЛЬСКОГО ПОСЕЛЕНИЯ ЗАХАРКИНО МУНИЦИПАЛЬНОГО РАЙОНА СЕРГИЕВСКИЙ САМАРСКОЙ ОБЛАСТИ </w:t>
      </w:r>
    </w:p>
    <w:p w:rsidR="00003958" w:rsidRDefault="00003958" w:rsidP="00003958">
      <w:pPr>
        <w:tabs>
          <w:tab w:val="left" w:pos="284"/>
          <w:tab w:val="left" w:pos="3828"/>
        </w:tabs>
        <w:spacing w:after="0" w:line="240" w:lineRule="auto"/>
        <w:jc w:val="center"/>
        <w:rPr>
          <w:rFonts w:ascii="Times New Roman" w:eastAsia="Calibri" w:hAnsi="Times New Roman" w:cs="Times New Roman"/>
          <w:b/>
          <w:bCs/>
          <w:sz w:val="12"/>
          <w:szCs w:val="12"/>
        </w:rPr>
      </w:pPr>
      <w:r w:rsidRPr="00003958">
        <w:rPr>
          <w:rFonts w:ascii="Times New Roman" w:eastAsia="Calibri" w:hAnsi="Times New Roman" w:cs="Times New Roman"/>
          <w:b/>
          <w:bCs/>
          <w:sz w:val="12"/>
          <w:szCs w:val="12"/>
        </w:rPr>
        <w:t xml:space="preserve">№ 59 ОТ 28.12.2024Г. «ОБ УТВЕРЖДЕНИИ МУНИЦИПАЛЬНОЙ ПРОГРАММЫ «РЕКОНСТРУКЦИЯ, РЕМОНТ </w:t>
      </w:r>
    </w:p>
    <w:p w:rsidR="00003958" w:rsidRPr="00003958" w:rsidRDefault="00003958" w:rsidP="00003958">
      <w:pPr>
        <w:tabs>
          <w:tab w:val="left" w:pos="284"/>
          <w:tab w:val="left" w:pos="3828"/>
        </w:tabs>
        <w:spacing w:after="0" w:line="240" w:lineRule="auto"/>
        <w:jc w:val="center"/>
        <w:rPr>
          <w:rFonts w:ascii="Times New Roman" w:eastAsia="Calibri" w:hAnsi="Times New Roman" w:cs="Times New Roman"/>
          <w:sz w:val="12"/>
          <w:szCs w:val="12"/>
        </w:rPr>
      </w:pPr>
      <w:r w:rsidRPr="00003958">
        <w:rPr>
          <w:rFonts w:ascii="Times New Roman" w:eastAsia="Calibri" w:hAnsi="Times New Roman" w:cs="Times New Roman"/>
          <w:b/>
          <w:bCs/>
          <w:sz w:val="12"/>
          <w:szCs w:val="12"/>
        </w:rPr>
        <w:t>И УКРЕПЛЕНИЕ МАТЕРИАЛЬНО-ТЕХНИЧЕСКОЙ БАЗЫ УЧРЕЖДЕНИЙ СЕЛЬСКОГО ПОСЕЛЕНИЯ ЗАХАРКИНО МУНИЦИПАЛЬНОГО РАЙОНА СЕРГИЕВСКИЙ САМАРСКОЙ ОБЛАСТИ» НА 2025-2030ГГ.</w:t>
      </w:r>
    </w:p>
    <w:p w:rsidR="00003958" w:rsidRPr="00003958" w:rsidRDefault="00003958" w:rsidP="00003958">
      <w:pPr>
        <w:tabs>
          <w:tab w:val="left" w:pos="284"/>
          <w:tab w:val="left" w:pos="3828"/>
        </w:tabs>
        <w:spacing w:after="0" w:line="240" w:lineRule="auto"/>
        <w:jc w:val="both"/>
        <w:rPr>
          <w:rFonts w:ascii="Times New Roman" w:eastAsia="Calibri" w:hAnsi="Times New Roman" w:cs="Times New Roman"/>
          <w:sz w:val="12"/>
          <w:szCs w:val="12"/>
        </w:rPr>
      </w:pP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В соответствии с Федеральным </w:t>
      </w:r>
      <w:r w:rsidRPr="00003958">
        <w:rPr>
          <w:rFonts w:ascii="Times New Roman" w:eastAsia="Calibri" w:hAnsi="Times New Roman" w:cs="Times New Roman"/>
          <w:sz w:val="12"/>
          <w:szCs w:val="12"/>
          <w:u w:val="single"/>
        </w:rPr>
        <w:t>законом</w:t>
      </w:r>
      <w:r w:rsidRPr="00003958">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003958">
        <w:rPr>
          <w:rFonts w:ascii="Times New Roman" w:eastAsia="Calibri" w:hAnsi="Times New Roman" w:cs="Times New Roman"/>
          <w:sz w:val="12"/>
          <w:szCs w:val="12"/>
          <w:u w:val="single"/>
        </w:rPr>
        <w:t>Уставом</w:t>
      </w:r>
      <w:r w:rsidRPr="00003958">
        <w:rPr>
          <w:rFonts w:ascii="Times New Roman" w:eastAsia="Calibri" w:hAnsi="Times New Roman" w:cs="Times New Roman"/>
          <w:sz w:val="12"/>
          <w:szCs w:val="12"/>
        </w:rPr>
        <w:t xml:space="preserve"> сельского поселения Захаркино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Захаркино муниципального района Сергиевский Самарской области постановляет:</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 Внести изменения в Приложение к постановлению Администрации сельского поселения Захаркино муниципального района Сергиевский Самарской области № 59  от 28.12.2024г. «Об утверждении муниципальной программы «Реконструкция, ремонт и укрепление материально-технической базы учреждений сельского поселения Захаркино муниципального района Сергиевский Самарской области» на 2025-2030гг. (далее - Программа) следующего содержания:</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Объем   финансирования, необходимый для реализации  мероприятий  Программы составит 309,38990 тыс. рублей, в том числе:</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в 2025 году – 282,09837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в 2026 году – 13,31294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в 2027 году – 13,97859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в 2028 году – 0,00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в 2029 году – 0,00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в 2030 году – 0,00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289"/>
        <w:gridCol w:w="2134"/>
        <w:gridCol w:w="957"/>
        <w:gridCol w:w="955"/>
        <w:gridCol w:w="957"/>
        <w:gridCol w:w="743"/>
        <w:gridCol w:w="745"/>
        <w:gridCol w:w="743"/>
      </w:tblGrid>
      <w:tr w:rsidR="00003958" w:rsidRPr="00003958" w:rsidTr="00003958">
        <w:trPr>
          <w:trHeight w:val="20"/>
        </w:trPr>
        <w:tc>
          <w:tcPr>
            <w:tcW w:w="192" w:type="pct"/>
            <w:vMerge w:val="restar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 </w:t>
            </w:r>
            <w:proofErr w:type="gramStart"/>
            <w:r w:rsidRPr="00003958">
              <w:rPr>
                <w:rFonts w:ascii="Times New Roman" w:eastAsia="Calibri" w:hAnsi="Times New Roman" w:cs="Times New Roman"/>
                <w:sz w:val="12"/>
                <w:szCs w:val="12"/>
              </w:rPr>
              <w:t>п</w:t>
            </w:r>
            <w:proofErr w:type="gramEnd"/>
            <w:r w:rsidRPr="00003958">
              <w:rPr>
                <w:rFonts w:ascii="Times New Roman" w:eastAsia="Calibri" w:hAnsi="Times New Roman" w:cs="Times New Roman"/>
                <w:sz w:val="12"/>
                <w:szCs w:val="12"/>
              </w:rPr>
              <w:t>/п</w:t>
            </w:r>
          </w:p>
        </w:tc>
        <w:tc>
          <w:tcPr>
            <w:tcW w:w="1418" w:type="pct"/>
            <w:vMerge w:val="restar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Планируемый объем финансирования, тыс. рублей</w:t>
            </w:r>
          </w:p>
        </w:tc>
      </w:tr>
      <w:tr w:rsidR="00003958" w:rsidRPr="00003958" w:rsidTr="00003958">
        <w:trPr>
          <w:trHeight w:val="20"/>
        </w:trPr>
        <w:tc>
          <w:tcPr>
            <w:tcW w:w="192" w:type="pct"/>
            <w:vMerge/>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418" w:type="pct"/>
            <w:vMerge/>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2030 г.</w:t>
            </w:r>
          </w:p>
        </w:tc>
      </w:tr>
      <w:tr w:rsidR="00003958" w:rsidRPr="00003958" w:rsidTr="00003958">
        <w:trPr>
          <w:trHeight w:val="20"/>
        </w:trPr>
        <w:tc>
          <w:tcPr>
            <w:tcW w:w="192"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w:t>
            </w:r>
          </w:p>
        </w:tc>
        <w:tc>
          <w:tcPr>
            <w:tcW w:w="1418"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198,89837</w:t>
            </w:r>
          </w:p>
        </w:tc>
        <w:tc>
          <w:tcPr>
            <w:tcW w:w="635"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13,31294</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13,97859</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92"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w:t>
            </w:r>
          </w:p>
        </w:tc>
        <w:tc>
          <w:tcPr>
            <w:tcW w:w="1418"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83,20000</w:t>
            </w:r>
          </w:p>
        </w:tc>
        <w:tc>
          <w:tcPr>
            <w:tcW w:w="635"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92"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3</w:t>
            </w:r>
          </w:p>
        </w:tc>
        <w:tc>
          <w:tcPr>
            <w:tcW w:w="1418"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92"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4</w:t>
            </w:r>
          </w:p>
        </w:tc>
        <w:tc>
          <w:tcPr>
            <w:tcW w:w="1418"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92"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418"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282,09837</w:t>
            </w:r>
          </w:p>
        </w:tc>
        <w:tc>
          <w:tcPr>
            <w:tcW w:w="635"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13,31294</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13,97859</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92"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w:t>
            </w:r>
          </w:p>
        </w:tc>
        <w:tc>
          <w:tcPr>
            <w:tcW w:w="1418"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92"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418"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92"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w:t>
            </w:r>
          </w:p>
        </w:tc>
        <w:tc>
          <w:tcPr>
            <w:tcW w:w="1418"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92"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418"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92"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418"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282,09837</w:t>
            </w:r>
          </w:p>
        </w:tc>
        <w:tc>
          <w:tcPr>
            <w:tcW w:w="635" w:type="pct"/>
            <w:tcBorders>
              <w:top w:val="single" w:sz="4" w:space="0" w:color="000000"/>
              <w:left w:val="single" w:sz="4" w:space="0" w:color="000000"/>
              <w:bottom w:val="single" w:sz="4" w:space="0" w:color="000000"/>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13,31294</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13,97859</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bl>
    <w:p w:rsidR="00003958" w:rsidRPr="00003958" w:rsidRDefault="00003958" w:rsidP="00003958">
      <w:pPr>
        <w:tabs>
          <w:tab w:val="left" w:pos="284"/>
          <w:tab w:val="left" w:pos="3828"/>
        </w:tabs>
        <w:spacing w:after="0" w:line="240" w:lineRule="auto"/>
        <w:jc w:val="both"/>
        <w:rPr>
          <w:rFonts w:ascii="Times New Roman" w:eastAsia="Calibri" w:hAnsi="Times New Roman" w:cs="Times New Roman"/>
          <w:sz w:val="12"/>
          <w:szCs w:val="12"/>
        </w:rPr>
      </w:pP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Захаркино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Захаркино муниципального района Сергиевский Самарской области. Планируемый общий объем финансирования Программы  составит  309,38990 тыс. рублей, в т. ч.:</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2025 г. – 282,09837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2026 г. – 13,31294 тыс. рублей (прогноз);</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2027 г. – 13,97859 тыс. рублей (прогноз);</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2028 г. – 0,00 тыс. рублей (прогноз);</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2029 г. – 0,00 тыс. рублей (прогноз);</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2030 г. – 0,00 тыс. рублей (прогноз).</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 Опубликовать настоящее Постановление в газете «Сергиевский вестник».</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lastRenderedPageBreak/>
        <w:t xml:space="preserve">4. </w:t>
      </w:r>
      <w:proofErr w:type="gramStart"/>
      <w:r w:rsidRPr="00003958">
        <w:rPr>
          <w:rFonts w:ascii="Times New Roman" w:eastAsia="Calibri" w:hAnsi="Times New Roman" w:cs="Times New Roman"/>
          <w:sz w:val="12"/>
          <w:szCs w:val="12"/>
        </w:rPr>
        <w:t>Контроль за</w:t>
      </w:r>
      <w:proofErr w:type="gramEnd"/>
      <w:r w:rsidRPr="00003958">
        <w:rPr>
          <w:rFonts w:ascii="Times New Roman" w:eastAsia="Calibri" w:hAnsi="Times New Roman" w:cs="Times New Roman"/>
          <w:sz w:val="12"/>
          <w:szCs w:val="12"/>
        </w:rPr>
        <w:t xml:space="preserve"> выполнением настоящего Постановления оставляю за собой.</w:t>
      </w:r>
    </w:p>
    <w:p w:rsidR="00003958" w:rsidRPr="00003958" w:rsidRDefault="00003958" w:rsidP="00003958">
      <w:pPr>
        <w:tabs>
          <w:tab w:val="left" w:pos="284"/>
          <w:tab w:val="left" w:pos="3828"/>
        </w:tabs>
        <w:spacing w:after="0" w:line="240" w:lineRule="auto"/>
        <w:jc w:val="right"/>
        <w:rPr>
          <w:rFonts w:ascii="Times New Roman" w:eastAsia="Calibri" w:hAnsi="Times New Roman" w:cs="Times New Roman"/>
          <w:bCs/>
          <w:sz w:val="12"/>
          <w:szCs w:val="12"/>
        </w:rPr>
      </w:pPr>
      <w:r w:rsidRPr="00003958">
        <w:rPr>
          <w:rFonts w:ascii="Times New Roman" w:eastAsia="Calibri" w:hAnsi="Times New Roman" w:cs="Times New Roman"/>
          <w:bCs/>
          <w:sz w:val="12"/>
          <w:szCs w:val="12"/>
        </w:rPr>
        <w:t>Глава сельского поселения Захаркино</w:t>
      </w:r>
    </w:p>
    <w:p w:rsidR="00003958" w:rsidRDefault="00003958" w:rsidP="00003958">
      <w:pPr>
        <w:tabs>
          <w:tab w:val="left" w:pos="284"/>
          <w:tab w:val="left" w:pos="3828"/>
        </w:tabs>
        <w:spacing w:after="0" w:line="240" w:lineRule="auto"/>
        <w:jc w:val="right"/>
        <w:rPr>
          <w:rFonts w:ascii="Times New Roman" w:eastAsia="Calibri" w:hAnsi="Times New Roman" w:cs="Times New Roman"/>
          <w:bCs/>
          <w:sz w:val="12"/>
          <w:szCs w:val="12"/>
        </w:rPr>
      </w:pPr>
      <w:r w:rsidRPr="00003958">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003958">
        <w:rPr>
          <w:rFonts w:ascii="Times New Roman" w:eastAsia="Calibri" w:hAnsi="Times New Roman" w:cs="Times New Roman"/>
          <w:bCs/>
          <w:sz w:val="12"/>
          <w:szCs w:val="12"/>
        </w:rPr>
        <w:t>Самарской области</w:t>
      </w:r>
    </w:p>
    <w:p w:rsidR="00003958" w:rsidRPr="00003958" w:rsidRDefault="00003958" w:rsidP="00003958">
      <w:pPr>
        <w:tabs>
          <w:tab w:val="left" w:pos="284"/>
          <w:tab w:val="left" w:pos="3828"/>
        </w:tabs>
        <w:spacing w:after="0" w:line="240" w:lineRule="auto"/>
        <w:jc w:val="right"/>
        <w:rPr>
          <w:rFonts w:ascii="Times New Roman" w:eastAsia="Calibri" w:hAnsi="Times New Roman" w:cs="Times New Roman"/>
          <w:sz w:val="12"/>
          <w:szCs w:val="12"/>
        </w:rPr>
      </w:pPr>
      <w:r w:rsidRPr="00003958">
        <w:rPr>
          <w:rFonts w:ascii="Times New Roman" w:eastAsia="Calibri" w:hAnsi="Times New Roman" w:cs="Times New Roman"/>
          <w:bCs/>
          <w:sz w:val="12"/>
          <w:szCs w:val="12"/>
        </w:rPr>
        <w:t xml:space="preserve">Д.П. </w:t>
      </w:r>
      <w:proofErr w:type="spellStart"/>
      <w:r w:rsidRPr="00003958">
        <w:rPr>
          <w:rFonts w:ascii="Times New Roman" w:eastAsia="Calibri" w:hAnsi="Times New Roman" w:cs="Times New Roman"/>
          <w:bCs/>
          <w:sz w:val="12"/>
          <w:szCs w:val="12"/>
        </w:rPr>
        <w:t>Больсунов</w:t>
      </w:r>
      <w:proofErr w:type="spellEnd"/>
    </w:p>
    <w:p w:rsidR="00003958" w:rsidRPr="00003958" w:rsidRDefault="00003958" w:rsidP="00003958">
      <w:pPr>
        <w:tabs>
          <w:tab w:val="left" w:pos="284"/>
          <w:tab w:val="left" w:pos="3828"/>
        </w:tabs>
        <w:spacing w:after="0" w:line="240" w:lineRule="auto"/>
        <w:jc w:val="both"/>
        <w:rPr>
          <w:rFonts w:ascii="Times New Roman" w:eastAsia="Calibri" w:hAnsi="Times New Roman" w:cs="Times New Roman"/>
          <w:sz w:val="12"/>
          <w:szCs w:val="12"/>
        </w:rPr>
      </w:pP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ЗАХАРКИНО</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42</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003958"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003958">
        <w:rPr>
          <w:rFonts w:ascii="Times New Roman" w:eastAsia="Calibri" w:hAnsi="Times New Roman" w:cs="Times New Roman"/>
          <w:b/>
          <w:sz w:val="12"/>
          <w:szCs w:val="12"/>
        </w:rPr>
        <w:t xml:space="preserve">О ВНЕСЕНИИ ИЗМЕНЕНИЙ В ПРИЛОЖЕНИЕ К ПОСТАНОВЛЕНИЮ АДМИНИСТРАЦИИ </w:t>
      </w:r>
    </w:p>
    <w:p w:rsidR="00003958" w:rsidRPr="00003958"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003958">
        <w:rPr>
          <w:rFonts w:ascii="Times New Roman" w:eastAsia="Calibri" w:hAnsi="Times New Roman" w:cs="Times New Roman"/>
          <w:b/>
          <w:sz w:val="12"/>
          <w:szCs w:val="12"/>
        </w:rPr>
        <w:t>СЕЛЬСКОГО ПОСЕЛЕНИЯ ЗАХАРКИНО МУНИЦИПАЛЬНОГО РАЙОНА СЕРГИЕВСКИЙ  САМАРСКОЙ ОБЛАСТИ № 62 ОТ 28.12.2024 Г. «ОБ УТВЕРЖДЕНИИ МУНИЦИПАЛЬНОЙ ПРОГРАММЫ «РАЗВИТИЕ СФЕРЫ КУЛЬТУРЫ И МОЛОДЕЖНОЙ ПОЛИТИКИ НА ТЕРРИТОРИИ СЕЛЬСКОГО ПОСЕЛЕНИЯ ЗАХАРКИНО МУНИЦИПАЛЬНОГО РАЙОНА СЕРГИЕВСКИЙ САМАРСКОЙ ОБЛАСТИ» НА 2025-2030ГГ.</w:t>
      </w:r>
    </w:p>
    <w:p w:rsidR="00003958" w:rsidRPr="00003958" w:rsidRDefault="00003958" w:rsidP="00003958">
      <w:pPr>
        <w:tabs>
          <w:tab w:val="left" w:pos="284"/>
          <w:tab w:val="left" w:pos="3828"/>
        </w:tabs>
        <w:spacing w:after="0" w:line="240" w:lineRule="auto"/>
        <w:jc w:val="both"/>
        <w:rPr>
          <w:rFonts w:ascii="Times New Roman" w:eastAsia="Calibri" w:hAnsi="Times New Roman" w:cs="Times New Roman"/>
          <w:sz w:val="12"/>
          <w:szCs w:val="12"/>
        </w:rPr>
      </w:pP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03958">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Захаркино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Захаркино муниципального района Сергиевский Самарской области постановляет:</w:t>
      </w:r>
      <w:proofErr w:type="gramEnd"/>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 Внести изменения в Приложение к постановлению администрации сельского поселения Захаркино муниципального района Сергиевский Самарской области № 62 от 28.12.2024 г. «Об утверждении муниципальной программы «Развитие сферы культуры и молодежной политики на территории сельского поселения Захаркино муниципального района Сергиевский Самарской области» на 2025-2030гг. (далее - Программа) следующего содержания:</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Общий объем финансирования программы в 2025- 2030 годах:</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bCs/>
          <w:sz w:val="12"/>
          <w:szCs w:val="12"/>
        </w:rPr>
        <w:t xml:space="preserve">всего – 1374,74852 тыс. рублей, </w:t>
      </w:r>
      <w:r w:rsidRPr="00003958">
        <w:rPr>
          <w:rFonts w:ascii="Times New Roman" w:eastAsia="Calibri" w:hAnsi="Times New Roman" w:cs="Times New Roman"/>
          <w:sz w:val="12"/>
          <w:szCs w:val="12"/>
        </w:rPr>
        <w:t>в том числе:</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bCs/>
          <w:sz w:val="12"/>
          <w:szCs w:val="12"/>
        </w:rPr>
        <w:t>2025 год – 1339,14498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bCs/>
          <w:sz w:val="12"/>
          <w:szCs w:val="12"/>
        </w:rPr>
        <w:t>2026 год – 25,59354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03958">
        <w:rPr>
          <w:rFonts w:ascii="Times New Roman" w:eastAsia="Calibri" w:hAnsi="Times New Roman" w:cs="Times New Roman"/>
          <w:bCs/>
          <w:sz w:val="12"/>
          <w:szCs w:val="12"/>
        </w:rPr>
        <w:t>2027 год – 10,00000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03958">
        <w:rPr>
          <w:rFonts w:ascii="Times New Roman" w:eastAsia="Calibri" w:hAnsi="Times New Roman" w:cs="Times New Roman"/>
          <w:bCs/>
          <w:sz w:val="12"/>
          <w:szCs w:val="12"/>
        </w:rPr>
        <w:t>2028 год – 0,00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03958">
        <w:rPr>
          <w:rFonts w:ascii="Times New Roman" w:eastAsia="Calibri" w:hAnsi="Times New Roman" w:cs="Times New Roman"/>
          <w:bCs/>
          <w:sz w:val="12"/>
          <w:szCs w:val="12"/>
        </w:rPr>
        <w:t>2029 год – 0,00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bCs/>
          <w:sz w:val="12"/>
          <w:szCs w:val="12"/>
        </w:rPr>
        <w:t>2030 год – 0,00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Бюджет сельского поселения Захаркино муниципального района Сергиевский Самарской области.</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1.1. </w:t>
      </w:r>
      <w:r w:rsidRPr="00003958">
        <w:rPr>
          <w:rFonts w:ascii="Times New Roman" w:eastAsia="Calibri" w:hAnsi="Times New Roman" w:cs="Times New Roman"/>
          <w:sz w:val="12"/>
          <w:szCs w:val="12"/>
        </w:rPr>
        <w:t xml:space="preserve">Приложение №1 к Программе « </w:t>
      </w:r>
      <w:r w:rsidRPr="00003958">
        <w:rPr>
          <w:rFonts w:ascii="Times New Roman" w:eastAsia="Calibri" w:hAnsi="Times New Roman" w:cs="Times New Roman"/>
          <w:bCs/>
          <w:sz w:val="12"/>
          <w:szCs w:val="12"/>
        </w:rPr>
        <w:t>Перечень мероприятий муниципальной программы «</w:t>
      </w:r>
      <w:r w:rsidRPr="00003958">
        <w:rPr>
          <w:rFonts w:ascii="Times New Roman" w:eastAsia="Calibri" w:hAnsi="Times New Roman" w:cs="Times New Roman"/>
          <w:sz w:val="12"/>
          <w:szCs w:val="12"/>
        </w:rPr>
        <w:t>Развитие сферы культуры и молодежной политики на территории</w:t>
      </w:r>
      <w:r w:rsidRPr="00003958">
        <w:rPr>
          <w:rFonts w:ascii="Times New Roman" w:eastAsia="Calibri" w:hAnsi="Times New Roman" w:cs="Times New Roman"/>
          <w:bCs/>
          <w:sz w:val="12"/>
          <w:szCs w:val="12"/>
        </w:rPr>
        <w:t xml:space="preserve"> сельского поселения Захаркино муниципального района Сергиевский Самарской области» на 2025-2030 годы»</w:t>
      </w:r>
      <w:r w:rsidRPr="00003958">
        <w:rPr>
          <w:rFonts w:ascii="Times New Roman" w:eastAsia="Calibri" w:hAnsi="Times New Roman" w:cs="Times New Roman"/>
          <w:sz w:val="12"/>
          <w:szCs w:val="12"/>
        </w:rPr>
        <w:t xml:space="preserve"> изложить в следующей редакции:</w:t>
      </w:r>
    </w:p>
    <w:p w:rsidR="00003958" w:rsidRPr="00003958" w:rsidRDefault="00003958" w:rsidP="00003958">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Layout w:type="fixed"/>
        <w:tblCellMar>
          <w:left w:w="0" w:type="dxa"/>
          <w:right w:w="0" w:type="dxa"/>
        </w:tblCellMar>
        <w:tblLook w:val="04A0" w:firstRow="1" w:lastRow="0" w:firstColumn="1" w:lastColumn="0" w:noHBand="0" w:noVBand="1"/>
      </w:tblPr>
      <w:tblGrid>
        <w:gridCol w:w="282"/>
        <w:gridCol w:w="1991"/>
        <w:gridCol w:w="1134"/>
        <w:gridCol w:w="426"/>
        <w:gridCol w:w="531"/>
        <w:gridCol w:w="460"/>
        <w:gridCol w:w="500"/>
        <w:gridCol w:w="378"/>
        <w:gridCol w:w="478"/>
        <w:gridCol w:w="478"/>
        <w:gridCol w:w="865"/>
      </w:tblGrid>
      <w:tr w:rsidR="00003958" w:rsidRPr="00003958" w:rsidTr="00003958">
        <w:trPr>
          <w:trHeight w:val="20"/>
          <w:tblHeader/>
        </w:trPr>
        <w:tc>
          <w:tcPr>
            <w:tcW w:w="187" w:type="pct"/>
            <w:vMerge w:val="restar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 </w:t>
            </w:r>
            <w:proofErr w:type="gramStart"/>
            <w:r w:rsidRPr="00003958">
              <w:rPr>
                <w:rFonts w:ascii="Times New Roman" w:eastAsia="Calibri" w:hAnsi="Times New Roman" w:cs="Times New Roman"/>
                <w:sz w:val="12"/>
                <w:szCs w:val="12"/>
              </w:rPr>
              <w:t>п</w:t>
            </w:r>
            <w:proofErr w:type="gramEnd"/>
            <w:r w:rsidRPr="00003958">
              <w:rPr>
                <w:rFonts w:ascii="Times New Roman" w:eastAsia="Calibri" w:hAnsi="Times New Roman" w:cs="Times New Roman"/>
                <w:sz w:val="12"/>
                <w:szCs w:val="12"/>
              </w:rPr>
              <w:t>/п</w:t>
            </w:r>
          </w:p>
        </w:tc>
        <w:tc>
          <w:tcPr>
            <w:tcW w:w="1323" w:type="pct"/>
            <w:vMerge w:val="restar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Наименование мероприятия</w:t>
            </w:r>
          </w:p>
        </w:tc>
        <w:tc>
          <w:tcPr>
            <w:tcW w:w="754" w:type="pct"/>
            <w:vMerge w:val="restar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Ответственные исполнители (соисполнители)</w:t>
            </w:r>
          </w:p>
        </w:tc>
        <w:tc>
          <w:tcPr>
            <w:tcW w:w="283" w:type="pct"/>
            <w:vMerge w:val="restart"/>
            <w:tcBorders>
              <w:top w:val="single" w:sz="4" w:space="0" w:color="auto"/>
              <w:left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Срок реализации</w:t>
            </w:r>
          </w:p>
        </w:tc>
        <w:tc>
          <w:tcPr>
            <w:tcW w:w="2452" w:type="pct"/>
            <w:gridSpan w:val="7"/>
            <w:tcBorders>
              <w:top w:val="single" w:sz="4" w:space="0" w:color="auto"/>
              <w:left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Источники финансирования</w:t>
            </w:r>
          </w:p>
        </w:tc>
      </w:tr>
      <w:tr w:rsidR="00003958" w:rsidRPr="00003958" w:rsidTr="00003958">
        <w:trPr>
          <w:trHeight w:val="20"/>
          <w:tblHeader/>
        </w:trPr>
        <w:tc>
          <w:tcPr>
            <w:tcW w:w="187" w:type="pct"/>
            <w:vMerge/>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323" w:type="pct"/>
            <w:vMerge/>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754" w:type="pct"/>
            <w:vMerge/>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283" w:type="pct"/>
            <w:vMerge/>
            <w:tcBorders>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353"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2025</w:t>
            </w:r>
          </w:p>
        </w:tc>
        <w:tc>
          <w:tcPr>
            <w:tcW w:w="306"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2026</w:t>
            </w:r>
          </w:p>
        </w:tc>
        <w:tc>
          <w:tcPr>
            <w:tcW w:w="332"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2027</w:t>
            </w:r>
          </w:p>
        </w:tc>
        <w:tc>
          <w:tcPr>
            <w:tcW w:w="251"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2028</w:t>
            </w:r>
          </w:p>
        </w:tc>
        <w:tc>
          <w:tcPr>
            <w:tcW w:w="31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2029</w:t>
            </w:r>
          </w:p>
        </w:tc>
        <w:tc>
          <w:tcPr>
            <w:tcW w:w="31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2030</w:t>
            </w:r>
          </w:p>
        </w:tc>
        <w:tc>
          <w:tcPr>
            <w:tcW w:w="57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Источники финансирования</w:t>
            </w:r>
          </w:p>
        </w:tc>
      </w:tr>
      <w:tr w:rsidR="00003958" w:rsidRPr="00003958" w:rsidTr="00003958">
        <w:trPr>
          <w:trHeight w:val="20"/>
          <w:tblHeader/>
        </w:trPr>
        <w:tc>
          <w:tcPr>
            <w:tcW w:w="187"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w:t>
            </w:r>
          </w:p>
        </w:tc>
        <w:tc>
          <w:tcPr>
            <w:tcW w:w="132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75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Администрация сельского поселения Захаркино м. р. Сергиевский Самарской области</w:t>
            </w:r>
          </w:p>
        </w:tc>
        <w:tc>
          <w:tcPr>
            <w:tcW w:w="28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2025-</w:t>
            </w:r>
          </w:p>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2030</w:t>
            </w:r>
          </w:p>
        </w:tc>
        <w:tc>
          <w:tcPr>
            <w:tcW w:w="35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29,50000</w:t>
            </w:r>
          </w:p>
        </w:tc>
        <w:tc>
          <w:tcPr>
            <w:tcW w:w="306"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25,59351</w:t>
            </w:r>
          </w:p>
        </w:tc>
        <w:tc>
          <w:tcPr>
            <w:tcW w:w="33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10,00000</w:t>
            </w:r>
          </w:p>
        </w:tc>
        <w:tc>
          <w:tcPr>
            <w:tcW w:w="251"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31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31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Бюджет поселения</w:t>
            </w:r>
          </w:p>
        </w:tc>
      </w:tr>
      <w:tr w:rsidR="00003958" w:rsidRPr="00003958" w:rsidTr="00003958">
        <w:trPr>
          <w:trHeight w:val="20"/>
          <w:tblHeader/>
        </w:trPr>
        <w:tc>
          <w:tcPr>
            <w:tcW w:w="187"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w:t>
            </w:r>
          </w:p>
        </w:tc>
        <w:tc>
          <w:tcPr>
            <w:tcW w:w="132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75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Администрация сельского поселения Захаркино м. р. Сергиевский Самарской области</w:t>
            </w:r>
          </w:p>
        </w:tc>
        <w:tc>
          <w:tcPr>
            <w:tcW w:w="28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2025-</w:t>
            </w:r>
          </w:p>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2030</w:t>
            </w:r>
          </w:p>
        </w:tc>
        <w:tc>
          <w:tcPr>
            <w:tcW w:w="35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1261,49100</w:t>
            </w:r>
          </w:p>
        </w:tc>
        <w:tc>
          <w:tcPr>
            <w:tcW w:w="306"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33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251"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31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31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Бюджет поселения</w:t>
            </w:r>
          </w:p>
        </w:tc>
      </w:tr>
      <w:tr w:rsidR="00003958" w:rsidRPr="00003958" w:rsidTr="00003958">
        <w:trPr>
          <w:trHeight w:val="20"/>
          <w:tblHeader/>
        </w:trPr>
        <w:tc>
          <w:tcPr>
            <w:tcW w:w="187"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3</w:t>
            </w:r>
          </w:p>
        </w:tc>
        <w:tc>
          <w:tcPr>
            <w:tcW w:w="132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75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Администрация сельского поселения Захаркино м. р. Сергиевский Самарской области</w:t>
            </w:r>
          </w:p>
        </w:tc>
        <w:tc>
          <w:tcPr>
            <w:tcW w:w="28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2025-</w:t>
            </w:r>
          </w:p>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2030</w:t>
            </w:r>
          </w:p>
        </w:tc>
        <w:tc>
          <w:tcPr>
            <w:tcW w:w="35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16,31419</w:t>
            </w:r>
          </w:p>
        </w:tc>
        <w:tc>
          <w:tcPr>
            <w:tcW w:w="306"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33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251"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31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31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Бюджет поселения</w:t>
            </w:r>
          </w:p>
        </w:tc>
      </w:tr>
      <w:tr w:rsidR="00003958" w:rsidRPr="00003958" w:rsidTr="00003958">
        <w:trPr>
          <w:trHeight w:val="20"/>
          <w:tblHeader/>
        </w:trPr>
        <w:tc>
          <w:tcPr>
            <w:tcW w:w="187"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4</w:t>
            </w:r>
          </w:p>
        </w:tc>
        <w:tc>
          <w:tcPr>
            <w:tcW w:w="132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75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Администрация сельского поселения Захаркино м. р. Сергиевский Самарской области</w:t>
            </w:r>
          </w:p>
        </w:tc>
        <w:tc>
          <w:tcPr>
            <w:tcW w:w="28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2025-</w:t>
            </w:r>
          </w:p>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2030</w:t>
            </w:r>
          </w:p>
        </w:tc>
        <w:tc>
          <w:tcPr>
            <w:tcW w:w="35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31,83979</w:t>
            </w:r>
          </w:p>
        </w:tc>
        <w:tc>
          <w:tcPr>
            <w:tcW w:w="306"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33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251"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31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31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Бюджет поселения</w:t>
            </w:r>
          </w:p>
        </w:tc>
      </w:tr>
      <w:tr w:rsidR="00003958" w:rsidRPr="00003958" w:rsidTr="00003958">
        <w:trPr>
          <w:trHeight w:val="20"/>
          <w:tblHeader/>
        </w:trPr>
        <w:tc>
          <w:tcPr>
            <w:tcW w:w="187"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32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ИТОГО</w:t>
            </w:r>
          </w:p>
        </w:tc>
        <w:tc>
          <w:tcPr>
            <w:tcW w:w="75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28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35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1339,14498</w:t>
            </w:r>
          </w:p>
        </w:tc>
        <w:tc>
          <w:tcPr>
            <w:tcW w:w="306"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25,59354</w:t>
            </w:r>
          </w:p>
        </w:tc>
        <w:tc>
          <w:tcPr>
            <w:tcW w:w="33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10,00000</w:t>
            </w:r>
          </w:p>
        </w:tc>
        <w:tc>
          <w:tcPr>
            <w:tcW w:w="251"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31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31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7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r>
    </w:tbl>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 Опубликовать настоящее Постановление в газете «Сергиевский вестник».</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4. </w:t>
      </w:r>
      <w:proofErr w:type="gramStart"/>
      <w:r w:rsidRPr="00003958">
        <w:rPr>
          <w:rFonts w:ascii="Times New Roman" w:eastAsia="Calibri" w:hAnsi="Times New Roman" w:cs="Times New Roman"/>
          <w:sz w:val="12"/>
          <w:szCs w:val="12"/>
        </w:rPr>
        <w:t>Контроль за</w:t>
      </w:r>
      <w:proofErr w:type="gramEnd"/>
      <w:r w:rsidRPr="00003958">
        <w:rPr>
          <w:rFonts w:ascii="Times New Roman" w:eastAsia="Calibri" w:hAnsi="Times New Roman" w:cs="Times New Roman"/>
          <w:sz w:val="12"/>
          <w:szCs w:val="12"/>
        </w:rPr>
        <w:t xml:space="preserve"> выполнением настоящего постановления оставляю за собой.</w:t>
      </w:r>
    </w:p>
    <w:p w:rsidR="00003958" w:rsidRPr="00003958" w:rsidRDefault="00003958" w:rsidP="00003958">
      <w:pPr>
        <w:tabs>
          <w:tab w:val="left" w:pos="284"/>
          <w:tab w:val="left" w:pos="3828"/>
        </w:tabs>
        <w:spacing w:after="0" w:line="240" w:lineRule="auto"/>
        <w:jc w:val="right"/>
        <w:rPr>
          <w:rFonts w:ascii="Times New Roman" w:eastAsia="Calibri" w:hAnsi="Times New Roman" w:cs="Times New Roman"/>
          <w:bCs/>
          <w:sz w:val="12"/>
          <w:szCs w:val="12"/>
        </w:rPr>
      </w:pPr>
      <w:r w:rsidRPr="00003958">
        <w:rPr>
          <w:rFonts w:ascii="Times New Roman" w:eastAsia="Calibri" w:hAnsi="Times New Roman" w:cs="Times New Roman"/>
          <w:bCs/>
          <w:sz w:val="12"/>
          <w:szCs w:val="12"/>
        </w:rPr>
        <w:t>Глава сельского поселения Захаркино</w:t>
      </w:r>
    </w:p>
    <w:p w:rsidR="00003958" w:rsidRDefault="00003958" w:rsidP="00003958">
      <w:pPr>
        <w:tabs>
          <w:tab w:val="left" w:pos="284"/>
          <w:tab w:val="left" w:pos="3828"/>
        </w:tabs>
        <w:spacing w:after="0" w:line="240" w:lineRule="auto"/>
        <w:jc w:val="right"/>
        <w:rPr>
          <w:rFonts w:ascii="Times New Roman" w:eastAsia="Calibri" w:hAnsi="Times New Roman" w:cs="Times New Roman"/>
          <w:bCs/>
          <w:sz w:val="12"/>
          <w:szCs w:val="12"/>
        </w:rPr>
      </w:pPr>
      <w:r w:rsidRPr="00003958">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003958">
        <w:rPr>
          <w:rFonts w:ascii="Times New Roman" w:eastAsia="Calibri" w:hAnsi="Times New Roman" w:cs="Times New Roman"/>
          <w:bCs/>
          <w:sz w:val="12"/>
          <w:szCs w:val="12"/>
        </w:rPr>
        <w:t>Самарской области</w:t>
      </w:r>
    </w:p>
    <w:p w:rsidR="00003958" w:rsidRPr="00003958" w:rsidRDefault="00003958" w:rsidP="00003958">
      <w:pPr>
        <w:tabs>
          <w:tab w:val="left" w:pos="284"/>
          <w:tab w:val="left" w:pos="3828"/>
        </w:tabs>
        <w:spacing w:after="0" w:line="240" w:lineRule="auto"/>
        <w:jc w:val="right"/>
        <w:rPr>
          <w:rFonts w:ascii="Times New Roman" w:eastAsia="Calibri" w:hAnsi="Times New Roman" w:cs="Times New Roman"/>
          <w:sz w:val="12"/>
          <w:szCs w:val="12"/>
        </w:rPr>
      </w:pPr>
      <w:r w:rsidRPr="00003958">
        <w:rPr>
          <w:rFonts w:ascii="Times New Roman" w:eastAsia="Calibri" w:hAnsi="Times New Roman" w:cs="Times New Roman"/>
          <w:bCs/>
          <w:sz w:val="12"/>
          <w:szCs w:val="12"/>
        </w:rPr>
        <w:t xml:space="preserve">Д.П. </w:t>
      </w:r>
      <w:proofErr w:type="spellStart"/>
      <w:r w:rsidRPr="00003958">
        <w:rPr>
          <w:rFonts w:ascii="Times New Roman" w:eastAsia="Calibri" w:hAnsi="Times New Roman" w:cs="Times New Roman"/>
          <w:bCs/>
          <w:sz w:val="12"/>
          <w:szCs w:val="12"/>
        </w:rPr>
        <w:t>Больсунов</w:t>
      </w:r>
      <w:proofErr w:type="spellEnd"/>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lastRenderedPageBreak/>
        <w:t>АДМИНИСТРАЦИЯ</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КАРМАЛО-АДЕЛЯКОВО</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E060BC" w:rsidRPr="009B6B47" w:rsidRDefault="00E060BC" w:rsidP="00E060B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sidR="00003958">
        <w:rPr>
          <w:rFonts w:ascii="Times New Roman" w:eastAsia="Calibri" w:hAnsi="Times New Roman" w:cs="Times New Roman"/>
          <w:b/>
          <w:sz w:val="12"/>
          <w:szCs w:val="12"/>
        </w:rPr>
        <w:t xml:space="preserve"> 33</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003958"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003958">
        <w:rPr>
          <w:rFonts w:ascii="Times New Roman" w:eastAsia="Calibri" w:hAnsi="Times New Roman" w:cs="Times New Roman"/>
          <w:b/>
          <w:sz w:val="12"/>
          <w:szCs w:val="12"/>
        </w:rPr>
        <w:t xml:space="preserve">О ВНЕСЕНИИ ИЗМЕНЕНИЙ В ПРИЛОЖЕНИЕ К ПОСТАНОВЛЕНИЮ АДМИНИСТРАЦИИ </w:t>
      </w:r>
    </w:p>
    <w:p w:rsidR="00003958"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003958">
        <w:rPr>
          <w:rFonts w:ascii="Times New Roman" w:eastAsia="Calibri" w:hAnsi="Times New Roman" w:cs="Times New Roman"/>
          <w:b/>
          <w:sz w:val="12"/>
          <w:szCs w:val="12"/>
        </w:rPr>
        <w:t xml:space="preserve">СЕЛЬСКОГО ПОСЕЛЕНИЯ КАРМАЛО-АДЕЛЯКОВО МУНИЦИПАЛЬНОГО РАЙОНА СЕРГИЕВСКИЙ  САМАРСКОЙ ОБЛАСТИ № 53 ОТ 28.12.2024 Г. «ОБ УТВЕРЖДЕНИИ МУНИЦИПАЛЬНОЙ ПРОГРАММЫ «СОВЕРШЕНСТВОВАНИЕ </w:t>
      </w:r>
    </w:p>
    <w:p w:rsidR="00003958"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003958">
        <w:rPr>
          <w:rFonts w:ascii="Times New Roman" w:eastAsia="Calibri" w:hAnsi="Times New Roman" w:cs="Times New Roman"/>
          <w:b/>
          <w:sz w:val="12"/>
          <w:szCs w:val="12"/>
        </w:rPr>
        <w:t>МУНИЦИПАЛЬНОГО УПРАВЛЕНИЯ  СЕЛЬСКОГО ПОСЕЛЕНИЯ КАРМАЛО-АДЕЛЯКОВО</w:t>
      </w:r>
    </w:p>
    <w:p w:rsidR="00003958" w:rsidRPr="00003958"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003958">
        <w:rPr>
          <w:rFonts w:ascii="Times New Roman" w:eastAsia="Calibri" w:hAnsi="Times New Roman" w:cs="Times New Roman"/>
          <w:b/>
          <w:sz w:val="12"/>
          <w:szCs w:val="12"/>
        </w:rPr>
        <w:t xml:space="preserve"> МУНИЦИПАЛЬНОГО РАЙОНА СЕРГИЕВСКИЙ САМАРСКОЙ ОБЛАСТИ» НА 2025-2030ГГ.</w:t>
      </w:r>
    </w:p>
    <w:p w:rsidR="00003958" w:rsidRPr="00003958" w:rsidRDefault="00003958" w:rsidP="00003958">
      <w:pPr>
        <w:tabs>
          <w:tab w:val="left" w:pos="284"/>
          <w:tab w:val="left" w:pos="3828"/>
        </w:tabs>
        <w:spacing w:after="0" w:line="240" w:lineRule="auto"/>
        <w:jc w:val="both"/>
        <w:rPr>
          <w:rFonts w:ascii="Times New Roman" w:eastAsia="Calibri" w:hAnsi="Times New Roman" w:cs="Times New Roman"/>
          <w:sz w:val="12"/>
          <w:szCs w:val="12"/>
        </w:rPr>
      </w:pP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03958">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Кармало-Аделяково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Кармало-Аделяково муниципального района Сергиевский Самарской области постановляет:</w:t>
      </w:r>
      <w:proofErr w:type="gramEnd"/>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Кармало-Аделяково муниципального района Сергиевский Самарской области № 53 от 28.12.2024 г. «Об утверждении муниципальной программы «Совершенствование муниципального управления  сельского поселения Кармало-Аделяково муниципального района Сергиевский Самарской области» на 2025-2030гг. (далее - Программа) следующего содержания:</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Общий объем финансирования Программы составляет </w:t>
      </w:r>
      <w:r w:rsidRPr="00003958">
        <w:rPr>
          <w:rFonts w:ascii="Times New Roman" w:eastAsia="Calibri" w:hAnsi="Times New Roman" w:cs="Times New Roman"/>
          <w:b/>
          <w:sz w:val="12"/>
          <w:szCs w:val="12"/>
        </w:rPr>
        <w:t>6041,51799</w:t>
      </w:r>
      <w:r w:rsidRPr="00003958">
        <w:rPr>
          <w:rFonts w:ascii="Times New Roman" w:eastAsia="Calibri" w:hAnsi="Times New Roman" w:cs="Times New Roman"/>
          <w:sz w:val="12"/>
          <w:szCs w:val="12"/>
        </w:rPr>
        <w:t xml:space="preserve"> тыс. руб.,  в том числе по годам:</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2025 год – 3964,48280 тыс. руб.;</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2026 год – 1123,21058 тыс. руб.;</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2027 год – 953,82461 тыс. руб.;</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2028 год - 0,00 тыс. руб.;</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2029 год – 0,00 тыс. руб.;</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2030 год – 0,00 тыс. руб.</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Кармало-Аделяково муниципального района Сергиевский Самарской области» на 2025-2030гг. составляет:</w:t>
      </w:r>
    </w:p>
    <w:p w:rsidR="00003958" w:rsidRPr="00003958" w:rsidRDefault="00003958" w:rsidP="00003958">
      <w:pPr>
        <w:tabs>
          <w:tab w:val="left" w:pos="284"/>
          <w:tab w:val="left" w:pos="3828"/>
        </w:tabs>
        <w:spacing w:after="0" w:line="240" w:lineRule="auto"/>
        <w:jc w:val="right"/>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172"/>
        <w:gridCol w:w="2336"/>
        <w:gridCol w:w="981"/>
        <w:gridCol w:w="981"/>
        <w:gridCol w:w="981"/>
        <w:gridCol w:w="655"/>
        <w:gridCol w:w="653"/>
        <w:gridCol w:w="764"/>
      </w:tblGrid>
      <w:tr w:rsidR="00003958" w:rsidRPr="00003958" w:rsidTr="00003958">
        <w:trPr>
          <w:trHeight w:val="20"/>
          <w:tblHeader/>
        </w:trPr>
        <w:tc>
          <w:tcPr>
            <w:tcW w:w="114" w:type="pct"/>
            <w:vMerge w:val="restar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 </w:t>
            </w:r>
            <w:proofErr w:type="gramStart"/>
            <w:r w:rsidRPr="00003958">
              <w:rPr>
                <w:rFonts w:ascii="Times New Roman" w:eastAsia="Calibri" w:hAnsi="Times New Roman" w:cs="Times New Roman"/>
                <w:sz w:val="12"/>
                <w:szCs w:val="12"/>
              </w:rPr>
              <w:t>п</w:t>
            </w:r>
            <w:proofErr w:type="gramEnd"/>
            <w:r w:rsidRPr="00003958">
              <w:rPr>
                <w:rFonts w:ascii="Times New Roman" w:eastAsia="Calibri" w:hAnsi="Times New Roman" w:cs="Times New Roman"/>
                <w:sz w:val="12"/>
                <w:szCs w:val="12"/>
              </w:rPr>
              <w:t>/п</w:t>
            </w:r>
          </w:p>
        </w:tc>
        <w:tc>
          <w:tcPr>
            <w:tcW w:w="1553" w:type="pct"/>
            <w:vMerge w:val="restar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Наименование мероприятия</w:t>
            </w:r>
          </w:p>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3333" w:type="pct"/>
            <w:gridSpan w:val="6"/>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Годы реализации</w:t>
            </w:r>
          </w:p>
        </w:tc>
      </w:tr>
      <w:tr w:rsidR="00003958" w:rsidRPr="00003958" w:rsidTr="00003958">
        <w:trPr>
          <w:trHeight w:val="20"/>
          <w:tblHeader/>
        </w:trPr>
        <w:tc>
          <w:tcPr>
            <w:tcW w:w="114" w:type="pct"/>
            <w:vMerge/>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553" w:type="pct"/>
            <w:vMerge/>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652"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2025 г.</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2027 г.</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2030г.</w:t>
            </w:r>
          </w:p>
        </w:tc>
      </w:tr>
      <w:tr w:rsidR="00003958" w:rsidRPr="00003958" w:rsidTr="00003958">
        <w:trPr>
          <w:trHeight w:val="20"/>
        </w:trPr>
        <w:tc>
          <w:tcPr>
            <w:tcW w:w="114"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w:t>
            </w:r>
          </w:p>
        </w:tc>
        <w:tc>
          <w:tcPr>
            <w:tcW w:w="1553"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1103,44532</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347,49865</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290,06922</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14"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w:t>
            </w:r>
          </w:p>
        </w:tc>
        <w:tc>
          <w:tcPr>
            <w:tcW w:w="1553"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2079,83365</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595,71193</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477,45539</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14"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3</w:t>
            </w:r>
          </w:p>
        </w:tc>
        <w:tc>
          <w:tcPr>
            <w:tcW w:w="1553"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Информационное обеспечение населения сельского поселения</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160,00000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14"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4</w:t>
            </w:r>
          </w:p>
        </w:tc>
        <w:tc>
          <w:tcPr>
            <w:tcW w:w="1553"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Переданные полномочия для решения вопросов местного значения</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454,99883</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1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55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За счет средств местного бюджета</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3798,27780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943,21058</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767,52461</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14"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5</w:t>
            </w:r>
          </w:p>
        </w:tc>
        <w:tc>
          <w:tcPr>
            <w:tcW w:w="1553"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Первичный воинский учет </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180,00000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186,30000</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1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55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За счет средств федерального бюджета</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180,00000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186,30000</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14"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6</w:t>
            </w:r>
          </w:p>
        </w:tc>
        <w:tc>
          <w:tcPr>
            <w:tcW w:w="1553"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1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55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За счет внебюджетных средств</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11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553"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ВСЕГО:</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3964,48280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1123,21058</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953,82461</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bl>
    <w:p w:rsidR="00003958" w:rsidRPr="00003958" w:rsidRDefault="00003958" w:rsidP="00003958">
      <w:pPr>
        <w:tabs>
          <w:tab w:val="left" w:pos="284"/>
          <w:tab w:val="left" w:pos="3828"/>
        </w:tabs>
        <w:spacing w:after="0" w:line="240" w:lineRule="auto"/>
        <w:jc w:val="both"/>
        <w:rPr>
          <w:rFonts w:ascii="Times New Roman" w:eastAsia="Calibri" w:hAnsi="Times New Roman" w:cs="Times New Roman"/>
          <w:sz w:val="12"/>
          <w:szCs w:val="12"/>
        </w:rPr>
      </w:pP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 Опубликовать настоящее Постановление в газете «Сергиевский вестник».</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4. </w:t>
      </w:r>
      <w:proofErr w:type="gramStart"/>
      <w:r w:rsidRPr="00003958">
        <w:rPr>
          <w:rFonts w:ascii="Times New Roman" w:eastAsia="Calibri" w:hAnsi="Times New Roman" w:cs="Times New Roman"/>
          <w:sz w:val="12"/>
          <w:szCs w:val="12"/>
        </w:rPr>
        <w:t>Контроль за</w:t>
      </w:r>
      <w:proofErr w:type="gramEnd"/>
      <w:r w:rsidRPr="00003958">
        <w:rPr>
          <w:rFonts w:ascii="Times New Roman" w:eastAsia="Calibri" w:hAnsi="Times New Roman" w:cs="Times New Roman"/>
          <w:sz w:val="12"/>
          <w:szCs w:val="12"/>
        </w:rPr>
        <w:t xml:space="preserve"> выполнением настоящего Постановления оставляю за собой.</w:t>
      </w:r>
    </w:p>
    <w:p w:rsidR="00003958" w:rsidRPr="00003958" w:rsidRDefault="00003958" w:rsidP="00003958">
      <w:pPr>
        <w:tabs>
          <w:tab w:val="left" w:pos="284"/>
          <w:tab w:val="left" w:pos="3828"/>
        </w:tabs>
        <w:spacing w:after="0" w:line="240" w:lineRule="auto"/>
        <w:jc w:val="right"/>
        <w:rPr>
          <w:rFonts w:ascii="Times New Roman" w:eastAsia="Calibri" w:hAnsi="Times New Roman" w:cs="Times New Roman"/>
          <w:bCs/>
          <w:sz w:val="12"/>
          <w:szCs w:val="12"/>
        </w:rPr>
      </w:pPr>
      <w:r w:rsidRPr="00003958">
        <w:rPr>
          <w:rFonts w:ascii="Times New Roman" w:eastAsia="Calibri" w:hAnsi="Times New Roman" w:cs="Times New Roman"/>
          <w:bCs/>
          <w:sz w:val="12"/>
          <w:szCs w:val="12"/>
        </w:rPr>
        <w:t>Глава сельского поселения Кармало-Аделяково</w:t>
      </w:r>
    </w:p>
    <w:p w:rsidR="00003958" w:rsidRDefault="00003958" w:rsidP="00003958">
      <w:pPr>
        <w:tabs>
          <w:tab w:val="left" w:pos="284"/>
          <w:tab w:val="left" w:pos="3828"/>
        </w:tabs>
        <w:spacing w:after="0" w:line="240" w:lineRule="auto"/>
        <w:jc w:val="right"/>
        <w:rPr>
          <w:rFonts w:ascii="Times New Roman" w:eastAsia="Calibri" w:hAnsi="Times New Roman" w:cs="Times New Roman"/>
          <w:bCs/>
          <w:sz w:val="12"/>
          <w:szCs w:val="12"/>
        </w:rPr>
      </w:pPr>
      <w:r w:rsidRPr="00003958">
        <w:rPr>
          <w:rFonts w:ascii="Times New Roman" w:eastAsia="Calibri" w:hAnsi="Times New Roman" w:cs="Times New Roman"/>
          <w:bCs/>
          <w:sz w:val="12"/>
          <w:szCs w:val="12"/>
        </w:rPr>
        <w:t>муниципального района Сергиевский Самарской области</w:t>
      </w:r>
    </w:p>
    <w:p w:rsidR="00003958" w:rsidRPr="00003958" w:rsidRDefault="00003958" w:rsidP="00003958">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003958">
        <w:rPr>
          <w:rFonts w:ascii="Times New Roman" w:eastAsia="Calibri" w:hAnsi="Times New Roman" w:cs="Times New Roman"/>
          <w:sz w:val="12"/>
          <w:szCs w:val="12"/>
        </w:rPr>
        <w:t>О.М.Карягин</w:t>
      </w:r>
      <w:proofErr w:type="spellEnd"/>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35</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003958"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003958">
        <w:rPr>
          <w:rFonts w:ascii="Times New Roman" w:eastAsia="Calibri" w:hAnsi="Times New Roman" w:cs="Times New Roman"/>
          <w:b/>
          <w:sz w:val="12"/>
          <w:szCs w:val="12"/>
        </w:rPr>
        <w:t>О ВНЕСЕНИИ ИЗМЕНЕНИЙ В ПРИЛОЖЕНИЕ К ПОСТАНОВЛЕНИЮ АДМИНИСТРАЦИИ</w:t>
      </w:r>
    </w:p>
    <w:p w:rsidR="00003958"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003958">
        <w:rPr>
          <w:rFonts w:ascii="Times New Roman" w:eastAsia="Calibri" w:hAnsi="Times New Roman" w:cs="Times New Roman"/>
          <w:b/>
          <w:sz w:val="12"/>
          <w:szCs w:val="12"/>
        </w:rPr>
        <w:t xml:space="preserve"> СЕЛЬСКОГО ПОСЕЛЕНИЯ КАЛИНОВКА МУНИЦИПАЛЬНОГО РАЙОНА СЕРГИЕВСКИЙ  САМАРСКОЙ ОБЛАСТИ </w:t>
      </w:r>
    </w:p>
    <w:p w:rsidR="00003958"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003958">
        <w:rPr>
          <w:rFonts w:ascii="Times New Roman" w:eastAsia="Calibri" w:hAnsi="Times New Roman" w:cs="Times New Roman"/>
          <w:b/>
          <w:sz w:val="12"/>
          <w:szCs w:val="12"/>
        </w:rPr>
        <w:t>№ 59</w:t>
      </w:r>
      <w:r>
        <w:rPr>
          <w:rFonts w:ascii="Times New Roman" w:eastAsia="Calibri" w:hAnsi="Times New Roman" w:cs="Times New Roman"/>
          <w:b/>
          <w:sz w:val="12"/>
          <w:szCs w:val="12"/>
        </w:rPr>
        <w:t xml:space="preserve"> </w:t>
      </w:r>
      <w:r w:rsidRPr="00003958">
        <w:rPr>
          <w:rFonts w:ascii="Times New Roman" w:eastAsia="Calibri" w:hAnsi="Times New Roman" w:cs="Times New Roman"/>
          <w:b/>
          <w:sz w:val="12"/>
          <w:szCs w:val="12"/>
        </w:rPr>
        <w:t xml:space="preserve"> ОТ 28.12.2024 Г. «ОБ УТВЕРЖДЕНИИ МУНИЦИПАЛЬНОЙ ПРОГРАММЫ «СОВЕРШЕНСТВОВАНИЕ </w:t>
      </w:r>
    </w:p>
    <w:p w:rsidR="00003958" w:rsidRPr="00003958"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003958">
        <w:rPr>
          <w:rFonts w:ascii="Times New Roman" w:eastAsia="Calibri" w:hAnsi="Times New Roman" w:cs="Times New Roman"/>
          <w:b/>
          <w:sz w:val="12"/>
          <w:szCs w:val="12"/>
        </w:rPr>
        <w:t>МУНИЦИПАЛЬНОГО УПРАВЛЕНИЯ  СЕЛЬСКОГО ПОСЕЛЕНИЯ КАЛИНОВКА МУНИЦИПАЛЬНОГО РАЙОНА СЕРГИЕВСКИЙ САМАРСКОЙ ОБЛАСТИ» НА 2025-2030ГГ.</w:t>
      </w:r>
    </w:p>
    <w:p w:rsidR="00003958" w:rsidRPr="00003958" w:rsidRDefault="00003958" w:rsidP="00003958">
      <w:pPr>
        <w:tabs>
          <w:tab w:val="left" w:pos="284"/>
          <w:tab w:val="left" w:pos="3828"/>
        </w:tabs>
        <w:spacing w:after="0" w:line="240" w:lineRule="auto"/>
        <w:jc w:val="both"/>
        <w:rPr>
          <w:rFonts w:ascii="Times New Roman" w:eastAsia="Calibri" w:hAnsi="Times New Roman" w:cs="Times New Roman"/>
          <w:sz w:val="12"/>
          <w:szCs w:val="12"/>
        </w:rPr>
      </w:pP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03958">
        <w:rPr>
          <w:rFonts w:ascii="Times New Roman" w:eastAsia="Calibri" w:hAnsi="Times New Roman" w:cs="Times New Roman"/>
          <w:sz w:val="12"/>
          <w:szCs w:val="12"/>
        </w:rPr>
        <w:t xml:space="preserve">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Калиновка муниципального </w:t>
      </w:r>
      <w:r w:rsidRPr="00003958">
        <w:rPr>
          <w:rFonts w:ascii="Times New Roman" w:eastAsia="Calibri" w:hAnsi="Times New Roman" w:cs="Times New Roman"/>
          <w:sz w:val="12"/>
          <w:szCs w:val="12"/>
        </w:rPr>
        <w:lastRenderedPageBreak/>
        <w:t>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Калиновка муниципального района Сергиевский Самарской области постановляет:</w:t>
      </w:r>
      <w:proofErr w:type="gramEnd"/>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Калиновка муниципального района Сергиевский Самарской области № 59 от 28.12.2024 г. «Об утверждении муниципальной программы «Совершенствование муниципального управления  сельского поселения Калиновка муниципального района Сергиевский Самарской области» на 2025-2030гг. (далее - Программа) следующего содержания:</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Общий объем финансирования Программы составляет </w:t>
      </w:r>
      <w:r w:rsidRPr="00003958">
        <w:rPr>
          <w:rFonts w:ascii="Times New Roman" w:eastAsia="Calibri" w:hAnsi="Times New Roman" w:cs="Times New Roman"/>
          <w:b/>
          <w:sz w:val="12"/>
          <w:szCs w:val="12"/>
        </w:rPr>
        <w:t>7543,72130</w:t>
      </w:r>
      <w:r w:rsidRPr="00003958">
        <w:rPr>
          <w:rFonts w:ascii="Times New Roman" w:eastAsia="Calibri" w:hAnsi="Times New Roman" w:cs="Times New Roman"/>
          <w:sz w:val="12"/>
          <w:szCs w:val="12"/>
        </w:rPr>
        <w:t xml:space="preserve"> тыс. руб.,  в том числе по годам:</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2025 год – 3992,65184 тыс. руб.;</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2026 год – 1896,78351 тыс. руб.;</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2027 год – 1654,28595 тыс. руб.;</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2028 год - 0,00 тыс. руб.;</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2029 год – 0,00 тыс. руб.;</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2030 год – 0,00 тыс. руб.</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003958" w:rsidRPr="00003958" w:rsidRDefault="00003958" w:rsidP="00003958">
      <w:pPr>
        <w:tabs>
          <w:tab w:val="left" w:pos="284"/>
          <w:tab w:val="left" w:pos="3828"/>
        </w:tabs>
        <w:spacing w:after="0" w:line="240" w:lineRule="auto"/>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Калиновка муниципального района Сергиевский Самарской области» на 2025-2030гг. составляет:</w:t>
      </w:r>
    </w:p>
    <w:p w:rsidR="00003958" w:rsidRPr="00003958" w:rsidRDefault="00003958" w:rsidP="00003958">
      <w:pPr>
        <w:tabs>
          <w:tab w:val="left" w:pos="284"/>
          <w:tab w:val="left" w:pos="3828"/>
        </w:tabs>
        <w:spacing w:after="0" w:line="240" w:lineRule="auto"/>
        <w:jc w:val="right"/>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8"/>
        <w:gridCol w:w="2513"/>
        <w:gridCol w:w="648"/>
        <w:gridCol w:w="981"/>
        <w:gridCol w:w="981"/>
        <w:gridCol w:w="655"/>
        <w:gridCol w:w="653"/>
        <w:gridCol w:w="764"/>
      </w:tblGrid>
      <w:tr w:rsidR="00003958" w:rsidRPr="00003958" w:rsidTr="00003958">
        <w:trPr>
          <w:trHeight w:val="20"/>
          <w:tblHeader/>
        </w:trPr>
        <w:tc>
          <w:tcPr>
            <w:tcW w:w="218" w:type="pct"/>
            <w:vMerge w:val="restar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 </w:t>
            </w:r>
            <w:proofErr w:type="gramStart"/>
            <w:r w:rsidRPr="00003958">
              <w:rPr>
                <w:rFonts w:ascii="Times New Roman" w:eastAsia="Calibri" w:hAnsi="Times New Roman" w:cs="Times New Roman"/>
                <w:sz w:val="12"/>
                <w:szCs w:val="12"/>
              </w:rPr>
              <w:t>п</w:t>
            </w:r>
            <w:proofErr w:type="gramEnd"/>
            <w:r w:rsidRPr="00003958">
              <w:rPr>
                <w:rFonts w:ascii="Times New Roman" w:eastAsia="Calibri" w:hAnsi="Times New Roman" w:cs="Times New Roman"/>
                <w:sz w:val="12"/>
                <w:szCs w:val="12"/>
              </w:rPr>
              <w:t>/п</w:t>
            </w:r>
          </w:p>
        </w:tc>
        <w:tc>
          <w:tcPr>
            <w:tcW w:w="1670" w:type="pct"/>
            <w:vMerge w:val="restar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Наименование мероприятия</w:t>
            </w:r>
          </w:p>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3112" w:type="pct"/>
            <w:gridSpan w:val="6"/>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Годы реализации</w:t>
            </w:r>
          </w:p>
        </w:tc>
      </w:tr>
      <w:tr w:rsidR="00003958" w:rsidRPr="00003958" w:rsidTr="00003958">
        <w:trPr>
          <w:trHeight w:val="20"/>
          <w:tblHeader/>
        </w:trPr>
        <w:tc>
          <w:tcPr>
            <w:tcW w:w="218" w:type="pct"/>
            <w:vMerge/>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670" w:type="pct"/>
            <w:vMerge/>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431"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2025 г.</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2027 г.</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2030г.</w:t>
            </w:r>
          </w:p>
        </w:tc>
      </w:tr>
      <w:tr w:rsidR="00003958" w:rsidRPr="00003958" w:rsidTr="00003958">
        <w:trPr>
          <w:trHeight w:val="20"/>
        </w:trPr>
        <w:tc>
          <w:tcPr>
            <w:tcW w:w="218"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w:t>
            </w:r>
          </w:p>
        </w:tc>
        <w:tc>
          <w:tcPr>
            <w:tcW w:w="1670"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431"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1026,11746</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720,29953</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570,29953</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218"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w:t>
            </w:r>
          </w:p>
        </w:tc>
        <w:tc>
          <w:tcPr>
            <w:tcW w:w="1670"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Функционирование местных администраций</w:t>
            </w:r>
          </w:p>
        </w:tc>
        <w:tc>
          <w:tcPr>
            <w:tcW w:w="431"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1876,13403</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996,48398</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897,68642</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218"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3</w:t>
            </w:r>
          </w:p>
        </w:tc>
        <w:tc>
          <w:tcPr>
            <w:tcW w:w="1670"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Информационное обеспечение населения сельского поселения</w:t>
            </w:r>
          </w:p>
        </w:tc>
        <w:tc>
          <w:tcPr>
            <w:tcW w:w="431"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198,00000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218"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4</w:t>
            </w:r>
          </w:p>
        </w:tc>
        <w:tc>
          <w:tcPr>
            <w:tcW w:w="1670"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Переданные полномочия для решения вопросов местного значения</w:t>
            </w:r>
          </w:p>
        </w:tc>
        <w:tc>
          <w:tcPr>
            <w:tcW w:w="431"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633,49535</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21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5</w:t>
            </w:r>
          </w:p>
        </w:tc>
        <w:tc>
          <w:tcPr>
            <w:tcW w:w="1670"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Проведение выборов</w:t>
            </w:r>
          </w:p>
        </w:tc>
        <w:tc>
          <w:tcPr>
            <w:tcW w:w="431"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92,70000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21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670"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За счет средств местного бюджета</w:t>
            </w:r>
          </w:p>
        </w:tc>
        <w:tc>
          <w:tcPr>
            <w:tcW w:w="431"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3826,44684</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1716,78351</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1467,98595</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218"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6</w:t>
            </w:r>
          </w:p>
        </w:tc>
        <w:tc>
          <w:tcPr>
            <w:tcW w:w="1670"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Первичный воинский учет </w:t>
            </w:r>
          </w:p>
        </w:tc>
        <w:tc>
          <w:tcPr>
            <w:tcW w:w="431"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180,00000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186,30000</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21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670"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За счет средств федерального бюджета</w:t>
            </w:r>
          </w:p>
        </w:tc>
        <w:tc>
          <w:tcPr>
            <w:tcW w:w="431"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180,00000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186,30000</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218"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7</w:t>
            </w:r>
          </w:p>
        </w:tc>
        <w:tc>
          <w:tcPr>
            <w:tcW w:w="1670" w:type="pct"/>
            <w:tcBorders>
              <w:top w:val="single" w:sz="4" w:space="0" w:color="auto"/>
              <w:left w:val="single" w:sz="4" w:space="0" w:color="auto"/>
              <w:bottom w:val="single" w:sz="4" w:space="0" w:color="auto"/>
              <w:right w:val="single" w:sz="4" w:space="0" w:color="auto"/>
            </w:tcBorders>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Функционирование местных администраций</w:t>
            </w:r>
          </w:p>
        </w:tc>
        <w:tc>
          <w:tcPr>
            <w:tcW w:w="431"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21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670"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За счет внебюджетных средств</w:t>
            </w:r>
          </w:p>
        </w:tc>
        <w:tc>
          <w:tcPr>
            <w:tcW w:w="431"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003958">
        <w:trPr>
          <w:trHeight w:val="20"/>
        </w:trPr>
        <w:tc>
          <w:tcPr>
            <w:tcW w:w="21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670"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ВСЕГО:</w:t>
            </w:r>
          </w:p>
        </w:tc>
        <w:tc>
          <w:tcPr>
            <w:tcW w:w="431"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3992,65184</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1896,78351</w:t>
            </w:r>
          </w:p>
        </w:tc>
        <w:tc>
          <w:tcPr>
            <w:tcW w:w="652"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1654,28595</w:t>
            </w:r>
          </w:p>
        </w:tc>
        <w:tc>
          <w:tcPr>
            <w:tcW w:w="435"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bl>
    <w:p w:rsidR="00003958" w:rsidRPr="00003958" w:rsidRDefault="00003958" w:rsidP="00003958">
      <w:pPr>
        <w:tabs>
          <w:tab w:val="left" w:pos="284"/>
          <w:tab w:val="left" w:pos="3828"/>
        </w:tabs>
        <w:spacing w:after="0" w:line="240" w:lineRule="auto"/>
        <w:jc w:val="both"/>
        <w:rPr>
          <w:rFonts w:ascii="Times New Roman" w:eastAsia="Calibri" w:hAnsi="Times New Roman" w:cs="Times New Roman"/>
          <w:sz w:val="12"/>
          <w:szCs w:val="12"/>
        </w:rPr>
      </w:pP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 Опубликовать настоящее Постановление в газете «Сергиевский вестник».</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4. </w:t>
      </w:r>
      <w:proofErr w:type="gramStart"/>
      <w:r w:rsidRPr="00003958">
        <w:rPr>
          <w:rFonts w:ascii="Times New Roman" w:eastAsia="Calibri" w:hAnsi="Times New Roman" w:cs="Times New Roman"/>
          <w:sz w:val="12"/>
          <w:szCs w:val="12"/>
        </w:rPr>
        <w:t>Контроль за</w:t>
      </w:r>
      <w:proofErr w:type="gramEnd"/>
      <w:r w:rsidRPr="00003958">
        <w:rPr>
          <w:rFonts w:ascii="Times New Roman" w:eastAsia="Calibri" w:hAnsi="Times New Roman" w:cs="Times New Roman"/>
          <w:sz w:val="12"/>
          <w:szCs w:val="12"/>
        </w:rPr>
        <w:t xml:space="preserve"> выполнением настоящего Постановления оставляю за собой.</w:t>
      </w:r>
    </w:p>
    <w:p w:rsidR="00003958" w:rsidRPr="00003958" w:rsidRDefault="00003958" w:rsidP="00003958">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003958">
        <w:rPr>
          <w:rFonts w:ascii="Times New Roman" w:eastAsia="Calibri" w:hAnsi="Times New Roman" w:cs="Times New Roman"/>
          <w:bCs/>
          <w:sz w:val="12"/>
          <w:szCs w:val="12"/>
        </w:rPr>
        <w:t>И.о</w:t>
      </w:r>
      <w:proofErr w:type="spellEnd"/>
      <w:r w:rsidRPr="00003958">
        <w:rPr>
          <w:rFonts w:ascii="Times New Roman" w:eastAsia="Calibri" w:hAnsi="Times New Roman" w:cs="Times New Roman"/>
          <w:bCs/>
          <w:sz w:val="12"/>
          <w:szCs w:val="12"/>
        </w:rPr>
        <w:t>. Главы сельского поселения Калиновка</w:t>
      </w:r>
    </w:p>
    <w:p w:rsidR="00003958" w:rsidRDefault="00003958" w:rsidP="00003958">
      <w:pPr>
        <w:tabs>
          <w:tab w:val="left" w:pos="284"/>
          <w:tab w:val="left" w:pos="3828"/>
        </w:tabs>
        <w:spacing w:after="0" w:line="240" w:lineRule="auto"/>
        <w:jc w:val="right"/>
        <w:rPr>
          <w:rFonts w:ascii="Times New Roman" w:eastAsia="Calibri" w:hAnsi="Times New Roman" w:cs="Times New Roman"/>
          <w:bCs/>
          <w:sz w:val="12"/>
          <w:szCs w:val="12"/>
        </w:rPr>
      </w:pPr>
      <w:r w:rsidRPr="00003958">
        <w:rPr>
          <w:rFonts w:ascii="Times New Roman" w:eastAsia="Calibri" w:hAnsi="Times New Roman" w:cs="Times New Roman"/>
          <w:bCs/>
          <w:sz w:val="12"/>
          <w:szCs w:val="12"/>
        </w:rPr>
        <w:t>муниципального района Сергиевский Самарской области</w:t>
      </w:r>
    </w:p>
    <w:p w:rsidR="00003958" w:rsidRPr="00003958" w:rsidRDefault="00003958" w:rsidP="00003958">
      <w:pPr>
        <w:tabs>
          <w:tab w:val="left" w:pos="284"/>
          <w:tab w:val="left" w:pos="3828"/>
        </w:tabs>
        <w:spacing w:after="0" w:line="240" w:lineRule="auto"/>
        <w:jc w:val="right"/>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Н.А. </w:t>
      </w:r>
      <w:proofErr w:type="spellStart"/>
      <w:r w:rsidRPr="00003958">
        <w:rPr>
          <w:rFonts w:ascii="Times New Roman" w:eastAsia="Calibri" w:hAnsi="Times New Roman" w:cs="Times New Roman"/>
          <w:sz w:val="12"/>
          <w:szCs w:val="12"/>
        </w:rPr>
        <w:t>Плюснина</w:t>
      </w:r>
      <w:proofErr w:type="spellEnd"/>
    </w:p>
    <w:p w:rsidR="00003958" w:rsidRPr="00003958" w:rsidRDefault="00003958" w:rsidP="00003958">
      <w:pPr>
        <w:tabs>
          <w:tab w:val="left" w:pos="284"/>
          <w:tab w:val="left" w:pos="3828"/>
        </w:tabs>
        <w:spacing w:after="0" w:line="240" w:lineRule="auto"/>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                                   </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36</w:t>
      </w:r>
    </w:p>
    <w:p w:rsidR="00003958" w:rsidRDefault="00003958" w:rsidP="003519F1">
      <w:pPr>
        <w:tabs>
          <w:tab w:val="left" w:pos="284"/>
          <w:tab w:val="left" w:pos="3828"/>
        </w:tabs>
        <w:spacing w:after="0" w:line="240" w:lineRule="auto"/>
        <w:jc w:val="both"/>
        <w:rPr>
          <w:rFonts w:ascii="Times New Roman" w:eastAsia="Calibri" w:hAnsi="Times New Roman" w:cs="Times New Roman"/>
          <w:sz w:val="12"/>
          <w:szCs w:val="12"/>
        </w:rPr>
      </w:pPr>
    </w:p>
    <w:p w:rsidR="00003958" w:rsidRDefault="00003958" w:rsidP="00003958">
      <w:pPr>
        <w:tabs>
          <w:tab w:val="left" w:pos="284"/>
          <w:tab w:val="left" w:pos="3828"/>
        </w:tabs>
        <w:spacing w:after="0" w:line="240" w:lineRule="auto"/>
        <w:jc w:val="center"/>
        <w:rPr>
          <w:rFonts w:ascii="Times New Roman" w:eastAsia="Calibri" w:hAnsi="Times New Roman" w:cs="Times New Roman"/>
          <w:b/>
          <w:bCs/>
          <w:sz w:val="12"/>
          <w:szCs w:val="12"/>
        </w:rPr>
      </w:pPr>
      <w:r w:rsidRPr="00003958">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КАЛИНОВКА МУНИЦИПАЛЬНОГО РАЙОНА СЕРГИЕВСКИЙ САМАРСКОЙ ОБЛАСТИ № 60 ОТ 28.12.2024Г. </w:t>
      </w:r>
    </w:p>
    <w:p w:rsidR="00003958" w:rsidRPr="00003958" w:rsidRDefault="00003958" w:rsidP="00003958">
      <w:pPr>
        <w:tabs>
          <w:tab w:val="left" w:pos="284"/>
          <w:tab w:val="left" w:pos="3828"/>
        </w:tabs>
        <w:spacing w:after="0" w:line="240" w:lineRule="auto"/>
        <w:jc w:val="center"/>
        <w:rPr>
          <w:rFonts w:ascii="Times New Roman" w:eastAsia="Calibri" w:hAnsi="Times New Roman" w:cs="Times New Roman"/>
          <w:sz w:val="12"/>
          <w:szCs w:val="12"/>
        </w:rPr>
      </w:pPr>
      <w:r w:rsidRPr="00003958">
        <w:rPr>
          <w:rFonts w:ascii="Times New Roman" w:eastAsia="Calibri" w:hAnsi="Times New Roman" w:cs="Times New Roman"/>
          <w:b/>
          <w:bCs/>
          <w:sz w:val="12"/>
          <w:szCs w:val="12"/>
        </w:rPr>
        <w:t>«ОБ УТВЕРЖДЕНИИ МУНИЦИПАЛЬНОЙ ПРОГРАММЫ «БЛАГОУСТРОЙСТВО ТЕРРИТОРИИ СЕЛЬСКОГО ПОСЕЛЕНИЯ КАЛИНОВКА МУНИЦИПАЛЬНОГО РАЙОНА СЕРГИЕВСКИЙ САМАРСКОЙ ОБЛАСТИ» НА 2025-2030ГГ.»</w:t>
      </w:r>
    </w:p>
    <w:p w:rsidR="00003958" w:rsidRPr="00003958" w:rsidRDefault="00003958" w:rsidP="00003958">
      <w:pPr>
        <w:tabs>
          <w:tab w:val="left" w:pos="284"/>
          <w:tab w:val="left" w:pos="3828"/>
        </w:tabs>
        <w:spacing w:after="0" w:line="240" w:lineRule="auto"/>
        <w:jc w:val="both"/>
        <w:rPr>
          <w:rFonts w:ascii="Times New Roman" w:eastAsia="Calibri" w:hAnsi="Times New Roman" w:cs="Times New Roman"/>
          <w:sz w:val="12"/>
          <w:szCs w:val="12"/>
        </w:rPr>
      </w:pP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Калиновка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Калиновка муниципального района Сергиевский Самарской области постановляет:</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1.Внести изменения в Приложение к постановлению Администрации сельского поселения Калиновка муниципального района Сергиевский Самарской области № 60 от 28.12.2024г. «Об утверждении муниципальной программы «Благоустройство территории сельского поселения Калиновка муниципального района Сергиевский Самарской области» на 2025-2030гг.» (далее - Программа) следующего содержания:</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Планируемый общий объем финансирования Программы составит:  7246,09575</w:t>
      </w:r>
      <w:r w:rsidRPr="00003958">
        <w:rPr>
          <w:rFonts w:ascii="Times New Roman" w:eastAsia="Calibri" w:hAnsi="Times New Roman" w:cs="Times New Roman"/>
          <w:b/>
          <w:sz w:val="12"/>
          <w:szCs w:val="12"/>
        </w:rPr>
        <w:t xml:space="preserve"> </w:t>
      </w:r>
      <w:r w:rsidRPr="00003958">
        <w:rPr>
          <w:rFonts w:ascii="Times New Roman" w:eastAsia="Calibri" w:hAnsi="Times New Roman" w:cs="Times New Roman"/>
          <w:sz w:val="12"/>
          <w:szCs w:val="12"/>
        </w:rPr>
        <w:t>тыс. рублей, в том числе:</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2025 год – 1014,78455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2026 год – 3554,23250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2027 год – 2677,07870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2028 год – 0,00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2029 год – 0,00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2030 год – 0,00 тыс. рублей.</w:t>
      </w:r>
    </w:p>
    <w:p w:rsidR="00003958" w:rsidRPr="00003958" w:rsidRDefault="00003958" w:rsidP="00003958">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39"/>
        <w:gridCol w:w="1861"/>
        <w:gridCol w:w="751"/>
        <w:gridCol w:w="940"/>
        <w:gridCol w:w="940"/>
        <w:gridCol w:w="731"/>
        <w:gridCol w:w="731"/>
        <w:gridCol w:w="730"/>
      </w:tblGrid>
      <w:tr w:rsidR="00003958" w:rsidRPr="00003958" w:rsidTr="00F2688C">
        <w:trPr>
          <w:cantSplit/>
          <w:trHeight w:val="20"/>
        </w:trPr>
        <w:tc>
          <w:tcPr>
            <w:tcW w:w="557" w:type="pct"/>
            <w:vMerge w:val="restart"/>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Наименование </w:t>
            </w:r>
            <w:r w:rsidRPr="00003958">
              <w:rPr>
                <w:rFonts w:ascii="Times New Roman" w:eastAsia="Calibri" w:hAnsi="Times New Roman" w:cs="Times New Roman"/>
                <w:sz w:val="12"/>
                <w:szCs w:val="12"/>
              </w:rPr>
              <w:lastRenderedPageBreak/>
              <w:t>бюджета</w:t>
            </w:r>
          </w:p>
        </w:tc>
        <w:tc>
          <w:tcPr>
            <w:tcW w:w="1237" w:type="pct"/>
            <w:vMerge w:val="restart"/>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Наименование мероприятий</w:t>
            </w:r>
          </w:p>
        </w:tc>
        <w:tc>
          <w:tcPr>
            <w:tcW w:w="3206" w:type="pct"/>
            <w:gridSpan w:val="6"/>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Затраты на реализацию мероприятий, рублей</w:t>
            </w:r>
          </w:p>
        </w:tc>
      </w:tr>
      <w:tr w:rsidR="00003958" w:rsidRPr="00003958" w:rsidTr="00F2688C">
        <w:trPr>
          <w:cantSplit/>
          <w:trHeight w:val="20"/>
        </w:trPr>
        <w:tc>
          <w:tcPr>
            <w:tcW w:w="557" w:type="pct"/>
            <w:vMerge/>
            <w:textDirection w:val="btLr"/>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237" w:type="pct"/>
            <w:vMerge/>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499" w:type="pct"/>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2025 год</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2026 год</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2027 год</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2028 год</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2029 год</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2030 год</w:t>
            </w:r>
          </w:p>
        </w:tc>
      </w:tr>
      <w:tr w:rsidR="00003958" w:rsidRPr="00003958" w:rsidTr="00F2688C">
        <w:trPr>
          <w:cantSplit/>
          <w:trHeight w:val="20"/>
        </w:trPr>
        <w:tc>
          <w:tcPr>
            <w:tcW w:w="557" w:type="pct"/>
            <w:vMerge w:val="restart"/>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Местный бюджет</w:t>
            </w:r>
          </w:p>
        </w:tc>
        <w:tc>
          <w:tcPr>
            <w:tcW w:w="1237" w:type="pct"/>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Электроэнергия и ТО уличного освещения</w:t>
            </w:r>
          </w:p>
        </w:tc>
        <w:tc>
          <w:tcPr>
            <w:tcW w:w="499"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640,46242</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3554,23250</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2677,07870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F2688C">
        <w:trPr>
          <w:cantSplit/>
          <w:trHeight w:val="20"/>
        </w:trPr>
        <w:tc>
          <w:tcPr>
            <w:tcW w:w="557" w:type="pct"/>
            <w:vMerge/>
            <w:textDirection w:val="btLr"/>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237" w:type="pct"/>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Трудоустройство безработных, несовершеннолетних </w:t>
            </w:r>
          </w:p>
        </w:tc>
        <w:tc>
          <w:tcPr>
            <w:tcW w:w="499"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196,37213</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F2688C">
        <w:trPr>
          <w:cantSplit/>
          <w:trHeight w:val="20"/>
        </w:trPr>
        <w:tc>
          <w:tcPr>
            <w:tcW w:w="557" w:type="pct"/>
            <w:vMerge/>
            <w:textDirection w:val="btLr"/>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237" w:type="pct"/>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Улучшение санитарно-эпидемиологического состояния территории</w:t>
            </w:r>
          </w:p>
        </w:tc>
        <w:tc>
          <w:tcPr>
            <w:tcW w:w="499"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73,00000</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F2688C">
        <w:trPr>
          <w:cantSplit/>
          <w:trHeight w:val="20"/>
        </w:trPr>
        <w:tc>
          <w:tcPr>
            <w:tcW w:w="557" w:type="pct"/>
            <w:vMerge/>
            <w:textDirection w:val="btLr"/>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237"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Прочие мероприятия</w:t>
            </w:r>
          </w:p>
        </w:tc>
        <w:tc>
          <w:tcPr>
            <w:tcW w:w="499"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104,95000</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F2688C">
        <w:trPr>
          <w:cantSplit/>
          <w:trHeight w:val="20"/>
        </w:trPr>
        <w:tc>
          <w:tcPr>
            <w:tcW w:w="557" w:type="pct"/>
            <w:vMerge/>
            <w:textDirection w:val="btLr"/>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p>
        </w:tc>
        <w:tc>
          <w:tcPr>
            <w:tcW w:w="1237" w:type="pct"/>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ИТОГО</w:t>
            </w:r>
          </w:p>
        </w:tc>
        <w:tc>
          <w:tcPr>
            <w:tcW w:w="499"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1014,78455</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3554,23250</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2677,07870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r w:rsidR="00003958" w:rsidRPr="00003958" w:rsidTr="00F2688C">
        <w:trPr>
          <w:cantSplit/>
          <w:trHeight w:val="20"/>
        </w:trPr>
        <w:tc>
          <w:tcPr>
            <w:tcW w:w="1794" w:type="pct"/>
            <w:gridSpan w:val="2"/>
            <w:hideMark/>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            ВСЕГО</w:t>
            </w:r>
          </w:p>
        </w:tc>
        <w:tc>
          <w:tcPr>
            <w:tcW w:w="499"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1014,78455</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3554,23250</w:t>
            </w:r>
          </w:p>
        </w:tc>
        <w:tc>
          <w:tcPr>
            <w:tcW w:w="625"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2677,07870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c>
          <w:tcPr>
            <w:tcW w:w="486" w:type="pct"/>
          </w:tcPr>
          <w:p w:rsidR="00003958" w:rsidRPr="00003958" w:rsidRDefault="00003958" w:rsidP="00003958">
            <w:pPr>
              <w:tabs>
                <w:tab w:val="left" w:pos="284"/>
                <w:tab w:val="left" w:pos="3828"/>
              </w:tabs>
              <w:spacing w:after="0" w:line="240" w:lineRule="auto"/>
              <w:rPr>
                <w:rFonts w:ascii="Times New Roman" w:eastAsia="Calibri" w:hAnsi="Times New Roman" w:cs="Times New Roman"/>
                <w:sz w:val="12"/>
                <w:szCs w:val="12"/>
              </w:rPr>
            </w:pPr>
            <w:r w:rsidRPr="00003958">
              <w:rPr>
                <w:rFonts w:ascii="Times New Roman" w:eastAsia="Calibri" w:hAnsi="Times New Roman" w:cs="Times New Roman"/>
                <w:sz w:val="12"/>
                <w:szCs w:val="12"/>
              </w:rPr>
              <w:t>0,00</w:t>
            </w:r>
          </w:p>
        </w:tc>
      </w:tr>
    </w:tbl>
    <w:p w:rsidR="00003958" w:rsidRPr="00003958" w:rsidRDefault="00003958" w:rsidP="00003958">
      <w:pPr>
        <w:tabs>
          <w:tab w:val="left" w:pos="284"/>
          <w:tab w:val="left" w:pos="3828"/>
        </w:tabs>
        <w:spacing w:after="0" w:line="240" w:lineRule="auto"/>
        <w:jc w:val="both"/>
        <w:rPr>
          <w:rFonts w:ascii="Times New Roman" w:eastAsia="Calibri" w:hAnsi="Times New Roman" w:cs="Times New Roman"/>
          <w:sz w:val="12"/>
          <w:szCs w:val="12"/>
        </w:rPr>
      </w:pPr>
    </w:p>
    <w:p w:rsidR="00003958" w:rsidRPr="00003958" w:rsidRDefault="00003958"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003958" w:rsidRPr="00003958" w:rsidRDefault="00003958"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Калиновка муниципального района Сергиевский Самарской области.</w:t>
      </w:r>
    </w:p>
    <w:p w:rsidR="00003958" w:rsidRPr="00003958" w:rsidRDefault="00003958"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Общий объем финансирования на реализацию Программы составляет 7246,09575 тыс. рублей, в том числе по годам:</w:t>
      </w:r>
    </w:p>
    <w:p w:rsidR="00003958" w:rsidRPr="00003958" w:rsidRDefault="00003958"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на 2025 год – 1014,78455тыс. рублей;</w:t>
      </w:r>
    </w:p>
    <w:p w:rsidR="00003958" w:rsidRPr="00003958" w:rsidRDefault="00003958"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на 2026 год – 3554,23250 тыс. рублей (прогноз);</w:t>
      </w:r>
    </w:p>
    <w:p w:rsidR="00003958" w:rsidRPr="00003958" w:rsidRDefault="00003958"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на 2027 год – 2677,07870 тыс. рублей (прогноз);</w:t>
      </w:r>
    </w:p>
    <w:p w:rsidR="00003958" w:rsidRPr="00003958" w:rsidRDefault="00003958"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на 2028 год – 0,00 тыс. рублей (прогноз);</w:t>
      </w:r>
    </w:p>
    <w:p w:rsidR="00003958" w:rsidRPr="00003958" w:rsidRDefault="00003958"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на 2029 год – 0,00 тыс. рублей (прогноз);</w:t>
      </w:r>
    </w:p>
    <w:p w:rsidR="00003958" w:rsidRPr="00003958" w:rsidRDefault="00003958"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на 2030 год – 0,00 тыс. рублей (прогноз).</w:t>
      </w:r>
    </w:p>
    <w:p w:rsidR="00003958" w:rsidRPr="00003958" w:rsidRDefault="00003958"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Калиновка муниципального района Сергиевский Самарской области на соответствующий финансовый год.</w:t>
      </w:r>
    </w:p>
    <w:p w:rsidR="00003958" w:rsidRPr="00003958" w:rsidRDefault="00003958"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2. Опубликовать настоящее Постановление в газете «Сергиевский вестник».</w:t>
      </w:r>
    </w:p>
    <w:p w:rsidR="00003958" w:rsidRPr="00003958" w:rsidRDefault="00003958"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003958" w:rsidRPr="00003958" w:rsidRDefault="00003958"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003958">
        <w:rPr>
          <w:rFonts w:ascii="Times New Roman" w:eastAsia="Calibri" w:hAnsi="Times New Roman" w:cs="Times New Roman"/>
          <w:sz w:val="12"/>
          <w:szCs w:val="12"/>
        </w:rPr>
        <w:t xml:space="preserve">4. </w:t>
      </w:r>
      <w:proofErr w:type="gramStart"/>
      <w:r w:rsidRPr="00003958">
        <w:rPr>
          <w:rFonts w:ascii="Times New Roman" w:eastAsia="Calibri" w:hAnsi="Times New Roman" w:cs="Times New Roman"/>
          <w:sz w:val="12"/>
          <w:szCs w:val="12"/>
        </w:rPr>
        <w:t>Контроль за</w:t>
      </w:r>
      <w:proofErr w:type="gramEnd"/>
      <w:r w:rsidRPr="00003958">
        <w:rPr>
          <w:rFonts w:ascii="Times New Roman" w:eastAsia="Calibri" w:hAnsi="Times New Roman" w:cs="Times New Roman"/>
          <w:sz w:val="12"/>
          <w:szCs w:val="12"/>
        </w:rPr>
        <w:t xml:space="preserve"> выполнением настоящего Постановления оставляю за собой.</w:t>
      </w:r>
    </w:p>
    <w:p w:rsidR="00003958" w:rsidRPr="00003958" w:rsidRDefault="00003958" w:rsidP="00F2688C">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003958">
        <w:rPr>
          <w:rFonts w:ascii="Times New Roman" w:eastAsia="Calibri" w:hAnsi="Times New Roman" w:cs="Times New Roman"/>
          <w:bCs/>
          <w:sz w:val="12"/>
          <w:szCs w:val="12"/>
        </w:rPr>
        <w:t>И.о</w:t>
      </w:r>
      <w:proofErr w:type="spellEnd"/>
      <w:r w:rsidRPr="00003958">
        <w:rPr>
          <w:rFonts w:ascii="Times New Roman" w:eastAsia="Calibri" w:hAnsi="Times New Roman" w:cs="Times New Roman"/>
          <w:bCs/>
          <w:sz w:val="12"/>
          <w:szCs w:val="12"/>
        </w:rPr>
        <w:t>. Главы сельского поселения Калиновка</w:t>
      </w:r>
    </w:p>
    <w:p w:rsidR="00F2688C" w:rsidRDefault="00003958" w:rsidP="00F2688C">
      <w:pPr>
        <w:tabs>
          <w:tab w:val="left" w:pos="284"/>
          <w:tab w:val="left" w:pos="3828"/>
        </w:tabs>
        <w:spacing w:after="0" w:line="240" w:lineRule="auto"/>
        <w:jc w:val="right"/>
        <w:rPr>
          <w:rFonts w:ascii="Times New Roman" w:eastAsia="Calibri" w:hAnsi="Times New Roman" w:cs="Times New Roman"/>
          <w:bCs/>
          <w:sz w:val="12"/>
          <w:szCs w:val="12"/>
        </w:rPr>
      </w:pPr>
      <w:r w:rsidRPr="00003958">
        <w:rPr>
          <w:rFonts w:ascii="Times New Roman" w:eastAsia="Calibri" w:hAnsi="Times New Roman" w:cs="Times New Roman"/>
          <w:bCs/>
          <w:sz w:val="12"/>
          <w:szCs w:val="12"/>
        </w:rPr>
        <w:t>муниципального района Сергиевский  Самарской области</w:t>
      </w:r>
    </w:p>
    <w:p w:rsidR="00003958" w:rsidRPr="00003958" w:rsidRDefault="00003958" w:rsidP="00F2688C">
      <w:pPr>
        <w:tabs>
          <w:tab w:val="left" w:pos="284"/>
          <w:tab w:val="left" w:pos="3828"/>
        </w:tabs>
        <w:spacing w:after="0" w:line="240" w:lineRule="auto"/>
        <w:jc w:val="right"/>
        <w:rPr>
          <w:rFonts w:ascii="Times New Roman" w:eastAsia="Calibri" w:hAnsi="Times New Roman" w:cs="Times New Roman"/>
          <w:sz w:val="12"/>
          <w:szCs w:val="12"/>
        </w:rPr>
      </w:pPr>
      <w:r w:rsidRPr="00003958">
        <w:rPr>
          <w:rFonts w:ascii="Times New Roman" w:eastAsia="Calibri" w:hAnsi="Times New Roman" w:cs="Times New Roman"/>
          <w:bCs/>
          <w:sz w:val="12"/>
          <w:szCs w:val="12"/>
        </w:rPr>
        <w:t xml:space="preserve">Н.А. </w:t>
      </w:r>
      <w:proofErr w:type="spellStart"/>
      <w:r w:rsidRPr="00003958">
        <w:rPr>
          <w:rFonts w:ascii="Times New Roman" w:eastAsia="Calibri" w:hAnsi="Times New Roman" w:cs="Times New Roman"/>
          <w:bCs/>
          <w:sz w:val="12"/>
          <w:szCs w:val="12"/>
        </w:rPr>
        <w:t>Плюснина</w:t>
      </w:r>
      <w:proofErr w:type="spellEnd"/>
    </w:p>
    <w:p w:rsidR="00003958" w:rsidRDefault="00003958" w:rsidP="003519F1">
      <w:pPr>
        <w:tabs>
          <w:tab w:val="left" w:pos="284"/>
          <w:tab w:val="left" w:pos="3828"/>
        </w:tabs>
        <w:spacing w:after="0" w:line="240" w:lineRule="auto"/>
        <w:jc w:val="both"/>
        <w:rPr>
          <w:rFonts w:ascii="Times New Roman" w:eastAsia="Calibri" w:hAnsi="Times New Roman" w:cs="Times New Roman"/>
          <w:sz w:val="12"/>
          <w:szCs w:val="12"/>
        </w:rPr>
      </w:pP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37</w:t>
      </w:r>
    </w:p>
    <w:p w:rsidR="00003958" w:rsidRDefault="00003958" w:rsidP="003519F1">
      <w:pPr>
        <w:tabs>
          <w:tab w:val="left" w:pos="284"/>
          <w:tab w:val="left" w:pos="3828"/>
        </w:tabs>
        <w:spacing w:after="0" w:line="240" w:lineRule="auto"/>
        <w:jc w:val="both"/>
        <w:rPr>
          <w:rFonts w:ascii="Times New Roman" w:eastAsia="Calibri" w:hAnsi="Times New Roman" w:cs="Times New Roman"/>
          <w:sz w:val="12"/>
          <w:szCs w:val="12"/>
        </w:rPr>
      </w:pPr>
    </w:p>
    <w:p w:rsidR="00F2688C" w:rsidRDefault="00F2688C" w:rsidP="00F2688C">
      <w:pPr>
        <w:tabs>
          <w:tab w:val="left" w:pos="284"/>
          <w:tab w:val="left" w:pos="3828"/>
        </w:tabs>
        <w:spacing w:after="0" w:line="240" w:lineRule="auto"/>
        <w:jc w:val="center"/>
        <w:rPr>
          <w:rFonts w:ascii="Times New Roman" w:eastAsia="Calibri" w:hAnsi="Times New Roman" w:cs="Times New Roman"/>
          <w:b/>
          <w:bCs/>
          <w:sz w:val="12"/>
          <w:szCs w:val="12"/>
        </w:rPr>
      </w:pPr>
      <w:r w:rsidRPr="00F2688C">
        <w:rPr>
          <w:rFonts w:ascii="Times New Roman" w:eastAsia="Calibri" w:hAnsi="Times New Roman" w:cs="Times New Roman"/>
          <w:b/>
          <w:bCs/>
          <w:sz w:val="12"/>
          <w:szCs w:val="12"/>
        </w:rPr>
        <w:t>О ВНЕСЕНИИ ИЗМЕНЕНИЙ В ПРИЛОЖЕНИЕ К ПОСТАНОВЛЕНИЮ АДМИНИСТРАЦИИ</w:t>
      </w:r>
    </w:p>
    <w:p w:rsidR="00F2688C" w:rsidRDefault="00F2688C" w:rsidP="00F2688C">
      <w:pPr>
        <w:tabs>
          <w:tab w:val="left" w:pos="284"/>
          <w:tab w:val="left" w:pos="3828"/>
        </w:tabs>
        <w:spacing w:after="0" w:line="240" w:lineRule="auto"/>
        <w:jc w:val="center"/>
        <w:rPr>
          <w:rFonts w:ascii="Times New Roman" w:eastAsia="Calibri" w:hAnsi="Times New Roman" w:cs="Times New Roman"/>
          <w:b/>
          <w:bCs/>
          <w:sz w:val="12"/>
          <w:szCs w:val="12"/>
        </w:rPr>
      </w:pPr>
      <w:r w:rsidRPr="00F2688C">
        <w:rPr>
          <w:rFonts w:ascii="Times New Roman" w:eastAsia="Calibri" w:hAnsi="Times New Roman" w:cs="Times New Roman"/>
          <w:b/>
          <w:bCs/>
          <w:sz w:val="12"/>
          <w:szCs w:val="12"/>
        </w:rPr>
        <w:t xml:space="preserve"> СЕЛЬСКОГО ПОСЕЛЕНИЯ КАЛИНОВКА МУНИЦИПАЛЬНОГО РАЙОНА СЕРГИЕВСКИЙ САМАРСКОЙ ОБЛАСТИ </w:t>
      </w:r>
    </w:p>
    <w:p w:rsidR="00F2688C" w:rsidRDefault="00F2688C" w:rsidP="00F2688C">
      <w:pPr>
        <w:tabs>
          <w:tab w:val="left" w:pos="284"/>
          <w:tab w:val="left" w:pos="3828"/>
        </w:tabs>
        <w:spacing w:after="0" w:line="240" w:lineRule="auto"/>
        <w:jc w:val="center"/>
        <w:rPr>
          <w:rFonts w:ascii="Times New Roman" w:eastAsia="Calibri" w:hAnsi="Times New Roman" w:cs="Times New Roman"/>
          <w:b/>
          <w:bCs/>
          <w:sz w:val="12"/>
          <w:szCs w:val="12"/>
        </w:rPr>
      </w:pPr>
      <w:r w:rsidRPr="00F2688C">
        <w:rPr>
          <w:rFonts w:ascii="Times New Roman" w:eastAsia="Calibri" w:hAnsi="Times New Roman" w:cs="Times New Roman"/>
          <w:b/>
          <w:bCs/>
          <w:sz w:val="12"/>
          <w:szCs w:val="12"/>
        </w:rPr>
        <w:t>№ 65 ОТ 28.12.2024Г. «ОБ УТВЕРЖДЕНИИ МУНИЦИПАЛЬНОЙ ПРОГРАММЫ «РАЗВИТИЕ ФИЗИЧЕСКОЙ КУЛЬТУРЫ</w:t>
      </w:r>
    </w:p>
    <w:p w:rsidR="00F2688C" w:rsidRPr="00F2688C" w:rsidRDefault="00F2688C" w:rsidP="00F2688C">
      <w:pPr>
        <w:tabs>
          <w:tab w:val="left" w:pos="284"/>
          <w:tab w:val="left" w:pos="3828"/>
        </w:tabs>
        <w:spacing w:after="0" w:line="240" w:lineRule="auto"/>
        <w:jc w:val="center"/>
        <w:rPr>
          <w:rFonts w:ascii="Times New Roman" w:eastAsia="Calibri" w:hAnsi="Times New Roman" w:cs="Times New Roman"/>
          <w:sz w:val="12"/>
          <w:szCs w:val="12"/>
        </w:rPr>
      </w:pPr>
      <w:r w:rsidRPr="00F2688C">
        <w:rPr>
          <w:rFonts w:ascii="Times New Roman" w:eastAsia="Calibri" w:hAnsi="Times New Roman" w:cs="Times New Roman"/>
          <w:b/>
          <w:bCs/>
          <w:sz w:val="12"/>
          <w:szCs w:val="12"/>
        </w:rPr>
        <w:t xml:space="preserve"> И СПОРТА НА ТЕРРИТОРИИ СЕЛЬСКОГО ПОСЕЛЕНИЯ КАЛИНОВКА МУНИЦИПАЛЬНОГО РАЙОНА СЕРГИЕВСКИЙ САМАРСКОЙ ОБЛАСТИ» НА 2025-2030ГГ.</w:t>
      </w:r>
    </w:p>
    <w:p w:rsidR="00F2688C" w:rsidRPr="00F2688C" w:rsidRDefault="00F2688C" w:rsidP="00F2688C">
      <w:pPr>
        <w:tabs>
          <w:tab w:val="left" w:pos="284"/>
          <w:tab w:val="left" w:pos="3828"/>
        </w:tabs>
        <w:spacing w:after="0" w:line="240" w:lineRule="auto"/>
        <w:jc w:val="both"/>
        <w:rPr>
          <w:rFonts w:ascii="Times New Roman" w:eastAsia="Calibri" w:hAnsi="Times New Roman" w:cs="Times New Roman"/>
          <w:sz w:val="12"/>
          <w:szCs w:val="12"/>
        </w:rPr>
      </w:pP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688C">
        <w:rPr>
          <w:rFonts w:ascii="Times New Roman" w:eastAsia="Calibri" w:hAnsi="Times New Roman" w:cs="Times New Roman"/>
          <w:sz w:val="12"/>
          <w:szCs w:val="12"/>
        </w:rPr>
        <w:t xml:space="preserve">В соответствии с Бюджетным кодексом Российской Федерации, Федеральным </w:t>
      </w:r>
      <w:r w:rsidRPr="00F2688C">
        <w:rPr>
          <w:rFonts w:ascii="Times New Roman" w:eastAsia="Calibri" w:hAnsi="Times New Roman" w:cs="Times New Roman"/>
          <w:sz w:val="12"/>
          <w:szCs w:val="12"/>
          <w:u w:val="single"/>
        </w:rPr>
        <w:t>законом</w:t>
      </w:r>
      <w:r w:rsidRPr="00F2688C">
        <w:rPr>
          <w:rFonts w:ascii="Times New Roman" w:eastAsia="Calibri" w:hAnsi="Times New Roman" w:cs="Times New Roman"/>
          <w:sz w:val="12"/>
          <w:szCs w:val="12"/>
        </w:rPr>
        <w:t xml:space="preserve"> Российской Федерации от 06.10.2003 № 131-ФЗ «Об общих принципах организации местного самоуправления в Российской Федерации» и </w:t>
      </w:r>
      <w:r w:rsidRPr="00F2688C">
        <w:rPr>
          <w:rFonts w:ascii="Times New Roman" w:eastAsia="Calibri" w:hAnsi="Times New Roman" w:cs="Times New Roman"/>
          <w:sz w:val="12"/>
          <w:szCs w:val="12"/>
          <w:u w:val="single"/>
        </w:rPr>
        <w:t>Уставом</w:t>
      </w:r>
      <w:r w:rsidRPr="00F2688C">
        <w:rPr>
          <w:rFonts w:ascii="Times New Roman" w:eastAsia="Calibri" w:hAnsi="Times New Roman" w:cs="Times New Roman"/>
          <w:sz w:val="12"/>
          <w:szCs w:val="12"/>
        </w:rPr>
        <w:t xml:space="preserve"> сельского поселения Калиновка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Калиновка муниципального района Сергиевский Самарской области постановляет:</w:t>
      </w:r>
      <w:proofErr w:type="gramEnd"/>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Калиновка муниципального района Сергиевский Самарской области № 65 от 28.12.2024 г. «Об утверждении муниципальной программы «Развитие физической культуры и спорта на территории сельского поселения Калиновка  муниципального района Сергиевский Самарской области» на 2025-2030гг. (Далее - Программа) следующего содержания:</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1.1. В паспорте Программы позицию «Объемы финансирования» изложить в следующей редакции:</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2688C">
        <w:rPr>
          <w:rFonts w:ascii="Times New Roman" w:eastAsia="Calibri" w:hAnsi="Times New Roman" w:cs="Times New Roman"/>
          <w:bCs/>
          <w:sz w:val="12"/>
          <w:szCs w:val="12"/>
        </w:rPr>
        <w:t>Прогнозируемые общие затраты на реализацию мероприятий программы составляют 1832,00000 тыс. рублей, в том числе по годам:</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2688C">
        <w:rPr>
          <w:rFonts w:ascii="Times New Roman" w:eastAsia="Calibri" w:hAnsi="Times New Roman" w:cs="Times New Roman"/>
          <w:bCs/>
          <w:sz w:val="12"/>
          <w:szCs w:val="12"/>
        </w:rPr>
        <w:t>2025 год – 1832,00000 тыс. рублей,</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2688C">
        <w:rPr>
          <w:rFonts w:ascii="Times New Roman" w:eastAsia="Calibri" w:hAnsi="Times New Roman" w:cs="Times New Roman"/>
          <w:bCs/>
          <w:sz w:val="12"/>
          <w:szCs w:val="12"/>
        </w:rPr>
        <w:t>2026 год – 0,00  тыс. рублей,</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2688C">
        <w:rPr>
          <w:rFonts w:ascii="Times New Roman" w:eastAsia="Calibri" w:hAnsi="Times New Roman" w:cs="Times New Roman"/>
          <w:bCs/>
          <w:sz w:val="12"/>
          <w:szCs w:val="12"/>
        </w:rPr>
        <w:t>2027 год – 0,00  тыс. рублей,</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2688C">
        <w:rPr>
          <w:rFonts w:ascii="Times New Roman" w:eastAsia="Calibri" w:hAnsi="Times New Roman" w:cs="Times New Roman"/>
          <w:bCs/>
          <w:sz w:val="12"/>
          <w:szCs w:val="12"/>
        </w:rPr>
        <w:t>2028 год – 0,00 тыс. рублей,</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2688C">
        <w:rPr>
          <w:rFonts w:ascii="Times New Roman" w:eastAsia="Calibri" w:hAnsi="Times New Roman" w:cs="Times New Roman"/>
          <w:bCs/>
          <w:sz w:val="12"/>
          <w:szCs w:val="12"/>
        </w:rPr>
        <w:t>2029 год – 0,00 тыс. рублей,</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bCs/>
          <w:sz w:val="12"/>
          <w:szCs w:val="12"/>
        </w:rPr>
        <w:t>2030 год – 0,00 тыс. рублей.</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1.2. В разделе 5 Программы позицию «Перечень программных мероприятий» изложить в следующей редакции:</w:t>
      </w:r>
    </w:p>
    <w:p w:rsidR="00F2688C" w:rsidRPr="00F2688C" w:rsidRDefault="00F2688C" w:rsidP="00F2688C">
      <w:pPr>
        <w:tabs>
          <w:tab w:val="left" w:pos="284"/>
          <w:tab w:val="left" w:pos="3828"/>
        </w:tabs>
        <w:spacing w:after="0" w:line="240" w:lineRule="auto"/>
        <w:jc w:val="both"/>
        <w:rPr>
          <w:rFonts w:ascii="Times New Roman" w:eastAsia="Calibri" w:hAnsi="Times New Roman" w:cs="Times New Roman"/>
          <w:sz w:val="12"/>
          <w:szCs w:val="12"/>
        </w:rPr>
      </w:pPr>
    </w:p>
    <w:tbl>
      <w:tblPr>
        <w:tblStyle w:val="1e"/>
        <w:tblW w:w="5000" w:type="pct"/>
        <w:tblLayout w:type="fixed"/>
        <w:tblCellMar>
          <w:left w:w="0" w:type="dxa"/>
          <w:right w:w="0" w:type="dxa"/>
        </w:tblCellMar>
        <w:tblLook w:val="0000" w:firstRow="0" w:lastRow="0" w:firstColumn="0" w:lastColumn="0" w:noHBand="0" w:noVBand="0"/>
      </w:tblPr>
      <w:tblGrid>
        <w:gridCol w:w="177"/>
        <w:gridCol w:w="1957"/>
        <w:gridCol w:w="707"/>
        <w:gridCol w:w="528"/>
        <w:gridCol w:w="766"/>
        <w:gridCol w:w="656"/>
        <w:gridCol w:w="460"/>
        <w:gridCol w:w="567"/>
        <w:gridCol w:w="1705"/>
      </w:tblGrid>
      <w:tr w:rsidR="00F2688C" w:rsidRPr="00F2688C" w:rsidTr="00F2688C">
        <w:trPr>
          <w:trHeight w:val="20"/>
        </w:trPr>
        <w:tc>
          <w:tcPr>
            <w:tcW w:w="117" w:type="pct"/>
            <w:vMerge w:val="restar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 xml:space="preserve">№ </w:t>
            </w:r>
            <w:proofErr w:type="gramStart"/>
            <w:r w:rsidRPr="00F2688C">
              <w:rPr>
                <w:rFonts w:ascii="Times New Roman" w:hAnsi="Times New Roman"/>
                <w:sz w:val="12"/>
                <w:szCs w:val="12"/>
              </w:rPr>
              <w:t>п</w:t>
            </w:r>
            <w:proofErr w:type="gramEnd"/>
            <w:r w:rsidRPr="00F2688C">
              <w:rPr>
                <w:rFonts w:ascii="Times New Roman" w:hAnsi="Times New Roman"/>
                <w:sz w:val="12"/>
                <w:szCs w:val="12"/>
              </w:rPr>
              <w:t>/п</w:t>
            </w:r>
          </w:p>
        </w:tc>
        <w:tc>
          <w:tcPr>
            <w:tcW w:w="1301" w:type="pct"/>
            <w:vMerge w:val="restar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Наименование мероприятия</w:t>
            </w:r>
          </w:p>
        </w:tc>
        <w:tc>
          <w:tcPr>
            <w:tcW w:w="2448" w:type="pct"/>
            <w:gridSpan w:val="6"/>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Планируемый объем финансирования, тыс. рублей, по годам:</w:t>
            </w:r>
          </w:p>
        </w:tc>
        <w:tc>
          <w:tcPr>
            <w:tcW w:w="1134"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Исполнитель мероприятия</w:t>
            </w:r>
          </w:p>
        </w:tc>
      </w:tr>
      <w:tr w:rsidR="00F2688C" w:rsidRPr="00F2688C" w:rsidTr="00F2688C">
        <w:trPr>
          <w:trHeight w:val="20"/>
        </w:trPr>
        <w:tc>
          <w:tcPr>
            <w:tcW w:w="117" w:type="pct"/>
            <w:vMerge/>
          </w:tcPr>
          <w:p w:rsidR="00F2688C" w:rsidRPr="00F2688C" w:rsidRDefault="00F2688C" w:rsidP="00F2688C">
            <w:pPr>
              <w:tabs>
                <w:tab w:val="left" w:pos="284"/>
                <w:tab w:val="left" w:pos="3828"/>
              </w:tabs>
              <w:rPr>
                <w:rFonts w:ascii="Times New Roman" w:hAnsi="Times New Roman"/>
                <w:sz w:val="12"/>
                <w:szCs w:val="12"/>
              </w:rPr>
            </w:pPr>
          </w:p>
        </w:tc>
        <w:tc>
          <w:tcPr>
            <w:tcW w:w="1301" w:type="pct"/>
            <w:vMerge/>
          </w:tcPr>
          <w:p w:rsidR="00F2688C" w:rsidRPr="00F2688C" w:rsidRDefault="00F2688C" w:rsidP="00F2688C">
            <w:pPr>
              <w:tabs>
                <w:tab w:val="left" w:pos="284"/>
                <w:tab w:val="left" w:pos="3828"/>
              </w:tabs>
              <w:rPr>
                <w:rFonts w:ascii="Times New Roman" w:hAnsi="Times New Roman"/>
                <w:sz w:val="12"/>
                <w:szCs w:val="12"/>
              </w:rPr>
            </w:pPr>
          </w:p>
        </w:tc>
        <w:tc>
          <w:tcPr>
            <w:tcW w:w="470"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2025</w:t>
            </w:r>
          </w:p>
        </w:tc>
        <w:tc>
          <w:tcPr>
            <w:tcW w:w="351"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2026</w:t>
            </w:r>
          </w:p>
        </w:tc>
        <w:tc>
          <w:tcPr>
            <w:tcW w:w="509"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2027</w:t>
            </w:r>
          </w:p>
        </w:tc>
        <w:tc>
          <w:tcPr>
            <w:tcW w:w="43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2028</w:t>
            </w:r>
          </w:p>
        </w:tc>
        <w:tc>
          <w:tcPr>
            <w:tcW w:w="30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2029</w:t>
            </w:r>
          </w:p>
        </w:tc>
        <w:tc>
          <w:tcPr>
            <w:tcW w:w="377"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2030</w:t>
            </w:r>
          </w:p>
        </w:tc>
        <w:tc>
          <w:tcPr>
            <w:tcW w:w="1134" w:type="pct"/>
          </w:tcPr>
          <w:p w:rsidR="00F2688C" w:rsidRPr="00F2688C" w:rsidRDefault="00F2688C" w:rsidP="00F2688C">
            <w:pPr>
              <w:tabs>
                <w:tab w:val="left" w:pos="284"/>
                <w:tab w:val="left" w:pos="3828"/>
              </w:tabs>
              <w:rPr>
                <w:rFonts w:ascii="Times New Roman" w:hAnsi="Times New Roman"/>
                <w:sz w:val="12"/>
                <w:szCs w:val="12"/>
              </w:rPr>
            </w:pPr>
          </w:p>
        </w:tc>
      </w:tr>
      <w:tr w:rsidR="00F2688C" w:rsidRPr="00F2688C" w:rsidTr="00F2688C">
        <w:trPr>
          <w:trHeight w:val="20"/>
        </w:trPr>
        <w:tc>
          <w:tcPr>
            <w:tcW w:w="117"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w:t>
            </w:r>
          </w:p>
        </w:tc>
        <w:tc>
          <w:tcPr>
            <w:tcW w:w="1301"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Организация и проведение спортивных и спортивно-массовых мероприятий и участие в них</w:t>
            </w:r>
          </w:p>
        </w:tc>
        <w:tc>
          <w:tcPr>
            <w:tcW w:w="470"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bCs/>
                <w:sz w:val="12"/>
                <w:szCs w:val="12"/>
              </w:rPr>
              <w:t>1832,00000</w:t>
            </w:r>
          </w:p>
        </w:tc>
        <w:tc>
          <w:tcPr>
            <w:tcW w:w="351"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09"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30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377"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1134"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Администрация сельского поселения Калиновка м. р. Сергиевский Самарской области</w:t>
            </w:r>
          </w:p>
        </w:tc>
      </w:tr>
      <w:tr w:rsidR="00F2688C" w:rsidRPr="00F2688C" w:rsidTr="00F2688C">
        <w:trPr>
          <w:trHeight w:val="20"/>
        </w:trPr>
        <w:tc>
          <w:tcPr>
            <w:tcW w:w="117" w:type="pct"/>
          </w:tcPr>
          <w:p w:rsidR="00F2688C" w:rsidRPr="00F2688C" w:rsidRDefault="00F2688C" w:rsidP="00F2688C">
            <w:pPr>
              <w:tabs>
                <w:tab w:val="left" w:pos="284"/>
                <w:tab w:val="left" w:pos="3828"/>
              </w:tabs>
              <w:rPr>
                <w:rFonts w:ascii="Times New Roman" w:hAnsi="Times New Roman"/>
                <w:sz w:val="12"/>
                <w:szCs w:val="12"/>
              </w:rPr>
            </w:pPr>
          </w:p>
        </w:tc>
        <w:tc>
          <w:tcPr>
            <w:tcW w:w="1301"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Всего:</w:t>
            </w:r>
          </w:p>
        </w:tc>
        <w:tc>
          <w:tcPr>
            <w:tcW w:w="470"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bCs/>
                <w:sz w:val="12"/>
                <w:szCs w:val="12"/>
              </w:rPr>
              <w:t>1832,00000</w:t>
            </w:r>
          </w:p>
        </w:tc>
        <w:tc>
          <w:tcPr>
            <w:tcW w:w="351"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09"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30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377"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1134" w:type="pct"/>
          </w:tcPr>
          <w:p w:rsidR="00F2688C" w:rsidRPr="00F2688C" w:rsidRDefault="00F2688C" w:rsidP="00F2688C">
            <w:pPr>
              <w:tabs>
                <w:tab w:val="left" w:pos="284"/>
                <w:tab w:val="left" w:pos="3828"/>
              </w:tabs>
              <w:rPr>
                <w:rFonts w:ascii="Times New Roman" w:hAnsi="Times New Roman"/>
                <w:sz w:val="12"/>
                <w:szCs w:val="12"/>
              </w:rPr>
            </w:pPr>
          </w:p>
        </w:tc>
      </w:tr>
    </w:tbl>
    <w:p w:rsidR="00F2688C" w:rsidRPr="00F2688C" w:rsidRDefault="00F2688C" w:rsidP="00F2688C">
      <w:pPr>
        <w:tabs>
          <w:tab w:val="left" w:pos="284"/>
          <w:tab w:val="left" w:pos="3828"/>
        </w:tabs>
        <w:spacing w:after="0" w:line="240" w:lineRule="auto"/>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 xml:space="preserve">          </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1.3. В разделе 6 Программы позицию «Финансовое обеспечение Программы» изложить в следующей редакции:</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Объем и источники финансирования мероприятий Программы:</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 xml:space="preserve">Средства местного бюджета – </w:t>
      </w:r>
      <w:r w:rsidRPr="00F2688C">
        <w:rPr>
          <w:rFonts w:ascii="Times New Roman" w:eastAsia="Calibri" w:hAnsi="Times New Roman" w:cs="Times New Roman"/>
          <w:bCs/>
          <w:sz w:val="12"/>
          <w:szCs w:val="12"/>
        </w:rPr>
        <w:t xml:space="preserve">1832,00000 </w:t>
      </w:r>
      <w:r w:rsidRPr="00F2688C">
        <w:rPr>
          <w:rFonts w:ascii="Times New Roman" w:eastAsia="Calibri" w:hAnsi="Times New Roman" w:cs="Times New Roman"/>
          <w:sz w:val="12"/>
          <w:szCs w:val="12"/>
        </w:rPr>
        <w:t>тыс. рублей, в том числе:</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 xml:space="preserve">2025 год – </w:t>
      </w:r>
      <w:r w:rsidRPr="00F2688C">
        <w:rPr>
          <w:rFonts w:ascii="Times New Roman" w:eastAsia="Calibri" w:hAnsi="Times New Roman" w:cs="Times New Roman"/>
          <w:bCs/>
          <w:sz w:val="12"/>
          <w:szCs w:val="12"/>
        </w:rPr>
        <w:t xml:space="preserve">1832,00000 </w:t>
      </w:r>
      <w:r w:rsidRPr="00F2688C">
        <w:rPr>
          <w:rFonts w:ascii="Times New Roman" w:eastAsia="Calibri" w:hAnsi="Times New Roman" w:cs="Times New Roman"/>
          <w:sz w:val="12"/>
          <w:szCs w:val="12"/>
        </w:rPr>
        <w:t>тыс. рублей,</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lastRenderedPageBreak/>
        <w:t>2026 год – 0,00 тыс. рублей (прогноз),</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2027 год – 0,00 тыс. рублей (прогноз),</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2028 год – 0,00 тыс. рублей (прогноз),</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2029 год – 0,00 тыс. рублей (прогноз),</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2030 год – 0,00 тыс. рублей (прогноз).</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 Опубликовать настоящее Постановление в газете «Сергиевский вестник».</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 xml:space="preserve">4. </w:t>
      </w:r>
      <w:proofErr w:type="gramStart"/>
      <w:r w:rsidRPr="00F2688C">
        <w:rPr>
          <w:rFonts w:ascii="Times New Roman" w:eastAsia="Calibri" w:hAnsi="Times New Roman" w:cs="Times New Roman"/>
          <w:sz w:val="12"/>
          <w:szCs w:val="12"/>
        </w:rPr>
        <w:t>Контроль за</w:t>
      </w:r>
      <w:proofErr w:type="gramEnd"/>
      <w:r w:rsidRPr="00F2688C">
        <w:rPr>
          <w:rFonts w:ascii="Times New Roman" w:eastAsia="Calibri" w:hAnsi="Times New Roman" w:cs="Times New Roman"/>
          <w:sz w:val="12"/>
          <w:szCs w:val="12"/>
        </w:rPr>
        <w:t xml:space="preserve"> выполнением настоящего постановления оставляю за собой.</w:t>
      </w:r>
    </w:p>
    <w:p w:rsidR="00F2688C" w:rsidRPr="00F2688C" w:rsidRDefault="00F2688C" w:rsidP="00F2688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2688C">
        <w:rPr>
          <w:rFonts w:ascii="Times New Roman" w:eastAsia="Calibri" w:hAnsi="Times New Roman" w:cs="Times New Roman"/>
          <w:sz w:val="12"/>
          <w:szCs w:val="12"/>
        </w:rPr>
        <w:t>И.о</w:t>
      </w:r>
      <w:proofErr w:type="spellEnd"/>
      <w:r w:rsidRPr="00F2688C">
        <w:rPr>
          <w:rFonts w:ascii="Times New Roman" w:eastAsia="Calibri" w:hAnsi="Times New Roman" w:cs="Times New Roman"/>
          <w:sz w:val="12"/>
          <w:szCs w:val="12"/>
        </w:rPr>
        <w:t>. Главы сельского поселения Калиновка</w:t>
      </w:r>
    </w:p>
    <w:p w:rsidR="00F2688C" w:rsidRDefault="00F2688C" w:rsidP="00F2688C">
      <w:pPr>
        <w:tabs>
          <w:tab w:val="left" w:pos="284"/>
          <w:tab w:val="left" w:pos="3828"/>
        </w:tabs>
        <w:spacing w:after="0" w:line="240" w:lineRule="auto"/>
        <w:jc w:val="right"/>
        <w:rPr>
          <w:rFonts w:ascii="Times New Roman" w:eastAsia="Calibri" w:hAnsi="Times New Roman" w:cs="Times New Roman"/>
          <w:sz w:val="12"/>
          <w:szCs w:val="12"/>
        </w:rPr>
      </w:pPr>
      <w:r w:rsidRPr="00F2688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2688C">
        <w:rPr>
          <w:rFonts w:ascii="Times New Roman" w:eastAsia="Calibri" w:hAnsi="Times New Roman" w:cs="Times New Roman"/>
          <w:sz w:val="12"/>
          <w:szCs w:val="12"/>
        </w:rPr>
        <w:t>Самарской области</w:t>
      </w:r>
    </w:p>
    <w:p w:rsidR="00F2688C" w:rsidRPr="00F2688C" w:rsidRDefault="00F2688C" w:rsidP="00F2688C">
      <w:pPr>
        <w:tabs>
          <w:tab w:val="left" w:pos="284"/>
          <w:tab w:val="left" w:pos="3828"/>
        </w:tabs>
        <w:spacing w:after="0" w:line="240" w:lineRule="auto"/>
        <w:jc w:val="right"/>
        <w:rPr>
          <w:rFonts w:ascii="Times New Roman" w:eastAsia="Calibri" w:hAnsi="Times New Roman" w:cs="Times New Roman"/>
          <w:sz w:val="12"/>
          <w:szCs w:val="12"/>
        </w:rPr>
      </w:pPr>
      <w:r w:rsidRPr="00F2688C">
        <w:rPr>
          <w:rFonts w:ascii="Times New Roman" w:eastAsia="Calibri" w:hAnsi="Times New Roman" w:cs="Times New Roman"/>
          <w:sz w:val="12"/>
          <w:szCs w:val="12"/>
        </w:rPr>
        <w:t xml:space="preserve">Н.А. </w:t>
      </w:r>
      <w:proofErr w:type="spellStart"/>
      <w:r w:rsidRPr="00F2688C">
        <w:rPr>
          <w:rFonts w:ascii="Times New Roman" w:eastAsia="Calibri" w:hAnsi="Times New Roman" w:cs="Times New Roman"/>
          <w:sz w:val="12"/>
          <w:szCs w:val="12"/>
        </w:rPr>
        <w:t>Плюснина</w:t>
      </w:r>
      <w:proofErr w:type="spellEnd"/>
    </w:p>
    <w:p w:rsidR="00F2688C" w:rsidRDefault="00F2688C" w:rsidP="00F2688C">
      <w:pPr>
        <w:tabs>
          <w:tab w:val="left" w:pos="284"/>
          <w:tab w:val="left" w:pos="3828"/>
        </w:tabs>
        <w:spacing w:after="0" w:line="240" w:lineRule="auto"/>
        <w:jc w:val="both"/>
        <w:rPr>
          <w:rFonts w:ascii="Times New Roman" w:eastAsia="Calibri" w:hAnsi="Times New Roman" w:cs="Times New Roman"/>
          <w:sz w:val="12"/>
          <w:szCs w:val="12"/>
        </w:rPr>
      </w:pPr>
    </w:p>
    <w:p w:rsidR="00EE3350" w:rsidRPr="00F2688C" w:rsidRDefault="00EE3350" w:rsidP="00F2688C">
      <w:pPr>
        <w:tabs>
          <w:tab w:val="left" w:pos="284"/>
          <w:tab w:val="left" w:pos="3828"/>
        </w:tabs>
        <w:spacing w:after="0" w:line="240" w:lineRule="auto"/>
        <w:jc w:val="both"/>
        <w:rPr>
          <w:rFonts w:ascii="Times New Roman" w:eastAsia="Calibri" w:hAnsi="Times New Roman" w:cs="Times New Roman"/>
          <w:sz w:val="12"/>
          <w:szCs w:val="12"/>
        </w:rPr>
      </w:pP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sidR="00F2688C">
        <w:rPr>
          <w:rFonts w:ascii="Times New Roman" w:eastAsia="Calibri" w:hAnsi="Times New Roman" w:cs="Times New Roman"/>
          <w:b/>
          <w:sz w:val="12"/>
          <w:szCs w:val="12"/>
        </w:rPr>
        <w:t>КАНДАБУЛАК</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003958" w:rsidRPr="009B6B47" w:rsidRDefault="00003958" w:rsidP="00003958">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sidR="008E162B">
        <w:rPr>
          <w:rFonts w:ascii="Times New Roman" w:eastAsia="Calibri" w:hAnsi="Times New Roman" w:cs="Times New Roman"/>
          <w:b/>
          <w:sz w:val="12"/>
          <w:szCs w:val="12"/>
        </w:rPr>
        <w:t xml:space="preserve"> 37</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F2688C"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F2688C">
        <w:rPr>
          <w:rFonts w:ascii="Times New Roman" w:eastAsia="Calibri" w:hAnsi="Times New Roman" w:cs="Times New Roman"/>
          <w:b/>
          <w:sz w:val="12"/>
          <w:szCs w:val="12"/>
        </w:rPr>
        <w:t xml:space="preserve">О ВНЕСЕНИИ ИЗМЕНЕНИЙ В ПРИЛОЖЕНИЕ К ПОСТАНОВЛЕНИЮ АДМИНИСТРАЦИИ </w:t>
      </w:r>
    </w:p>
    <w:p w:rsidR="00F2688C"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F2688C">
        <w:rPr>
          <w:rFonts w:ascii="Times New Roman" w:eastAsia="Calibri" w:hAnsi="Times New Roman" w:cs="Times New Roman"/>
          <w:b/>
          <w:sz w:val="12"/>
          <w:szCs w:val="12"/>
        </w:rPr>
        <w:t xml:space="preserve">СЕЛЬСКОГО ПОСЕЛЕНИЯ КАНДАБУЛАК МУНИЦИПАЛЬНОГО РАЙОНА СЕРГИЕВСКИЙ  САМАРСКОЙ ОБЛАСТИ </w:t>
      </w:r>
    </w:p>
    <w:p w:rsidR="00F2688C"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F2688C">
        <w:rPr>
          <w:rFonts w:ascii="Times New Roman" w:eastAsia="Calibri" w:hAnsi="Times New Roman" w:cs="Times New Roman"/>
          <w:b/>
          <w:sz w:val="12"/>
          <w:szCs w:val="12"/>
        </w:rPr>
        <w:t>№ 50 ОТ 28.12.2024 Г. «ОБ УТВЕРЖДЕНИИ МУНИЦИПАЛЬНОЙ ПРОГРАММЫ «СОВЕРШЕНСТВОВАНИЕ</w:t>
      </w:r>
    </w:p>
    <w:p w:rsidR="00F2688C"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F2688C">
        <w:rPr>
          <w:rFonts w:ascii="Times New Roman" w:eastAsia="Calibri" w:hAnsi="Times New Roman" w:cs="Times New Roman"/>
          <w:b/>
          <w:sz w:val="12"/>
          <w:szCs w:val="12"/>
        </w:rPr>
        <w:t xml:space="preserve">МУНИЦИПАЛЬНОГО УПРАВЛЕНИЯ  СЕЛЬСКОГО ПОСЕЛЕНИЯ КАНДАБУЛАК </w:t>
      </w:r>
    </w:p>
    <w:p w:rsidR="00F2688C" w:rsidRPr="00F2688C"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F2688C">
        <w:rPr>
          <w:rFonts w:ascii="Times New Roman" w:eastAsia="Calibri" w:hAnsi="Times New Roman" w:cs="Times New Roman"/>
          <w:b/>
          <w:sz w:val="12"/>
          <w:szCs w:val="12"/>
        </w:rPr>
        <w:t>МУНИЦИПАЛЬНОГО РАЙОНА СЕРГИЕВСКИЙ САМАРСКОЙ ОБЛАСТИ» НА 2025-2030ГГ.</w:t>
      </w:r>
    </w:p>
    <w:p w:rsidR="00F2688C" w:rsidRPr="00F2688C" w:rsidRDefault="00F2688C" w:rsidP="00F2688C">
      <w:pPr>
        <w:tabs>
          <w:tab w:val="left" w:pos="284"/>
          <w:tab w:val="left" w:pos="3828"/>
        </w:tabs>
        <w:spacing w:after="0" w:line="240" w:lineRule="auto"/>
        <w:jc w:val="both"/>
        <w:rPr>
          <w:rFonts w:ascii="Times New Roman" w:eastAsia="Calibri" w:hAnsi="Times New Roman" w:cs="Times New Roman"/>
          <w:sz w:val="12"/>
          <w:szCs w:val="12"/>
        </w:rPr>
      </w:pP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688C">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Кандабулак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Кандабулак муниципального района Сергиевский Самарской области постановляет:</w:t>
      </w:r>
      <w:proofErr w:type="gramEnd"/>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Кандабулак муниципального района Сергиевский Самарской области № 50 от 28.12.2024 г. «Об утверждении муниципальной программы «Совершенствование муниципального управления  сельского поселения Кандабулак муниципального района Сергиевский Самарской области» на 2025-2030гг. (далее - Программа) следующего содержания:</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 xml:space="preserve">Общий объем финансирования Программы составляет </w:t>
      </w:r>
      <w:r w:rsidRPr="00F2688C">
        <w:rPr>
          <w:rFonts w:ascii="Times New Roman" w:eastAsia="Calibri" w:hAnsi="Times New Roman" w:cs="Times New Roman"/>
          <w:b/>
          <w:sz w:val="12"/>
          <w:szCs w:val="12"/>
        </w:rPr>
        <w:t>7537,84157</w:t>
      </w:r>
      <w:r w:rsidRPr="00F2688C">
        <w:rPr>
          <w:rFonts w:ascii="Times New Roman" w:eastAsia="Calibri" w:hAnsi="Times New Roman" w:cs="Times New Roman"/>
          <w:sz w:val="12"/>
          <w:szCs w:val="12"/>
        </w:rPr>
        <w:t xml:space="preserve"> тыс. руб.,  в том числе по годам:</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2025 год – 4174,71849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2026 год – 1705,30657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2027 год – 1657,81651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2028 год - 0,00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2029 год – 0,00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2030 год – 0,00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Кандабулак муниципального района Сергиевский Самарской области» на 2025-2030гг. составляет:</w:t>
      </w:r>
    </w:p>
    <w:p w:rsidR="00F2688C" w:rsidRPr="00F2688C" w:rsidRDefault="00F2688C" w:rsidP="00F2688C">
      <w:pPr>
        <w:tabs>
          <w:tab w:val="left" w:pos="284"/>
          <w:tab w:val="left" w:pos="3828"/>
        </w:tabs>
        <w:spacing w:after="0" w:line="240" w:lineRule="auto"/>
        <w:jc w:val="right"/>
        <w:rPr>
          <w:rFonts w:ascii="Times New Roman" w:eastAsia="Calibri" w:hAnsi="Times New Roman" w:cs="Times New Roman"/>
          <w:sz w:val="12"/>
          <w:szCs w:val="12"/>
        </w:rPr>
      </w:pPr>
      <w:r w:rsidRPr="00F2688C">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8"/>
        <w:gridCol w:w="2180"/>
        <w:gridCol w:w="981"/>
        <w:gridCol w:w="981"/>
        <w:gridCol w:w="981"/>
        <w:gridCol w:w="655"/>
        <w:gridCol w:w="653"/>
        <w:gridCol w:w="764"/>
      </w:tblGrid>
      <w:tr w:rsidR="00F2688C" w:rsidRPr="00F2688C" w:rsidTr="00F2688C">
        <w:trPr>
          <w:trHeight w:val="20"/>
          <w:tblHeader/>
        </w:trPr>
        <w:tc>
          <w:tcPr>
            <w:tcW w:w="218" w:type="pct"/>
            <w:vMerge w:val="restart"/>
            <w:tcBorders>
              <w:top w:val="single" w:sz="4" w:space="0" w:color="auto"/>
              <w:left w:val="single" w:sz="4" w:space="0" w:color="auto"/>
              <w:bottom w:val="single" w:sz="4" w:space="0" w:color="auto"/>
              <w:right w:val="single" w:sz="4" w:space="0" w:color="auto"/>
            </w:tcBorders>
            <w:hideMark/>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 xml:space="preserve">№ </w:t>
            </w:r>
            <w:proofErr w:type="gramStart"/>
            <w:r w:rsidRPr="00F2688C">
              <w:rPr>
                <w:rFonts w:ascii="Times New Roman" w:eastAsia="Calibri" w:hAnsi="Times New Roman" w:cs="Times New Roman"/>
                <w:sz w:val="12"/>
                <w:szCs w:val="12"/>
              </w:rPr>
              <w:t>п</w:t>
            </w:r>
            <w:proofErr w:type="gramEnd"/>
            <w:r w:rsidRPr="00F2688C">
              <w:rPr>
                <w:rFonts w:ascii="Times New Roman" w:eastAsia="Calibri" w:hAnsi="Times New Roman" w:cs="Times New Roman"/>
                <w:sz w:val="12"/>
                <w:szCs w:val="12"/>
              </w:rPr>
              <w:t>/п</w:t>
            </w:r>
          </w:p>
        </w:tc>
        <w:tc>
          <w:tcPr>
            <w:tcW w:w="1449" w:type="pct"/>
            <w:vMerge w:val="restar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Наименование мероприятия</w:t>
            </w:r>
          </w:p>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p>
        </w:tc>
        <w:tc>
          <w:tcPr>
            <w:tcW w:w="3333" w:type="pct"/>
            <w:gridSpan w:val="6"/>
            <w:tcBorders>
              <w:top w:val="single" w:sz="4" w:space="0" w:color="auto"/>
              <w:left w:val="single" w:sz="4" w:space="0" w:color="auto"/>
              <w:bottom w:val="single" w:sz="4" w:space="0" w:color="auto"/>
              <w:right w:val="single" w:sz="4" w:space="0" w:color="auto"/>
            </w:tcBorders>
            <w:hideMark/>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Годы реализации</w:t>
            </w:r>
          </w:p>
        </w:tc>
      </w:tr>
      <w:tr w:rsidR="00F2688C" w:rsidRPr="00F2688C" w:rsidTr="00F2688C">
        <w:trPr>
          <w:trHeight w:val="20"/>
          <w:tblHeader/>
        </w:trPr>
        <w:tc>
          <w:tcPr>
            <w:tcW w:w="218" w:type="pct"/>
            <w:vMerge/>
            <w:tcBorders>
              <w:top w:val="single" w:sz="4" w:space="0" w:color="auto"/>
              <w:left w:val="single" w:sz="4" w:space="0" w:color="auto"/>
              <w:bottom w:val="single" w:sz="4" w:space="0" w:color="auto"/>
              <w:right w:val="single" w:sz="4" w:space="0" w:color="auto"/>
            </w:tcBorders>
            <w:hideMark/>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p>
        </w:tc>
        <w:tc>
          <w:tcPr>
            <w:tcW w:w="1449" w:type="pct"/>
            <w:vMerge/>
            <w:tcBorders>
              <w:top w:val="single" w:sz="4" w:space="0" w:color="auto"/>
              <w:left w:val="single" w:sz="4" w:space="0" w:color="auto"/>
              <w:bottom w:val="single" w:sz="4" w:space="0" w:color="auto"/>
              <w:right w:val="single" w:sz="4" w:space="0" w:color="auto"/>
            </w:tcBorders>
            <w:hideMark/>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p>
        </w:tc>
        <w:tc>
          <w:tcPr>
            <w:tcW w:w="652" w:type="pct"/>
            <w:tcBorders>
              <w:top w:val="single" w:sz="4" w:space="0" w:color="auto"/>
              <w:left w:val="single" w:sz="4" w:space="0" w:color="auto"/>
              <w:bottom w:val="single" w:sz="4" w:space="0" w:color="auto"/>
              <w:right w:val="single" w:sz="4" w:space="0" w:color="auto"/>
            </w:tcBorders>
            <w:hideMark/>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2025 г.</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2027 г.</w:t>
            </w:r>
          </w:p>
        </w:tc>
        <w:tc>
          <w:tcPr>
            <w:tcW w:w="435"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2030г.</w:t>
            </w:r>
          </w:p>
        </w:tc>
      </w:tr>
      <w:tr w:rsidR="00F2688C" w:rsidRPr="00F2688C" w:rsidTr="00F2688C">
        <w:trPr>
          <w:trHeight w:val="20"/>
        </w:trPr>
        <w:tc>
          <w:tcPr>
            <w:tcW w:w="218" w:type="pct"/>
            <w:tcBorders>
              <w:top w:val="single" w:sz="4" w:space="0" w:color="auto"/>
              <w:left w:val="single" w:sz="4" w:space="0" w:color="auto"/>
              <w:bottom w:val="single" w:sz="4" w:space="0" w:color="auto"/>
              <w:right w:val="single" w:sz="4" w:space="0" w:color="auto"/>
            </w:tcBorders>
            <w:hideMark/>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1</w:t>
            </w:r>
          </w:p>
        </w:tc>
        <w:tc>
          <w:tcPr>
            <w:tcW w:w="1449" w:type="pct"/>
            <w:tcBorders>
              <w:top w:val="single" w:sz="4" w:space="0" w:color="auto"/>
              <w:left w:val="single" w:sz="4" w:space="0" w:color="auto"/>
              <w:bottom w:val="single" w:sz="4" w:space="0" w:color="auto"/>
              <w:right w:val="single" w:sz="4" w:space="0" w:color="auto"/>
            </w:tcBorders>
            <w:hideMark/>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1072,68400</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618,42211</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513,49563</w:t>
            </w:r>
          </w:p>
        </w:tc>
        <w:tc>
          <w:tcPr>
            <w:tcW w:w="435"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r>
      <w:tr w:rsidR="00F2688C" w:rsidRPr="00F2688C" w:rsidTr="00F2688C">
        <w:trPr>
          <w:trHeight w:val="20"/>
        </w:trPr>
        <w:tc>
          <w:tcPr>
            <w:tcW w:w="218" w:type="pct"/>
            <w:tcBorders>
              <w:top w:val="single" w:sz="4" w:space="0" w:color="auto"/>
              <w:left w:val="single" w:sz="4" w:space="0" w:color="auto"/>
              <w:bottom w:val="single" w:sz="4" w:space="0" w:color="auto"/>
              <w:right w:val="single" w:sz="4" w:space="0" w:color="auto"/>
            </w:tcBorders>
            <w:hideMark/>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2</w:t>
            </w:r>
          </w:p>
        </w:tc>
        <w:tc>
          <w:tcPr>
            <w:tcW w:w="1449" w:type="pct"/>
            <w:tcBorders>
              <w:top w:val="single" w:sz="4" w:space="0" w:color="auto"/>
              <w:left w:val="single" w:sz="4" w:space="0" w:color="auto"/>
              <w:bottom w:val="single" w:sz="4" w:space="0" w:color="auto"/>
              <w:right w:val="single" w:sz="4" w:space="0" w:color="auto"/>
            </w:tcBorders>
            <w:hideMark/>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2215,17457</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906,88446</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958,02088</w:t>
            </w:r>
          </w:p>
        </w:tc>
        <w:tc>
          <w:tcPr>
            <w:tcW w:w="435"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r>
      <w:tr w:rsidR="00F2688C" w:rsidRPr="00F2688C" w:rsidTr="00F2688C">
        <w:trPr>
          <w:trHeight w:val="20"/>
        </w:trPr>
        <w:tc>
          <w:tcPr>
            <w:tcW w:w="218" w:type="pct"/>
            <w:tcBorders>
              <w:top w:val="single" w:sz="4" w:space="0" w:color="auto"/>
              <w:left w:val="single" w:sz="4" w:space="0" w:color="auto"/>
              <w:bottom w:val="single" w:sz="4" w:space="0" w:color="auto"/>
              <w:right w:val="single" w:sz="4" w:space="0" w:color="auto"/>
            </w:tcBorders>
            <w:hideMark/>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3</w:t>
            </w:r>
          </w:p>
        </w:tc>
        <w:tc>
          <w:tcPr>
            <w:tcW w:w="1449" w:type="pct"/>
            <w:tcBorders>
              <w:top w:val="single" w:sz="4" w:space="0" w:color="auto"/>
              <w:left w:val="single" w:sz="4" w:space="0" w:color="auto"/>
              <w:bottom w:val="single" w:sz="4" w:space="0" w:color="auto"/>
              <w:right w:val="single" w:sz="4" w:space="0" w:color="auto"/>
            </w:tcBorders>
            <w:hideMark/>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Информационное обеспечение населения сельского поселения</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189,00000</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r>
      <w:tr w:rsidR="00F2688C" w:rsidRPr="00F2688C" w:rsidTr="00F2688C">
        <w:trPr>
          <w:trHeight w:val="20"/>
        </w:trPr>
        <w:tc>
          <w:tcPr>
            <w:tcW w:w="218" w:type="pct"/>
            <w:tcBorders>
              <w:top w:val="single" w:sz="4" w:space="0" w:color="auto"/>
              <w:left w:val="single" w:sz="4" w:space="0" w:color="auto"/>
              <w:bottom w:val="single" w:sz="4" w:space="0" w:color="auto"/>
              <w:right w:val="single" w:sz="4" w:space="0" w:color="auto"/>
            </w:tcBorders>
            <w:hideMark/>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4</w:t>
            </w:r>
          </w:p>
        </w:tc>
        <w:tc>
          <w:tcPr>
            <w:tcW w:w="1449" w:type="pct"/>
            <w:tcBorders>
              <w:top w:val="single" w:sz="4" w:space="0" w:color="auto"/>
              <w:left w:val="single" w:sz="4" w:space="0" w:color="auto"/>
              <w:bottom w:val="single" w:sz="4" w:space="0" w:color="auto"/>
              <w:right w:val="single" w:sz="4" w:space="0" w:color="auto"/>
            </w:tcBorders>
            <w:hideMark/>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Переданные полномочия для решения вопросов местного значения</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431,65492</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r>
      <w:tr w:rsidR="00F2688C" w:rsidRPr="00F2688C" w:rsidTr="00F2688C">
        <w:trPr>
          <w:trHeight w:val="20"/>
        </w:trPr>
        <w:tc>
          <w:tcPr>
            <w:tcW w:w="218"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5</w:t>
            </w:r>
          </w:p>
        </w:tc>
        <w:tc>
          <w:tcPr>
            <w:tcW w:w="1449"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Проведение выборов</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100,00000</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r>
      <w:tr w:rsidR="00F2688C" w:rsidRPr="00F2688C" w:rsidTr="00F2688C">
        <w:trPr>
          <w:trHeight w:val="20"/>
        </w:trPr>
        <w:tc>
          <w:tcPr>
            <w:tcW w:w="218"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p>
        </w:tc>
        <w:tc>
          <w:tcPr>
            <w:tcW w:w="1449"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За счет средств местного бюджета</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4008,51349</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1525,30657</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1471,51651</w:t>
            </w:r>
          </w:p>
        </w:tc>
        <w:tc>
          <w:tcPr>
            <w:tcW w:w="435"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r>
      <w:tr w:rsidR="00F2688C" w:rsidRPr="00F2688C" w:rsidTr="00F2688C">
        <w:trPr>
          <w:trHeight w:val="20"/>
        </w:trPr>
        <w:tc>
          <w:tcPr>
            <w:tcW w:w="218" w:type="pct"/>
            <w:tcBorders>
              <w:top w:val="single" w:sz="4" w:space="0" w:color="auto"/>
              <w:left w:val="single" w:sz="4" w:space="0" w:color="auto"/>
              <w:bottom w:val="single" w:sz="4" w:space="0" w:color="auto"/>
              <w:right w:val="single" w:sz="4" w:space="0" w:color="auto"/>
            </w:tcBorders>
            <w:hideMark/>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5</w:t>
            </w:r>
          </w:p>
        </w:tc>
        <w:tc>
          <w:tcPr>
            <w:tcW w:w="1449" w:type="pct"/>
            <w:tcBorders>
              <w:top w:val="single" w:sz="4" w:space="0" w:color="auto"/>
              <w:left w:val="single" w:sz="4" w:space="0" w:color="auto"/>
              <w:bottom w:val="single" w:sz="4" w:space="0" w:color="auto"/>
              <w:right w:val="single" w:sz="4" w:space="0" w:color="auto"/>
            </w:tcBorders>
            <w:hideMark/>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 xml:space="preserve">Первичный воинский учет </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180,00000</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186,30000</w:t>
            </w:r>
          </w:p>
        </w:tc>
        <w:tc>
          <w:tcPr>
            <w:tcW w:w="435"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r>
      <w:tr w:rsidR="00F2688C" w:rsidRPr="00F2688C" w:rsidTr="00F2688C">
        <w:trPr>
          <w:trHeight w:val="20"/>
        </w:trPr>
        <w:tc>
          <w:tcPr>
            <w:tcW w:w="218"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p>
        </w:tc>
        <w:tc>
          <w:tcPr>
            <w:tcW w:w="1449"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За счет средств федерального бюджета</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180,00000</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186,30000</w:t>
            </w:r>
          </w:p>
        </w:tc>
        <w:tc>
          <w:tcPr>
            <w:tcW w:w="435"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r>
      <w:tr w:rsidR="00F2688C" w:rsidRPr="00F2688C" w:rsidTr="00F2688C">
        <w:trPr>
          <w:trHeight w:val="20"/>
        </w:trPr>
        <w:tc>
          <w:tcPr>
            <w:tcW w:w="218" w:type="pct"/>
            <w:tcBorders>
              <w:top w:val="single" w:sz="4" w:space="0" w:color="auto"/>
              <w:left w:val="single" w:sz="4" w:space="0" w:color="auto"/>
              <w:bottom w:val="single" w:sz="4" w:space="0" w:color="auto"/>
              <w:right w:val="single" w:sz="4" w:space="0" w:color="auto"/>
            </w:tcBorders>
            <w:hideMark/>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6</w:t>
            </w:r>
          </w:p>
        </w:tc>
        <w:tc>
          <w:tcPr>
            <w:tcW w:w="1449" w:type="pct"/>
            <w:tcBorders>
              <w:top w:val="single" w:sz="4" w:space="0" w:color="auto"/>
              <w:left w:val="single" w:sz="4" w:space="0" w:color="auto"/>
              <w:bottom w:val="single" w:sz="4" w:space="0" w:color="auto"/>
              <w:right w:val="single" w:sz="4" w:space="0" w:color="auto"/>
            </w:tcBorders>
            <w:hideMark/>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r>
      <w:tr w:rsidR="00F2688C" w:rsidRPr="00F2688C" w:rsidTr="00F2688C">
        <w:trPr>
          <w:trHeight w:val="20"/>
        </w:trPr>
        <w:tc>
          <w:tcPr>
            <w:tcW w:w="218"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p>
        </w:tc>
        <w:tc>
          <w:tcPr>
            <w:tcW w:w="1449"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За счет внебюджетных средств</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r>
      <w:tr w:rsidR="00F2688C" w:rsidRPr="00F2688C" w:rsidTr="00F2688C">
        <w:trPr>
          <w:trHeight w:val="20"/>
        </w:trPr>
        <w:tc>
          <w:tcPr>
            <w:tcW w:w="218"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p>
        </w:tc>
        <w:tc>
          <w:tcPr>
            <w:tcW w:w="1449"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ВСЕГО:</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4174,71849</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1705,30657</w:t>
            </w:r>
          </w:p>
        </w:tc>
        <w:tc>
          <w:tcPr>
            <w:tcW w:w="652"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1657,81651</w:t>
            </w:r>
          </w:p>
        </w:tc>
        <w:tc>
          <w:tcPr>
            <w:tcW w:w="435"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2688C" w:rsidRPr="00F2688C" w:rsidRDefault="00F2688C" w:rsidP="00F2688C">
            <w:pPr>
              <w:tabs>
                <w:tab w:val="left" w:pos="284"/>
                <w:tab w:val="left" w:pos="3828"/>
              </w:tabs>
              <w:spacing w:after="0" w:line="240" w:lineRule="auto"/>
              <w:rPr>
                <w:rFonts w:ascii="Times New Roman" w:eastAsia="Calibri" w:hAnsi="Times New Roman" w:cs="Times New Roman"/>
                <w:sz w:val="12"/>
                <w:szCs w:val="12"/>
              </w:rPr>
            </w:pPr>
            <w:r w:rsidRPr="00F2688C">
              <w:rPr>
                <w:rFonts w:ascii="Times New Roman" w:eastAsia="Calibri" w:hAnsi="Times New Roman" w:cs="Times New Roman"/>
                <w:sz w:val="12"/>
                <w:szCs w:val="12"/>
              </w:rPr>
              <w:t>0,00</w:t>
            </w:r>
          </w:p>
        </w:tc>
      </w:tr>
    </w:tbl>
    <w:p w:rsidR="00F2688C" w:rsidRPr="00F2688C" w:rsidRDefault="00F2688C" w:rsidP="00F2688C">
      <w:pPr>
        <w:tabs>
          <w:tab w:val="left" w:pos="284"/>
          <w:tab w:val="left" w:pos="3828"/>
        </w:tabs>
        <w:spacing w:after="0" w:line="240" w:lineRule="auto"/>
        <w:jc w:val="both"/>
        <w:rPr>
          <w:rFonts w:ascii="Times New Roman" w:eastAsia="Calibri" w:hAnsi="Times New Roman" w:cs="Times New Roman"/>
          <w:sz w:val="12"/>
          <w:szCs w:val="12"/>
        </w:rPr>
      </w:pP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 Опубликовать настоящее Постановление в газете «Сергиевский вестник».</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 xml:space="preserve">4. </w:t>
      </w:r>
      <w:proofErr w:type="gramStart"/>
      <w:r w:rsidRPr="00F2688C">
        <w:rPr>
          <w:rFonts w:ascii="Times New Roman" w:eastAsia="Calibri" w:hAnsi="Times New Roman" w:cs="Times New Roman"/>
          <w:sz w:val="12"/>
          <w:szCs w:val="12"/>
        </w:rPr>
        <w:t>Контроль за</w:t>
      </w:r>
      <w:proofErr w:type="gramEnd"/>
      <w:r w:rsidRPr="00F2688C">
        <w:rPr>
          <w:rFonts w:ascii="Times New Roman" w:eastAsia="Calibri" w:hAnsi="Times New Roman" w:cs="Times New Roman"/>
          <w:sz w:val="12"/>
          <w:szCs w:val="12"/>
        </w:rPr>
        <w:t xml:space="preserve"> выполнением настоящего Постановления оставляю за собой.</w:t>
      </w:r>
    </w:p>
    <w:p w:rsidR="00F2688C" w:rsidRPr="00F2688C" w:rsidRDefault="00F2688C" w:rsidP="00F2688C">
      <w:pPr>
        <w:tabs>
          <w:tab w:val="left" w:pos="284"/>
          <w:tab w:val="left" w:pos="3828"/>
        </w:tabs>
        <w:spacing w:after="0" w:line="240" w:lineRule="auto"/>
        <w:jc w:val="right"/>
        <w:rPr>
          <w:rFonts w:ascii="Times New Roman" w:eastAsia="Calibri" w:hAnsi="Times New Roman" w:cs="Times New Roman"/>
          <w:bCs/>
          <w:sz w:val="12"/>
          <w:szCs w:val="12"/>
        </w:rPr>
      </w:pPr>
      <w:r w:rsidRPr="00F2688C">
        <w:rPr>
          <w:rFonts w:ascii="Times New Roman" w:eastAsia="Calibri" w:hAnsi="Times New Roman" w:cs="Times New Roman"/>
          <w:bCs/>
          <w:sz w:val="12"/>
          <w:szCs w:val="12"/>
        </w:rPr>
        <w:t>Глава сельского поселения Кандабулак</w:t>
      </w:r>
    </w:p>
    <w:p w:rsidR="00F2688C" w:rsidRDefault="00F2688C" w:rsidP="00F2688C">
      <w:pPr>
        <w:tabs>
          <w:tab w:val="left" w:pos="284"/>
          <w:tab w:val="left" w:pos="3828"/>
        </w:tabs>
        <w:spacing w:after="0" w:line="240" w:lineRule="auto"/>
        <w:jc w:val="right"/>
        <w:rPr>
          <w:rFonts w:ascii="Times New Roman" w:eastAsia="Calibri" w:hAnsi="Times New Roman" w:cs="Times New Roman"/>
          <w:bCs/>
          <w:sz w:val="12"/>
          <w:szCs w:val="12"/>
        </w:rPr>
      </w:pPr>
      <w:r w:rsidRPr="00F2688C">
        <w:rPr>
          <w:rFonts w:ascii="Times New Roman" w:eastAsia="Calibri" w:hAnsi="Times New Roman" w:cs="Times New Roman"/>
          <w:bCs/>
          <w:sz w:val="12"/>
          <w:szCs w:val="12"/>
        </w:rPr>
        <w:t>муниципального района Сергиевский Самарской области</w:t>
      </w:r>
    </w:p>
    <w:p w:rsidR="00F2688C" w:rsidRPr="00F2688C" w:rsidRDefault="00F2688C" w:rsidP="00F2688C">
      <w:pPr>
        <w:tabs>
          <w:tab w:val="left" w:pos="284"/>
          <w:tab w:val="left" w:pos="3828"/>
        </w:tabs>
        <w:spacing w:after="0" w:line="240" w:lineRule="auto"/>
        <w:jc w:val="right"/>
        <w:rPr>
          <w:rFonts w:ascii="Times New Roman" w:eastAsia="Calibri" w:hAnsi="Times New Roman" w:cs="Times New Roman"/>
          <w:sz w:val="12"/>
          <w:szCs w:val="12"/>
        </w:rPr>
      </w:pPr>
      <w:r w:rsidRPr="00F2688C">
        <w:rPr>
          <w:rFonts w:ascii="Times New Roman" w:eastAsia="Calibri" w:hAnsi="Times New Roman" w:cs="Times New Roman"/>
          <w:sz w:val="12"/>
          <w:szCs w:val="12"/>
        </w:rPr>
        <w:t>В.А. Литвиненко</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lastRenderedPageBreak/>
        <w:t>АДМИНИСТРАЦИЯ</w:t>
      </w: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45</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F2688C"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F2688C">
        <w:rPr>
          <w:rFonts w:ascii="Times New Roman" w:eastAsia="Calibri" w:hAnsi="Times New Roman" w:cs="Times New Roman"/>
          <w:b/>
          <w:sz w:val="12"/>
          <w:szCs w:val="12"/>
        </w:rPr>
        <w:t>О ВНЕСЕНИИ ИЗМЕНЕНИЙ В ПРИЛОЖЕНИЕ К ПОСТАНОВЛЕНИЮ АДМИНИСТРАЦИИ</w:t>
      </w:r>
    </w:p>
    <w:p w:rsidR="00F2688C"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F2688C">
        <w:rPr>
          <w:rFonts w:ascii="Times New Roman" w:eastAsia="Calibri" w:hAnsi="Times New Roman" w:cs="Times New Roman"/>
          <w:b/>
          <w:sz w:val="12"/>
          <w:szCs w:val="12"/>
        </w:rPr>
        <w:t xml:space="preserve"> СЕЛЬСКОГО ПОСЕЛЕНИЯ КРАСНОСЕЛЬСКОЕ МУНИЦИПАЛЬНОГО РАЙОНА СЕРГИЕВСКИЙ  САМАРСКОЙ ОБЛАСТИ </w:t>
      </w:r>
    </w:p>
    <w:p w:rsidR="00F2688C"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F2688C">
        <w:rPr>
          <w:rFonts w:ascii="Times New Roman" w:eastAsia="Calibri" w:hAnsi="Times New Roman" w:cs="Times New Roman"/>
          <w:b/>
          <w:sz w:val="12"/>
          <w:szCs w:val="12"/>
        </w:rPr>
        <w:t xml:space="preserve">№ 59 ОТ 28.12.2024 Г. «ОБ УТВЕРЖДЕНИИ МУНИЦИПАЛЬНОЙ ПРОГРАММЫ «СОВЕРШЕНСТВОВАНИЕ </w:t>
      </w:r>
    </w:p>
    <w:p w:rsidR="00F2688C"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F2688C">
        <w:rPr>
          <w:rFonts w:ascii="Times New Roman" w:eastAsia="Calibri" w:hAnsi="Times New Roman" w:cs="Times New Roman"/>
          <w:b/>
          <w:sz w:val="12"/>
          <w:szCs w:val="12"/>
        </w:rPr>
        <w:t>МУНИЦИПАЛЬНОГО УПРАВЛЕНИЯ  СЕЛЬСКОГО ПОСЕЛЕНИЯ КРАСНОСЕЛЬСКОЕ</w:t>
      </w:r>
    </w:p>
    <w:p w:rsidR="00F2688C" w:rsidRPr="00F2688C"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F2688C">
        <w:rPr>
          <w:rFonts w:ascii="Times New Roman" w:eastAsia="Calibri" w:hAnsi="Times New Roman" w:cs="Times New Roman"/>
          <w:b/>
          <w:sz w:val="12"/>
          <w:szCs w:val="12"/>
        </w:rPr>
        <w:t xml:space="preserve"> МУНИЦИПАЛЬНОГО РАЙОНА СЕРГИЕВСКИЙ САМАРСКОЙ ОБЛАСТИ» НА 2025-2030ГГ.</w:t>
      </w:r>
    </w:p>
    <w:p w:rsidR="00F2688C" w:rsidRPr="00F2688C" w:rsidRDefault="00F2688C" w:rsidP="00F2688C">
      <w:pPr>
        <w:tabs>
          <w:tab w:val="left" w:pos="284"/>
          <w:tab w:val="left" w:pos="3828"/>
        </w:tabs>
        <w:spacing w:after="0" w:line="240" w:lineRule="auto"/>
        <w:jc w:val="both"/>
        <w:rPr>
          <w:rFonts w:ascii="Times New Roman" w:eastAsia="Calibri" w:hAnsi="Times New Roman" w:cs="Times New Roman"/>
          <w:sz w:val="12"/>
          <w:szCs w:val="12"/>
        </w:rPr>
      </w:pP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688C">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Красносельское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Красносельское муниципального района Сергиевский Самарской области постановляет:</w:t>
      </w:r>
      <w:proofErr w:type="gramEnd"/>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Красносельское муниципального района Сергиевский Самарской области № 59 от 28.12.2024 г. «Об утверждении муниципальной программы «Совершенствование муниципального управления  сельского поселения Красносельское муниципального района Сергиевский Самарской области» на 2025-2030гг. (далее - Программа) следующего содержания:</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 xml:space="preserve">Общий объем финансирования Программы составляет </w:t>
      </w:r>
      <w:r w:rsidRPr="00F2688C">
        <w:rPr>
          <w:rFonts w:ascii="Times New Roman" w:eastAsia="Calibri" w:hAnsi="Times New Roman" w:cs="Times New Roman"/>
          <w:b/>
          <w:sz w:val="12"/>
          <w:szCs w:val="12"/>
        </w:rPr>
        <w:t>6441,28424</w:t>
      </w:r>
      <w:r w:rsidRPr="00F2688C">
        <w:rPr>
          <w:rFonts w:ascii="Times New Roman" w:eastAsia="Calibri" w:hAnsi="Times New Roman" w:cs="Times New Roman"/>
          <w:sz w:val="12"/>
          <w:szCs w:val="12"/>
        </w:rPr>
        <w:t xml:space="preserve"> тыс. руб.,  в том числе по годам:</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2025 год – 3804,47419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2026 год – 1278,76369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2027 год – 1358,04636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2028 год - 0,00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2029 год – 0,00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2030 год – 0,00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Красносельское муниципального района Сергиевский Самарской области» на 2025-2030гг. составляет:</w:t>
      </w:r>
    </w:p>
    <w:p w:rsidR="00F2688C" w:rsidRPr="00F2688C" w:rsidRDefault="00F2688C" w:rsidP="00F2688C">
      <w:pPr>
        <w:tabs>
          <w:tab w:val="left" w:pos="284"/>
          <w:tab w:val="left" w:pos="3828"/>
        </w:tabs>
        <w:spacing w:after="0" w:line="240" w:lineRule="auto"/>
        <w:jc w:val="right"/>
        <w:rPr>
          <w:rFonts w:ascii="Times New Roman" w:eastAsia="Calibri" w:hAnsi="Times New Roman" w:cs="Times New Roman"/>
          <w:sz w:val="12"/>
          <w:szCs w:val="12"/>
        </w:rPr>
      </w:pPr>
      <w:r w:rsidRPr="00F2688C">
        <w:rPr>
          <w:rFonts w:ascii="Times New Roman" w:eastAsia="Calibri" w:hAnsi="Times New Roman" w:cs="Times New Roman"/>
          <w:sz w:val="12"/>
          <w:szCs w:val="12"/>
        </w:rPr>
        <w:t xml:space="preserve">  тыс. рублей</w:t>
      </w:r>
    </w:p>
    <w:tbl>
      <w:tblPr>
        <w:tblStyle w:val="1e"/>
        <w:tblW w:w="5000" w:type="pct"/>
        <w:tblCellMar>
          <w:left w:w="0" w:type="dxa"/>
          <w:right w:w="0" w:type="dxa"/>
        </w:tblCellMar>
        <w:tblLook w:val="01C0" w:firstRow="0" w:lastRow="1" w:firstColumn="1" w:lastColumn="1" w:noHBand="0" w:noVBand="0"/>
      </w:tblPr>
      <w:tblGrid>
        <w:gridCol w:w="328"/>
        <w:gridCol w:w="2180"/>
        <w:gridCol w:w="981"/>
        <w:gridCol w:w="981"/>
        <w:gridCol w:w="981"/>
        <w:gridCol w:w="655"/>
        <w:gridCol w:w="653"/>
        <w:gridCol w:w="764"/>
      </w:tblGrid>
      <w:tr w:rsidR="00F2688C" w:rsidRPr="00F2688C" w:rsidTr="00F2688C">
        <w:trPr>
          <w:trHeight w:val="20"/>
        </w:trPr>
        <w:tc>
          <w:tcPr>
            <w:tcW w:w="218" w:type="pct"/>
            <w:vMerge w:val="restar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 xml:space="preserve">№ </w:t>
            </w:r>
            <w:proofErr w:type="gramStart"/>
            <w:r w:rsidRPr="00F2688C">
              <w:rPr>
                <w:rFonts w:ascii="Times New Roman" w:hAnsi="Times New Roman"/>
                <w:sz w:val="12"/>
                <w:szCs w:val="12"/>
              </w:rPr>
              <w:t>п</w:t>
            </w:r>
            <w:proofErr w:type="gramEnd"/>
            <w:r w:rsidRPr="00F2688C">
              <w:rPr>
                <w:rFonts w:ascii="Times New Roman" w:hAnsi="Times New Roman"/>
                <w:sz w:val="12"/>
                <w:szCs w:val="12"/>
              </w:rPr>
              <w:t>/п</w:t>
            </w:r>
          </w:p>
        </w:tc>
        <w:tc>
          <w:tcPr>
            <w:tcW w:w="1449" w:type="pct"/>
            <w:vMerge w:val="restar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Наименование мероприятия</w:t>
            </w:r>
          </w:p>
          <w:p w:rsidR="00F2688C" w:rsidRPr="00F2688C" w:rsidRDefault="00F2688C" w:rsidP="00F2688C">
            <w:pPr>
              <w:tabs>
                <w:tab w:val="left" w:pos="284"/>
                <w:tab w:val="left" w:pos="3828"/>
              </w:tabs>
              <w:rPr>
                <w:rFonts w:ascii="Times New Roman" w:hAnsi="Times New Roman"/>
                <w:sz w:val="12"/>
                <w:szCs w:val="12"/>
              </w:rPr>
            </w:pPr>
          </w:p>
        </w:tc>
        <w:tc>
          <w:tcPr>
            <w:tcW w:w="3333" w:type="pct"/>
            <w:gridSpan w:val="6"/>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Годы реализации</w:t>
            </w:r>
          </w:p>
        </w:tc>
      </w:tr>
      <w:tr w:rsidR="00F2688C" w:rsidRPr="00F2688C" w:rsidTr="00F2688C">
        <w:trPr>
          <w:trHeight w:val="20"/>
        </w:trPr>
        <w:tc>
          <w:tcPr>
            <w:tcW w:w="218" w:type="pct"/>
            <w:vMerge/>
            <w:hideMark/>
          </w:tcPr>
          <w:p w:rsidR="00F2688C" w:rsidRPr="00F2688C" w:rsidRDefault="00F2688C" w:rsidP="00F2688C">
            <w:pPr>
              <w:tabs>
                <w:tab w:val="left" w:pos="284"/>
                <w:tab w:val="left" w:pos="3828"/>
              </w:tabs>
              <w:rPr>
                <w:rFonts w:ascii="Times New Roman" w:hAnsi="Times New Roman"/>
                <w:sz w:val="12"/>
                <w:szCs w:val="12"/>
              </w:rPr>
            </w:pPr>
          </w:p>
        </w:tc>
        <w:tc>
          <w:tcPr>
            <w:tcW w:w="1449" w:type="pct"/>
            <w:vMerge/>
            <w:hideMark/>
          </w:tcPr>
          <w:p w:rsidR="00F2688C" w:rsidRPr="00F2688C" w:rsidRDefault="00F2688C" w:rsidP="00F2688C">
            <w:pPr>
              <w:tabs>
                <w:tab w:val="left" w:pos="284"/>
                <w:tab w:val="left" w:pos="3828"/>
              </w:tabs>
              <w:rPr>
                <w:rFonts w:ascii="Times New Roman" w:hAnsi="Times New Roman"/>
                <w:sz w:val="12"/>
                <w:szCs w:val="12"/>
              </w:rPr>
            </w:pPr>
          </w:p>
        </w:tc>
        <w:tc>
          <w:tcPr>
            <w:tcW w:w="652"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2025 г.</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2026 г.</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2027 г.</w:t>
            </w:r>
          </w:p>
        </w:tc>
        <w:tc>
          <w:tcPr>
            <w:tcW w:w="43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2028 г.</w:t>
            </w:r>
          </w:p>
        </w:tc>
        <w:tc>
          <w:tcPr>
            <w:tcW w:w="434"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2029 г.</w:t>
            </w:r>
          </w:p>
        </w:tc>
        <w:tc>
          <w:tcPr>
            <w:tcW w:w="508"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2030г.</w:t>
            </w:r>
          </w:p>
        </w:tc>
      </w:tr>
      <w:tr w:rsidR="00F2688C" w:rsidRPr="00F2688C" w:rsidTr="00F2688C">
        <w:trPr>
          <w:trHeight w:val="20"/>
        </w:trPr>
        <w:tc>
          <w:tcPr>
            <w:tcW w:w="218"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w:t>
            </w:r>
          </w:p>
        </w:tc>
        <w:tc>
          <w:tcPr>
            <w:tcW w:w="1449"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Функционирование высшего должностного лица муниципального образования</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1204,46698</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489,11037</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503,85111</w:t>
            </w:r>
          </w:p>
        </w:tc>
        <w:tc>
          <w:tcPr>
            <w:tcW w:w="43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4"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08"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r w:rsidR="00F2688C" w:rsidRPr="00F2688C" w:rsidTr="00F2688C">
        <w:trPr>
          <w:trHeight w:val="20"/>
        </w:trPr>
        <w:tc>
          <w:tcPr>
            <w:tcW w:w="218"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w:t>
            </w:r>
          </w:p>
        </w:tc>
        <w:tc>
          <w:tcPr>
            <w:tcW w:w="1449"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Функционирование местных администраций</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1892,02721</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609,65332</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667,89525</w:t>
            </w:r>
          </w:p>
        </w:tc>
        <w:tc>
          <w:tcPr>
            <w:tcW w:w="43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4"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08"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r w:rsidR="00F2688C" w:rsidRPr="00F2688C" w:rsidTr="00F2688C">
        <w:trPr>
          <w:trHeight w:val="20"/>
        </w:trPr>
        <w:tc>
          <w:tcPr>
            <w:tcW w:w="218"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3</w:t>
            </w:r>
          </w:p>
        </w:tc>
        <w:tc>
          <w:tcPr>
            <w:tcW w:w="1449"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Информационное обеспечение населения сельского поселения</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171,00000</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4"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08"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r w:rsidR="00F2688C" w:rsidRPr="00F2688C" w:rsidTr="00F2688C">
        <w:trPr>
          <w:trHeight w:val="20"/>
        </w:trPr>
        <w:tc>
          <w:tcPr>
            <w:tcW w:w="218"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4</w:t>
            </w:r>
          </w:p>
        </w:tc>
        <w:tc>
          <w:tcPr>
            <w:tcW w:w="1449"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Переданные полномочия для решения вопросов местного значения</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299,77500</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4"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08"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r w:rsidR="00F2688C" w:rsidRPr="00F2688C" w:rsidTr="00F2688C">
        <w:trPr>
          <w:trHeight w:val="20"/>
        </w:trPr>
        <w:tc>
          <w:tcPr>
            <w:tcW w:w="218"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5</w:t>
            </w:r>
          </w:p>
        </w:tc>
        <w:tc>
          <w:tcPr>
            <w:tcW w:w="1449"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Проведение выборов</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71,00000</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4"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08"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r w:rsidR="00F2688C" w:rsidRPr="00F2688C" w:rsidTr="00F2688C">
        <w:trPr>
          <w:trHeight w:val="20"/>
        </w:trPr>
        <w:tc>
          <w:tcPr>
            <w:tcW w:w="218" w:type="pct"/>
          </w:tcPr>
          <w:p w:rsidR="00F2688C" w:rsidRPr="00F2688C" w:rsidRDefault="00F2688C" w:rsidP="00F2688C">
            <w:pPr>
              <w:tabs>
                <w:tab w:val="left" w:pos="284"/>
                <w:tab w:val="left" w:pos="3828"/>
              </w:tabs>
              <w:rPr>
                <w:rFonts w:ascii="Times New Roman" w:hAnsi="Times New Roman"/>
                <w:sz w:val="12"/>
                <w:szCs w:val="12"/>
              </w:rPr>
            </w:pPr>
          </w:p>
        </w:tc>
        <w:tc>
          <w:tcPr>
            <w:tcW w:w="1449"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За счет средств местного бюджета</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3638,26919</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1098,76369</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1171,74636</w:t>
            </w:r>
          </w:p>
        </w:tc>
        <w:tc>
          <w:tcPr>
            <w:tcW w:w="43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4"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08"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r w:rsidR="00F2688C" w:rsidRPr="00F2688C" w:rsidTr="00F2688C">
        <w:trPr>
          <w:trHeight w:val="20"/>
        </w:trPr>
        <w:tc>
          <w:tcPr>
            <w:tcW w:w="218"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6</w:t>
            </w:r>
          </w:p>
        </w:tc>
        <w:tc>
          <w:tcPr>
            <w:tcW w:w="1449"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 xml:space="preserve">Первичный воинский учет </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166,20500</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180,00000</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186,30000</w:t>
            </w:r>
          </w:p>
        </w:tc>
        <w:tc>
          <w:tcPr>
            <w:tcW w:w="43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4"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08"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r w:rsidR="00F2688C" w:rsidRPr="00F2688C" w:rsidTr="00F2688C">
        <w:trPr>
          <w:trHeight w:val="20"/>
        </w:trPr>
        <w:tc>
          <w:tcPr>
            <w:tcW w:w="218" w:type="pct"/>
          </w:tcPr>
          <w:p w:rsidR="00F2688C" w:rsidRPr="00F2688C" w:rsidRDefault="00F2688C" w:rsidP="00F2688C">
            <w:pPr>
              <w:tabs>
                <w:tab w:val="left" w:pos="284"/>
                <w:tab w:val="left" w:pos="3828"/>
              </w:tabs>
              <w:rPr>
                <w:rFonts w:ascii="Times New Roman" w:hAnsi="Times New Roman"/>
                <w:sz w:val="12"/>
                <w:szCs w:val="12"/>
              </w:rPr>
            </w:pPr>
          </w:p>
        </w:tc>
        <w:tc>
          <w:tcPr>
            <w:tcW w:w="1449"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За счет средств федерального бюджета</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166,20500</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180,00000</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186,30000</w:t>
            </w:r>
          </w:p>
        </w:tc>
        <w:tc>
          <w:tcPr>
            <w:tcW w:w="43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4"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08"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r w:rsidR="00F2688C" w:rsidRPr="00F2688C" w:rsidTr="00F2688C">
        <w:trPr>
          <w:trHeight w:val="20"/>
        </w:trPr>
        <w:tc>
          <w:tcPr>
            <w:tcW w:w="218"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7</w:t>
            </w:r>
          </w:p>
        </w:tc>
        <w:tc>
          <w:tcPr>
            <w:tcW w:w="1449"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Функционирование местных администраций</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4"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08"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r w:rsidR="00F2688C" w:rsidRPr="00F2688C" w:rsidTr="00F2688C">
        <w:trPr>
          <w:trHeight w:val="20"/>
        </w:trPr>
        <w:tc>
          <w:tcPr>
            <w:tcW w:w="218" w:type="pct"/>
          </w:tcPr>
          <w:p w:rsidR="00F2688C" w:rsidRPr="00F2688C" w:rsidRDefault="00F2688C" w:rsidP="00F2688C">
            <w:pPr>
              <w:tabs>
                <w:tab w:val="left" w:pos="284"/>
                <w:tab w:val="left" w:pos="3828"/>
              </w:tabs>
              <w:rPr>
                <w:rFonts w:ascii="Times New Roman" w:hAnsi="Times New Roman"/>
                <w:sz w:val="12"/>
                <w:szCs w:val="12"/>
              </w:rPr>
            </w:pPr>
          </w:p>
        </w:tc>
        <w:tc>
          <w:tcPr>
            <w:tcW w:w="1449"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За счет внебюджетных средств</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4"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08"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r w:rsidR="00F2688C" w:rsidRPr="00F2688C" w:rsidTr="00F2688C">
        <w:trPr>
          <w:trHeight w:val="20"/>
        </w:trPr>
        <w:tc>
          <w:tcPr>
            <w:tcW w:w="218" w:type="pct"/>
          </w:tcPr>
          <w:p w:rsidR="00F2688C" w:rsidRPr="00F2688C" w:rsidRDefault="00F2688C" w:rsidP="00F2688C">
            <w:pPr>
              <w:tabs>
                <w:tab w:val="left" w:pos="284"/>
                <w:tab w:val="left" w:pos="3828"/>
              </w:tabs>
              <w:rPr>
                <w:rFonts w:ascii="Times New Roman" w:hAnsi="Times New Roman"/>
                <w:sz w:val="12"/>
                <w:szCs w:val="12"/>
              </w:rPr>
            </w:pPr>
          </w:p>
        </w:tc>
        <w:tc>
          <w:tcPr>
            <w:tcW w:w="1449"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ВСЕГО:</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3804,47419</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1278,76369</w:t>
            </w:r>
          </w:p>
        </w:tc>
        <w:tc>
          <w:tcPr>
            <w:tcW w:w="652"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1358,04636</w:t>
            </w:r>
          </w:p>
        </w:tc>
        <w:tc>
          <w:tcPr>
            <w:tcW w:w="43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34"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08"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bl>
    <w:p w:rsidR="00F2688C" w:rsidRPr="00F2688C" w:rsidRDefault="00F2688C" w:rsidP="00F2688C">
      <w:pPr>
        <w:tabs>
          <w:tab w:val="left" w:pos="284"/>
          <w:tab w:val="left" w:pos="3828"/>
        </w:tabs>
        <w:spacing w:after="0" w:line="240" w:lineRule="auto"/>
        <w:jc w:val="both"/>
        <w:rPr>
          <w:rFonts w:ascii="Times New Roman" w:eastAsia="Calibri" w:hAnsi="Times New Roman" w:cs="Times New Roman"/>
          <w:sz w:val="12"/>
          <w:szCs w:val="12"/>
        </w:rPr>
      </w:pP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 Опубликовать настоящее Постановление в газете «Сергиевский вестник».</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 xml:space="preserve">4. </w:t>
      </w:r>
      <w:proofErr w:type="gramStart"/>
      <w:r w:rsidRPr="00F2688C">
        <w:rPr>
          <w:rFonts w:ascii="Times New Roman" w:eastAsia="Calibri" w:hAnsi="Times New Roman" w:cs="Times New Roman"/>
          <w:sz w:val="12"/>
          <w:szCs w:val="12"/>
        </w:rPr>
        <w:t>Контроль за</w:t>
      </w:r>
      <w:proofErr w:type="gramEnd"/>
      <w:r w:rsidRPr="00F2688C">
        <w:rPr>
          <w:rFonts w:ascii="Times New Roman" w:eastAsia="Calibri" w:hAnsi="Times New Roman" w:cs="Times New Roman"/>
          <w:sz w:val="12"/>
          <w:szCs w:val="12"/>
        </w:rPr>
        <w:t xml:space="preserve"> выполнением настоящего Постановления оставляю за собой.</w:t>
      </w:r>
    </w:p>
    <w:p w:rsidR="00F2688C" w:rsidRPr="00F2688C" w:rsidRDefault="00F2688C" w:rsidP="00F2688C">
      <w:pPr>
        <w:tabs>
          <w:tab w:val="left" w:pos="284"/>
          <w:tab w:val="left" w:pos="3828"/>
        </w:tabs>
        <w:spacing w:after="0" w:line="240" w:lineRule="auto"/>
        <w:jc w:val="right"/>
        <w:rPr>
          <w:rFonts w:ascii="Times New Roman" w:eastAsia="Calibri" w:hAnsi="Times New Roman" w:cs="Times New Roman"/>
          <w:bCs/>
          <w:sz w:val="12"/>
          <w:szCs w:val="12"/>
        </w:rPr>
      </w:pPr>
      <w:r w:rsidRPr="00F2688C">
        <w:rPr>
          <w:rFonts w:ascii="Times New Roman" w:eastAsia="Calibri" w:hAnsi="Times New Roman" w:cs="Times New Roman"/>
          <w:bCs/>
          <w:sz w:val="12"/>
          <w:szCs w:val="12"/>
        </w:rPr>
        <w:t>Глава сельского поселения Красносельское</w:t>
      </w:r>
    </w:p>
    <w:p w:rsidR="00F2688C" w:rsidRDefault="00F2688C" w:rsidP="00F2688C">
      <w:pPr>
        <w:tabs>
          <w:tab w:val="left" w:pos="284"/>
          <w:tab w:val="left" w:pos="3828"/>
        </w:tabs>
        <w:spacing w:after="0" w:line="240" w:lineRule="auto"/>
        <w:jc w:val="right"/>
        <w:rPr>
          <w:rFonts w:ascii="Times New Roman" w:eastAsia="Calibri" w:hAnsi="Times New Roman" w:cs="Times New Roman"/>
          <w:bCs/>
          <w:sz w:val="12"/>
          <w:szCs w:val="12"/>
        </w:rPr>
      </w:pPr>
      <w:r w:rsidRPr="00F2688C">
        <w:rPr>
          <w:rFonts w:ascii="Times New Roman" w:eastAsia="Calibri" w:hAnsi="Times New Roman" w:cs="Times New Roman"/>
          <w:bCs/>
          <w:sz w:val="12"/>
          <w:szCs w:val="12"/>
        </w:rPr>
        <w:t>муниципального района Сергиевский Самарской области</w:t>
      </w:r>
    </w:p>
    <w:p w:rsidR="00F2688C" w:rsidRPr="00F2688C" w:rsidRDefault="00F2688C" w:rsidP="00F2688C">
      <w:pPr>
        <w:tabs>
          <w:tab w:val="left" w:pos="284"/>
          <w:tab w:val="left" w:pos="3828"/>
        </w:tabs>
        <w:spacing w:after="0" w:line="240" w:lineRule="auto"/>
        <w:jc w:val="right"/>
        <w:rPr>
          <w:rFonts w:ascii="Times New Roman" w:eastAsia="Calibri" w:hAnsi="Times New Roman" w:cs="Times New Roman"/>
          <w:sz w:val="12"/>
          <w:szCs w:val="12"/>
        </w:rPr>
      </w:pPr>
      <w:r w:rsidRPr="00F2688C">
        <w:rPr>
          <w:rFonts w:ascii="Times New Roman" w:eastAsia="Calibri" w:hAnsi="Times New Roman" w:cs="Times New Roman"/>
          <w:sz w:val="12"/>
          <w:szCs w:val="12"/>
        </w:rPr>
        <w:t>Д.И. Тихонов</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46</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F2688C" w:rsidRPr="00F2688C" w:rsidRDefault="00F2688C" w:rsidP="00F2688C">
      <w:pPr>
        <w:tabs>
          <w:tab w:val="left" w:pos="284"/>
          <w:tab w:val="left" w:pos="3828"/>
        </w:tabs>
        <w:spacing w:after="0" w:line="240" w:lineRule="auto"/>
        <w:jc w:val="center"/>
        <w:rPr>
          <w:rFonts w:ascii="Times New Roman" w:eastAsia="Calibri" w:hAnsi="Times New Roman" w:cs="Times New Roman"/>
          <w:sz w:val="12"/>
          <w:szCs w:val="12"/>
        </w:rPr>
      </w:pPr>
      <w:r w:rsidRPr="00F2688C">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КРАСНОСЕЛЬСКОЕ МУНИЦИПАЛЬНОГО РАЙОНА СЕРГИЕВСКИЙ САМАРСКОЙ ОБЛАСТИ № 60 ОТ 28.12.2024Г. «ОБ УТВЕРЖДЕНИИ МУНИЦИПАЛЬНОЙ ПРОГРАММЫ «БЛАГОУСТРОЙСТВО ТЕРРИТОРИИ СЕЛЬСКОГО ПОСЕЛЕНИЯ КРАСНОСЕЛЬСКОЕ МУНИЦИПАЛЬНОГО РАЙОНА СЕРГИЕВСКИЙ САМАРСКОЙ ОБЛАСТИ» НА 2025-2030ГГ.»</w:t>
      </w:r>
    </w:p>
    <w:p w:rsidR="00F2688C" w:rsidRPr="00F2688C" w:rsidRDefault="00F2688C" w:rsidP="00F2688C">
      <w:pPr>
        <w:tabs>
          <w:tab w:val="left" w:pos="284"/>
          <w:tab w:val="left" w:pos="3828"/>
        </w:tabs>
        <w:spacing w:after="0" w:line="240" w:lineRule="auto"/>
        <w:jc w:val="both"/>
        <w:rPr>
          <w:rFonts w:ascii="Times New Roman" w:eastAsia="Calibri" w:hAnsi="Times New Roman" w:cs="Times New Roman"/>
          <w:sz w:val="12"/>
          <w:szCs w:val="12"/>
        </w:rPr>
      </w:pP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lastRenderedPageBreak/>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Красносельское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Красносельское муниципального района Сергиевский Самарской области постановляет:</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1.Внести изменения в Приложение к постановлению Администрации сельского поселения Красносельское муниципального района Сергиевский Самарской области № 60 от 28.12.2024г. «Об утверждении муниципальной программы «Благоустройство территории сельского поселения Красносельское муниципального района Сергиевский Самарской области» на 2025-2030гг.» (далее - Программа) следующего содержания:</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Планируемый общий объем финансирования Программы составит:  4482,68468</w:t>
      </w:r>
      <w:r w:rsidRPr="00F2688C">
        <w:rPr>
          <w:rFonts w:ascii="Times New Roman" w:eastAsia="Calibri" w:hAnsi="Times New Roman" w:cs="Times New Roman"/>
          <w:b/>
          <w:sz w:val="12"/>
          <w:szCs w:val="12"/>
        </w:rPr>
        <w:t xml:space="preserve"> </w:t>
      </w:r>
      <w:r w:rsidRPr="00F2688C">
        <w:rPr>
          <w:rFonts w:ascii="Times New Roman" w:eastAsia="Calibri" w:hAnsi="Times New Roman" w:cs="Times New Roman"/>
          <w:sz w:val="12"/>
          <w:szCs w:val="12"/>
        </w:rPr>
        <w:t>тыс. рублей, в том числе:</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2025 год – 1448,35718 тыс. рублей;</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2026 год – 1821,46134 тыс. рублей;</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2027 год – 1212,86616 тыс. рублей;</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2028 год – 0,00 тыс. рублей;</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2029 год – 0,00 тыс. рублей;</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2030 год – 0,00 тыс. рублей.</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1e"/>
        <w:tblW w:w="5000" w:type="pct"/>
        <w:tblCellMar>
          <w:left w:w="0" w:type="dxa"/>
          <w:right w:w="0" w:type="dxa"/>
        </w:tblCellMar>
        <w:tblLook w:val="04A0" w:firstRow="1" w:lastRow="0" w:firstColumn="1" w:lastColumn="0" w:noHBand="0" w:noVBand="1"/>
      </w:tblPr>
      <w:tblGrid>
        <w:gridCol w:w="838"/>
        <w:gridCol w:w="1672"/>
        <w:gridCol w:w="940"/>
        <w:gridCol w:w="940"/>
        <w:gridCol w:w="940"/>
        <w:gridCol w:w="731"/>
        <w:gridCol w:w="731"/>
        <w:gridCol w:w="731"/>
      </w:tblGrid>
      <w:tr w:rsidR="00F2688C" w:rsidRPr="00F2688C" w:rsidTr="00F2688C">
        <w:trPr>
          <w:cantSplit/>
          <w:trHeight w:val="20"/>
        </w:trPr>
        <w:tc>
          <w:tcPr>
            <w:tcW w:w="556" w:type="pct"/>
            <w:vMerge w:val="restar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Наименование бюджета</w:t>
            </w:r>
          </w:p>
        </w:tc>
        <w:tc>
          <w:tcPr>
            <w:tcW w:w="1111" w:type="pct"/>
            <w:vMerge w:val="restar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Наименование мероприятий</w:t>
            </w:r>
          </w:p>
        </w:tc>
        <w:tc>
          <w:tcPr>
            <w:tcW w:w="3333" w:type="pct"/>
            <w:gridSpan w:val="6"/>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Затраты на реализацию мероприятий, рублей</w:t>
            </w:r>
          </w:p>
        </w:tc>
      </w:tr>
      <w:tr w:rsidR="00F2688C" w:rsidRPr="00F2688C" w:rsidTr="00F2688C">
        <w:trPr>
          <w:cantSplit/>
          <w:trHeight w:val="20"/>
        </w:trPr>
        <w:tc>
          <w:tcPr>
            <w:tcW w:w="556" w:type="pct"/>
            <w:vMerge/>
            <w:textDirection w:val="btLr"/>
            <w:hideMark/>
          </w:tcPr>
          <w:p w:rsidR="00F2688C" w:rsidRPr="00F2688C" w:rsidRDefault="00F2688C" w:rsidP="00F2688C">
            <w:pPr>
              <w:tabs>
                <w:tab w:val="left" w:pos="284"/>
                <w:tab w:val="left" w:pos="3828"/>
              </w:tabs>
              <w:rPr>
                <w:rFonts w:ascii="Times New Roman" w:hAnsi="Times New Roman"/>
                <w:sz w:val="12"/>
                <w:szCs w:val="12"/>
              </w:rPr>
            </w:pPr>
          </w:p>
        </w:tc>
        <w:tc>
          <w:tcPr>
            <w:tcW w:w="1111" w:type="pct"/>
            <w:vMerge/>
            <w:hideMark/>
          </w:tcPr>
          <w:p w:rsidR="00F2688C" w:rsidRPr="00F2688C" w:rsidRDefault="00F2688C" w:rsidP="00F2688C">
            <w:pPr>
              <w:tabs>
                <w:tab w:val="left" w:pos="284"/>
                <w:tab w:val="left" w:pos="3828"/>
              </w:tabs>
              <w:rPr>
                <w:rFonts w:ascii="Times New Roman" w:hAnsi="Times New Roman"/>
                <w:sz w:val="12"/>
                <w:szCs w:val="12"/>
              </w:rPr>
            </w:pPr>
          </w:p>
        </w:tc>
        <w:tc>
          <w:tcPr>
            <w:tcW w:w="625"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2025 год</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2026 год</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2027 год</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2028 год</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2029 год</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2030 год</w:t>
            </w:r>
          </w:p>
        </w:tc>
      </w:tr>
      <w:tr w:rsidR="00F2688C" w:rsidRPr="00F2688C" w:rsidTr="00F2688C">
        <w:trPr>
          <w:cantSplit/>
          <w:trHeight w:val="20"/>
        </w:trPr>
        <w:tc>
          <w:tcPr>
            <w:tcW w:w="556" w:type="pct"/>
            <w:vMerge w:val="restar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Местный бюджет</w:t>
            </w:r>
          </w:p>
        </w:tc>
        <w:tc>
          <w:tcPr>
            <w:tcW w:w="1111"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Электроэнергия и ТО уличного освещения</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1056,97718</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1821,46134</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1212,86616</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r w:rsidR="00F2688C" w:rsidRPr="00F2688C" w:rsidTr="00F2688C">
        <w:trPr>
          <w:cantSplit/>
          <w:trHeight w:val="20"/>
        </w:trPr>
        <w:tc>
          <w:tcPr>
            <w:tcW w:w="556" w:type="pct"/>
            <w:vMerge/>
            <w:textDirection w:val="btLr"/>
            <w:hideMark/>
          </w:tcPr>
          <w:p w:rsidR="00F2688C" w:rsidRPr="00F2688C" w:rsidRDefault="00F2688C" w:rsidP="00F2688C">
            <w:pPr>
              <w:tabs>
                <w:tab w:val="left" w:pos="284"/>
                <w:tab w:val="left" w:pos="3828"/>
              </w:tabs>
              <w:rPr>
                <w:rFonts w:ascii="Times New Roman" w:hAnsi="Times New Roman"/>
                <w:sz w:val="12"/>
                <w:szCs w:val="12"/>
              </w:rPr>
            </w:pPr>
          </w:p>
        </w:tc>
        <w:tc>
          <w:tcPr>
            <w:tcW w:w="1111"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Трудоустройство безработных, несовершеннолетних</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185,00000</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r w:rsidR="00F2688C" w:rsidRPr="00F2688C" w:rsidTr="00F2688C">
        <w:trPr>
          <w:cantSplit/>
          <w:trHeight w:val="20"/>
        </w:trPr>
        <w:tc>
          <w:tcPr>
            <w:tcW w:w="556" w:type="pct"/>
            <w:vMerge/>
            <w:textDirection w:val="btLr"/>
            <w:hideMark/>
          </w:tcPr>
          <w:p w:rsidR="00F2688C" w:rsidRPr="00F2688C" w:rsidRDefault="00F2688C" w:rsidP="00F2688C">
            <w:pPr>
              <w:tabs>
                <w:tab w:val="left" w:pos="284"/>
                <w:tab w:val="left" w:pos="3828"/>
              </w:tabs>
              <w:rPr>
                <w:rFonts w:ascii="Times New Roman" w:hAnsi="Times New Roman"/>
                <w:sz w:val="12"/>
                <w:szCs w:val="12"/>
              </w:rPr>
            </w:pPr>
          </w:p>
        </w:tc>
        <w:tc>
          <w:tcPr>
            <w:tcW w:w="1111"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Улучшение санитарно-эпидемиологического состояния территории</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59,38000</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r w:rsidR="00F2688C" w:rsidRPr="00F2688C" w:rsidTr="00F2688C">
        <w:trPr>
          <w:cantSplit/>
          <w:trHeight w:val="20"/>
        </w:trPr>
        <w:tc>
          <w:tcPr>
            <w:tcW w:w="556" w:type="pct"/>
            <w:vMerge/>
            <w:textDirection w:val="btLr"/>
          </w:tcPr>
          <w:p w:rsidR="00F2688C" w:rsidRPr="00F2688C" w:rsidRDefault="00F2688C" w:rsidP="00F2688C">
            <w:pPr>
              <w:tabs>
                <w:tab w:val="left" w:pos="284"/>
                <w:tab w:val="left" w:pos="3828"/>
              </w:tabs>
              <w:rPr>
                <w:rFonts w:ascii="Times New Roman" w:hAnsi="Times New Roman"/>
                <w:sz w:val="12"/>
                <w:szCs w:val="12"/>
              </w:rPr>
            </w:pPr>
          </w:p>
        </w:tc>
        <w:tc>
          <w:tcPr>
            <w:tcW w:w="1111"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Прочие мероприятия</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147,00000</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r w:rsidR="00F2688C" w:rsidRPr="00F2688C" w:rsidTr="00F2688C">
        <w:trPr>
          <w:cantSplit/>
          <w:trHeight w:val="20"/>
        </w:trPr>
        <w:tc>
          <w:tcPr>
            <w:tcW w:w="556" w:type="pct"/>
            <w:vMerge/>
            <w:textDirection w:val="btLr"/>
            <w:hideMark/>
          </w:tcPr>
          <w:p w:rsidR="00F2688C" w:rsidRPr="00F2688C" w:rsidRDefault="00F2688C" w:rsidP="00F2688C">
            <w:pPr>
              <w:tabs>
                <w:tab w:val="left" w:pos="284"/>
                <w:tab w:val="left" w:pos="3828"/>
              </w:tabs>
              <w:rPr>
                <w:rFonts w:ascii="Times New Roman" w:hAnsi="Times New Roman"/>
                <w:sz w:val="12"/>
                <w:szCs w:val="12"/>
              </w:rPr>
            </w:pPr>
          </w:p>
        </w:tc>
        <w:tc>
          <w:tcPr>
            <w:tcW w:w="1111"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ИТОГО</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1448,35718</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1821,46134</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1212,86616</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r w:rsidR="00F2688C" w:rsidRPr="00F2688C" w:rsidTr="00F2688C">
        <w:trPr>
          <w:cantSplit/>
          <w:trHeight w:val="20"/>
        </w:trPr>
        <w:tc>
          <w:tcPr>
            <w:tcW w:w="1667" w:type="pct"/>
            <w:gridSpan w:val="2"/>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ВСЕГО</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1448,35718</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1821,46134</w:t>
            </w:r>
          </w:p>
        </w:tc>
        <w:tc>
          <w:tcPr>
            <w:tcW w:w="625"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1212,86616</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48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bl>
    <w:p w:rsidR="00F2688C" w:rsidRPr="00F2688C" w:rsidRDefault="00F2688C" w:rsidP="00F2688C">
      <w:pPr>
        <w:tabs>
          <w:tab w:val="left" w:pos="284"/>
          <w:tab w:val="left" w:pos="3828"/>
        </w:tabs>
        <w:spacing w:after="0" w:line="240" w:lineRule="auto"/>
        <w:jc w:val="both"/>
        <w:rPr>
          <w:rFonts w:ascii="Times New Roman" w:eastAsia="Calibri" w:hAnsi="Times New Roman" w:cs="Times New Roman"/>
          <w:sz w:val="12"/>
          <w:szCs w:val="12"/>
        </w:rPr>
      </w:pP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Красносельское муниципального района Сергиевский Самарской области.</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Общий объем финансирования на реализацию Программы составляет 4482,68468 тыс. рублей, в том числе по годам:</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 на 2025 год – 1448,35718 тыс. рублей;</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 на 2026 год – 1821,46134 тыс. рублей (прогноз);</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 на 2027 год – 1212,86616 тыс. рублей (прогноз);</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 на 2028 год – 0,00 тыс. рублей (прогноз);</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 на 2029 год – 0,00 тыс. рублей (прогноз);</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 на 2030 год – 0,00 тыс. рублей (прогноз).</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Красносельское муниципального района Сергиевский Самарской области на соответствующий финансовый год.</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 Опубликовать настоящее Постановление в газете «Сергиевский вестник».</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 xml:space="preserve">4. </w:t>
      </w:r>
      <w:proofErr w:type="gramStart"/>
      <w:r w:rsidRPr="00F2688C">
        <w:rPr>
          <w:rFonts w:ascii="Times New Roman" w:eastAsia="Calibri" w:hAnsi="Times New Roman" w:cs="Times New Roman"/>
          <w:sz w:val="12"/>
          <w:szCs w:val="12"/>
        </w:rPr>
        <w:t>Контроль за</w:t>
      </w:r>
      <w:proofErr w:type="gramEnd"/>
      <w:r w:rsidRPr="00F2688C">
        <w:rPr>
          <w:rFonts w:ascii="Times New Roman" w:eastAsia="Calibri" w:hAnsi="Times New Roman" w:cs="Times New Roman"/>
          <w:sz w:val="12"/>
          <w:szCs w:val="12"/>
        </w:rPr>
        <w:t xml:space="preserve"> выполнением настоящего Постановления оставляю за собой.</w:t>
      </w:r>
    </w:p>
    <w:p w:rsidR="00F2688C" w:rsidRPr="00F2688C" w:rsidRDefault="00F2688C" w:rsidP="00F2688C">
      <w:pPr>
        <w:tabs>
          <w:tab w:val="left" w:pos="284"/>
          <w:tab w:val="left" w:pos="3828"/>
        </w:tabs>
        <w:spacing w:after="0" w:line="240" w:lineRule="auto"/>
        <w:jc w:val="right"/>
        <w:rPr>
          <w:rFonts w:ascii="Times New Roman" w:eastAsia="Calibri" w:hAnsi="Times New Roman" w:cs="Times New Roman"/>
          <w:bCs/>
          <w:sz w:val="12"/>
          <w:szCs w:val="12"/>
        </w:rPr>
      </w:pPr>
      <w:r w:rsidRPr="00F2688C">
        <w:rPr>
          <w:rFonts w:ascii="Times New Roman" w:eastAsia="Calibri" w:hAnsi="Times New Roman" w:cs="Times New Roman"/>
          <w:bCs/>
          <w:sz w:val="12"/>
          <w:szCs w:val="12"/>
        </w:rPr>
        <w:t>Глава сельского поселения Красносельское</w:t>
      </w:r>
    </w:p>
    <w:p w:rsidR="00F2688C" w:rsidRDefault="00F2688C" w:rsidP="00F2688C">
      <w:pPr>
        <w:tabs>
          <w:tab w:val="left" w:pos="284"/>
          <w:tab w:val="left" w:pos="3828"/>
        </w:tabs>
        <w:spacing w:after="0" w:line="240" w:lineRule="auto"/>
        <w:jc w:val="right"/>
        <w:rPr>
          <w:rFonts w:ascii="Times New Roman" w:eastAsia="Calibri" w:hAnsi="Times New Roman" w:cs="Times New Roman"/>
          <w:bCs/>
          <w:sz w:val="12"/>
          <w:szCs w:val="12"/>
        </w:rPr>
      </w:pPr>
      <w:r w:rsidRPr="00F2688C">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F2688C">
        <w:rPr>
          <w:rFonts w:ascii="Times New Roman" w:eastAsia="Calibri" w:hAnsi="Times New Roman" w:cs="Times New Roman"/>
          <w:bCs/>
          <w:sz w:val="12"/>
          <w:szCs w:val="12"/>
        </w:rPr>
        <w:t>Самарской области</w:t>
      </w:r>
    </w:p>
    <w:p w:rsidR="00F2688C" w:rsidRPr="00F2688C" w:rsidRDefault="00F2688C" w:rsidP="00F2688C">
      <w:pPr>
        <w:tabs>
          <w:tab w:val="left" w:pos="284"/>
          <w:tab w:val="left" w:pos="3828"/>
        </w:tabs>
        <w:spacing w:after="0" w:line="240" w:lineRule="auto"/>
        <w:jc w:val="right"/>
        <w:rPr>
          <w:rFonts w:ascii="Times New Roman" w:eastAsia="Calibri" w:hAnsi="Times New Roman" w:cs="Times New Roman"/>
          <w:sz w:val="12"/>
          <w:szCs w:val="12"/>
        </w:rPr>
      </w:pPr>
      <w:r w:rsidRPr="00F2688C">
        <w:rPr>
          <w:rFonts w:ascii="Times New Roman" w:eastAsia="Calibri" w:hAnsi="Times New Roman" w:cs="Times New Roman"/>
          <w:bCs/>
          <w:sz w:val="12"/>
          <w:szCs w:val="12"/>
        </w:rPr>
        <w:t>Д.И. Тихонов</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F2688C" w:rsidRPr="009B6B47" w:rsidRDefault="00F2688C" w:rsidP="00F268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47</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F2688C" w:rsidRDefault="00F2688C" w:rsidP="00F2688C">
      <w:pPr>
        <w:tabs>
          <w:tab w:val="left" w:pos="284"/>
          <w:tab w:val="left" w:pos="3828"/>
        </w:tabs>
        <w:spacing w:after="0" w:line="240" w:lineRule="auto"/>
        <w:jc w:val="center"/>
        <w:rPr>
          <w:rFonts w:ascii="Times New Roman" w:eastAsia="Calibri" w:hAnsi="Times New Roman" w:cs="Times New Roman"/>
          <w:b/>
          <w:bCs/>
          <w:sz w:val="12"/>
          <w:szCs w:val="12"/>
        </w:rPr>
      </w:pPr>
      <w:r w:rsidRPr="00F2688C">
        <w:rPr>
          <w:rFonts w:ascii="Times New Roman" w:eastAsia="Calibri" w:hAnsi="Times New Roman" w:cs="Times New Roman"/>
          <w:b/>
          <w:bCs/>
          <w:sz w:val="12"/>
          <w:szCs w:val="12"/>
        </w:rPr>
        <w:t xml:space="preserve">О ВНЕСЕНИИ ИЗМЕНЕНИЙ В ПРИЛОЖЕНИЕ К ПОСТАНОВЛЕНИЮ АДМИНИСТРАЦИИ </w:t>
      </w:r>
    </w:p>
    <w:p w:rsidR="00F2688C" w:rsidRDefault="00F2688C" w:rsidP="00F2688C">
      <w:pPr>
        <w:tabs>
          <w:tab w:val="left" w:pos="284"/>
          <w:tab w:val="left" w:pos="3828"/>
        </w:tabs>
        <w:spacing w:after="0" w:line="240" w:lineRule="auto"/>
        <w:jc w:val="center"/>
        <w:rPr>
          <w:rFonts w:ascii="Times New Roman" w:eastAsia="Calibri" w:hAnsi="Times New Roman" w:cs="Times New Roman"/>
          <w:b/>
          <w:bCs/>
          <w:sz w:val="12"/>
          <w:szCs w:val="12"/>
        </w:rPr>
      </w:pPr>
      <w:r w:rsidRPr="00F2688C">
        <w:rPr>
          <w:rFonts w:ascii="Times New Roman" w:eastAsia="Calibri" w:hAnsi="Times New Roman" w:cs="Times New Roman"/>
          <w:b/>
          <w:bCs/>
          <w:sz w:val="12"/>
          <w:szCs w:val="12"/>
        </w:rPr>
        <w:t xml:space="preserve">СЕЛЬСКОГО ПОСЕЛЕНИЯ КРАСНОСЕЛЬСКОЕ МУНИЦИПАЛЬНОГО РАЙОНА СЕРГИЕВСКИЙ САМАРСКОЙ ОБЛАСТИ </w:t>
      </w:r>
    </w:p>
    <w:p w:rsidR="00F2688C" w:rsidRDefault="00F2688C" w:rsidP="00F2688C">
      <w:pPr>
        <w:tabs>
          <w:tab w:val="left" w:pos="284"/>
          <w:tab w:val="left" w:pos="3828"/>
        </w:tabs>
        <w:spacing w:after="0" w:line="240" w:lineRule="auto"/>
        <w:jc w:val="center"/>
        <w:rPr>
          <w:rFonts w:ascii="Times New Roman" w:eastAsia="Calibri" w:hAnsi="Times New Roman" w:cs="Times New Roman"/>
          <w:b/>
          <w:bCs/>
          <w:sz w:val="12"/>
          <w:szCs w:val="12"/>
        </w:rPr>
      </w:pPr>
      <w:r w:rsidRPr="00F2688C">
        <w:rPr>
          <w:rFonts w:ascii="Times New Roman" w:eastAsia="Calibri" w:hAnsi="Times New Roman" w:cs="Times New Roman"/>
          <w:b/>
          <w:bCs/>
          <w:sz w:val="12"/>
          <w:szCs w:val="12"/>
        </w:rPr>
        <w:t xml:space="preserve">№ 63 ОТ 28.12.2024Г. «ОБ УТВЕРЖДЕНИИ МУНИЦИПАЛЬНОЙ ПРОГРАММЫ «УПРАВЛЕНИЕ </w:t>
      </w:r>
    </w:p>
    <w:p w:rsidR="00F2688C" w:rsidRPr="00F2688C" w:rsidRDefault="00F2688C" w:rsidP="00F2688C">
      <w:pPr>
        <w:tabs>
          <w:tab w:val="left" w:pos="284"/>
          <w:tab w:val="left" w:pos="3828"/>
        </w:tabs>
        <w:spacing w:after="0" w:line="240" w:lineRule="auto"/>
        <w:jc w:val="center"/>
        <w:rPr>
          <w:rFonts w:ascii="Times New Roman" w:eastAsia="Calibri" w:hAnsi="Times New Roman" w:cs="Times New Roman"/>
          <w:sz w:val="12"/>
          <w:szCs w:val="12"/>
        </w:rPr>
      </w:pPr>
      <w:r w:rsidRPr="00F2688C">
        <w:rPr>
          <w:rFonts w:ascii="Times New Roman" w:eastAsia="Calibri" w:hAnsi="Times New Roman" w:cs="Times New Roman"/>
          <w:b/>
          <w:bCs/>
          <w:sz w:val="12"/>
          <w:szCs w:val="12"/>
        </w:rPr>
        <w:t>И РАСПОРЯЖЕНИЕ МУНИЦИПАЛЬНЫМ ИМУЩЕСТВОМ СЕЛЬСКОГО ПОСЕЛЕНИЯ КРАСНОСЕЛЬСКОЕ МУНИЦИПАЛЬНОГО РАЙОНА СЕРГИЕВСКИЙ САМАРСКОЙ ОБЛАСТИ» НА 2025-2030ГГ.»</w:t>
      </w:r>
    </w:p>
    <w:p w:rsidR="00F2688C" w:rsidRPr="00F2688C" w:rsidRDefault="00F2688C" w:rsidP="00F2688C">
      <w:pPr>
        <w:tabs>
          <w:tab w:val="left" w:pos="284"/>
          <w:tab w:val="left" w:pos="3828"/>
        </w:tabs>
        <w:spacing w:after="0" w:line="240" w:lineRule="auto"/>
        <w:jc w:val="both"/>
        <w:rPr>
          <w:rFonts w:ascii="Times New Roman" w:eastAsia="Calibri" w:hAnsi="Times New Roman" w:cs="Times New Roman"/>
          <w:sz w:val="12"/>
          <w:szCs w:val="12"/>
        </w:rPr>
      </w:pP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688C">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Красносельское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Красносельское муниципального района Сергиевский Самарской области постановляет:</w:t>
      </w:r>
      <w:proofErr w:type="gramEnd"/>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Красносельское муниципального района Сергиевский Самарской области № 63 от 28.12.2024г.  «Об утверждении муниципальной Программы «Управление и распоряжение муниципальным имуществом сельского поселения Красносельское муниципального района Сергиевский Самарской области» на 2025-2030гг.» (далее - Программа) следующего содержания:</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lastRenderedPageBreak/>
        <w:t>Общий объем финансирования Программы составляет 931,07726 тыс. рублей, в том числе из местного бюджета –931,07726 тыс. рублей:</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2025 г. – 931,07726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2026 г. - 0,0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2027 г. - 0,0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2028 г. – 0,00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2029 г. – 0,00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2030 г. – 0,00 тыс. руб.</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Общий объем финансирования Программы составляет 931,07726 тыс. рублей.</w:t>
      </w:r>
    </w:p>
    <w:p w:rsidR="00F2688C" w:rsidRPr="00F2688C" w:rsidRDefault="00F2688C" w:rsidP="00F2688C">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1e"/>
        <w:tblW w:w="5000" w:type="pct"/>
        <w:tblCellMar>
          <w:left w:w="0" w:type="dxa"/>
          <w:right w:w="0" w:type="dxa"/>
        </w:tblCellMar>
        <w:tblLook w:val="04A0" w:firstRow="1" w:lastRow="0" w:firstColumn="1" w:lastColumn="0" w:noHBand="0" w:noVBand="1"/>
      </w:tblPr>
      <w:tblGrid>
        <w:gridCol w:w="173"/>
        <w:gridCol w:w="1980"/>
        <w:gridCol w:w="967"/>
        <w:gridCol w:w="859"/>
        <w:gridCol w:w="859"/>
        <w:gridCol w:w="859"/>
        <w:gridCol w:w="859"/>
        <w:gridCol w:w="967"/>
      </w:tblGrid>
      <w:tr w:rsidR="00F2688C" w:rsidRPr="00F2688C" w:rsidTr="00AA5E0D">
        <w:trPr>
          <w:trHeight w:val="20"/>
        </w:trPr>
        <w:tc>
          <w:tcPr>
            <w:tcW w:w="114"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 xml:space="preserve">№ </w:t>
            </w:r>
            <w:proofErr w:type="gramStart"/>
            <w:r w:rsidRPr="00F2688C">
              <w:rPr>
                <w:rFonts w:ascii="Times New Roman" w:hAnsi="Times New Roman"/>
                <w:sz w:val="12"/>
                <w:szCs w:val="12"/>
              </w:rPr>
              <w:t>п</w:t>
            </w:r>
            <w:proofErr w:type="gramEnd"/>
            <w:r w:rsidRPr="00F2688C">
              <w:rPr>
                <w:rFonts w:ascii="Times New Roman" w:hAnsi="Times New Roman"/>
                <w:sz w:val="12"/>
                <w:szCs w:val="12"/>
              </w:rPr>
              <w:t>/п</w:t>
            </w:r>
          </w:p>
        </w:tc>
        <w:tc>
          <w:tcPr>
            <w:tcW w:w="1316"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Наименование мероприятия</w:t>
            </w:r>
          </w:p>
        </w:tc>
        <w:tc>
          <w:tcPr>
            <w:tcW w:w="643"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 xml:space="preserve">2025 год, </w:t>
            </w:r>
          </w:p>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тыс. рублей</w:t>
            </w:r>
          </w:p>
        </w:tc>
        <w:tc>
          <w:tcPr>
            <w:tcW w:w="571"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 xml:space="preserve">2026 год, </w:t>
            </w:r>
          </w:p>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тыс. рублей</w:t>
            </w:r>
          </w:p>
        </w:tc>
        <w:tc>
          <w:tcPr>
            <w:tcW w:w="571"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 xml:space="preserve">2027 год, </w:t>
            </w:r>
          </w:p>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тыс. рублей</w:t>
            </w:r>
          </w:p>
        </w:tc>
        <w:tc>
          <w:tcPr>
            <w:tcW w:w="571"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 xml:space="preserve">2028 год, </w:t>
            </w:r>
          </w:p>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тыс. рублей</w:t>
            </w:r>
          </w:p>
        </w:tc>
        <w:tc>
          <w:tcPr>
            <w:tcW w:w="571"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 xml:space="preserve">2029 год, </w:t>
            </w:r>
          </w:p>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тыс. рублей</w:t>
            </w:r>
          </w:p>
        </w:tc>
        <w:tc>
          <w:tcPr>
            <w:tcW w:w="643"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 xml:space="preserve">2030 год, </w:t>
            </w:r>
          </w:p>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тыс. рублей</w:t>
            </w:r>
          </w:p>
        </w:tc>
      </w:tr>
      <w:tr w:rsidR="00F2688C" w:rsidRPr="00F2688C" w:rsidTr="00AA5E0D">
        <w:trPr>
          <w:trHeight w:val="20"/>
        </w:trPr>
        <w:tc>
          <w:tcPr>
            <w:tcW w:w="114" w:type="pct"/>
            <w:hideMark/>
          </w:tcPr>
          <w:p w:rsidR="00F2688C" w:rsidRPr="00F2688C" w:rsidRDefault="00F2688C" w:rsidP="00F2688C">
            <w:pPr>
              <w:tabs>
                <w:tab w:val="left" w:pos="284"/>
                <w:tab w:val="left" w:pos="3828"/>
              </w:tabs>
              <w:rPr>
                <w:rFonts w:ascii="Times New Roman" w:hAnsi="Times New Roman"/>
                <w:sz w:val="12"/>
                <w:szCs w:val="12"/>
              </w:rPr>
            </w:pPr>
          </w:p>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w:t>
            </w:r>
          </w:p>
        </w:tc>
        <w:tc>
          <w:tcPr>
            <w:tcW w:w="1316"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Переданные полномочия на решение вопросов местного значения</w:t>
            </w:r>
          </w:p>
        </w:tc>
        <w:tc>
          <w:tcPr>
            <w:tcW w:w="643"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112,97726</w:t>
            </w:r>
          </w:p>
        </w:tc>
        <w:tc>
          <w:tcPr>
            <w:tcW w:w="571"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71"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71"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71"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643"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r w:rsidR="00F2688C" w:rsidRPr="00F2688C" w:rsidTr="00AA5E0D">
        <w:trPr>
          <w:trHeight w:val="20"/>
        </w:trPr>
        <w:tc>
          <w:tcPr>
            <w:tcW w:w="114"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2.</w:t>
            </w:r>
          </w:p>
        </w:tc>
        <w:tc>
          <w:tcPr>
            <w:tcW w:w="1316"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818,10000</w:t>
            </w:r>
          </w:p>
        </w:tc>
        <w:tc>
          <w:tcPr>
            <w:tcW w:w="571"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71"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71"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71"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643"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r w:rsidR="00F2688C" w:rsidRPr="00F2688C" w:rsidTr="00AA5E0D">
        <w:trPr>
          <w:trHeight w:val="20"/>
        </w:trPr>
        <w:tc>
          <w:tcPr>
            <w:tcW w:w="114"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 </w:t>
            </w:r>
          </w:p>
        </w:tc>
        <w:tc>
          <w:tcPr>
            <w:tcW w:w="1316"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Итого по программе:</w:t>
            </w:r>
          </w:p>
        </w:tc>
        <w:tc>
          <w:tcPr>
            <w:tcW w:w="643"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931,07726</w:t>
            </w:r>
          </w:p>
        </w:tc>
        <w:tc>
          <w:tcPr>
            <w:tcW w:w="571"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71" w:type="pct"/>
            <w:hideMark/>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71"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571"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c>
          <w:tcPr>
            <w:tcW w:w="643" w:type="pct"/>
          </w:tcPr>
          <w:p w:rsidR="00F2688C" w:rsidRPr="00F2688C" w:rsidRDefault="00F2688C" w:rsidP="00F2688C">
            <w:pPr>
              <w:tabs>
                <w:tab w:val="left" w:pos="284"/>
                <w:tab w:val="left" w:pos="3828"/>
              </w:tabs>
              <w:rPr>
                <w:rFonts w:ascii="Times New Roman" w:hAnsi="Times New Roman"/>
                <w:sz w:val="12"/>
                <w:szCs w:val="12"/>
              </w:rPr>
            </w:pPr>
            <w:r w:rsidRPr="00F2688C">
              <w:rPr>
                <w:rFonts w:ascii="Times New Roman" w:hAnsi="Times New Roman"/>
                <w:sz w:val="12"/>
                <w:szCs w:val="12"/>
              </w:rPr>
              <w:t>0,00</w:t>
            </w:r>
          </w:p>
        </w:tc>
      </w:tr>
    </w:tbl>
    <w:p w:rsidR="00F2688C" w:rsidRPr="00F2688C" w:rsidRDefault="00F2688C" w:rsidP="00F2688C">
      <w:pPr>
        <w:tabs>
          <w:tab w:val="left" w:pos="284"/>
          <w:tab w:val="left" w:pos="3828"/>
        </w:tabs>
        <w:spacing w:after="0" w:line="240" w:lineRule="auto"/>
        <w:jc w:val="both"/>
        <w:rPr>
          <w:rFonts w:ascii="Times New Roman" w:eastAsia="Calibri" w:hAnsi="Times New Roman" w:cs="Times New Roman"/>
          <w:sz w:val="12"/>
          <w:szCs w:val="12"/>
        </w:rPr>
      </w:pPr>
    </w:p>
    <w:p w:rsidR="00F2688C" w:rsidRPr="00F2688C" w:rsidRDefault="00F2688C"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2. Опубликовать настоящее Постановление в газете «Сергиевский вестник».</w:t>
      </w:r>
    </w:p>
    <w:p w:rsidR="00F2688C" w:rsidRPr="00F2688C" w:rsidRDefault="00F2688C"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2688C" w:rsidRPr="00F2688C" w:rsidRDefault="00F2688C"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F2688C">
        <w:rPr>
          <w:rFonts w:ascii="Times New Roman" w:eastAsia="Calibri" w:hAnsi="Times New Roman" w:cs="Times New Roman"/>
          <w:sz w:val="12"/>
          <w:szCs w:val="12"/>
        </w:rPr>
        <w:t xml:space="preserve">4. </w:t>
      </w:r>
      <w:proofErr w:type="gramStart"/>
      <w:r w:rsidRPr="00F2688C">
        <w:rPr>
          <w:rFonts w:ascii="Times New Roman" w:eastAsia="Calibri" w:hAnsi="Times New Roman" w:cs="Times New Roman"/>
          <w:sz w:val="12"/>
          <w:szCs w:val="12"/>
        </w:rPr>
        <w:t>Контроль за</w:t>
      </w:r>
      <w:proofErr w:type="gramEnd"/>
      <w:r w:rsidRPr="00F2688C">
        <w:rPr>
          <w:rFonts w:ascii="Times New Roman" w:eastAsia="Calibri" w:hAnsi="Times New Roman" w:cs="Times New Roman"/>
          <w:sz w:val="12"/>
          <w:szCs w:val="12"/>
        </w:rPr>
        <w:t xml:space="preserve"> выполнением настоящего постановления оставляю за собой.</w:t>
      </w:r>
    </w:p>
    <w:p w:rsidR="00F2688C" w:rsidRPr="00F2688C" w:rsidRDefault="00F2688C" w:rsidP="00AA5E0D">
      <w:pPr>
        <w:tabs>
          <w:tab w:val="left" w:pos="284"/>
          <w:tab w:val="left" w:pos="3828"/>
        </w:tabs>
        <w:spacing w:after="0" w:line="240" w:lineRule="auto"/>
        <w:jc w:val="right"/>
        <w:rPr>
          <w:rFonts w:ascii="Times New Roman" w:eastAsia="Calibri" w:hAnsi="Times New Roman" w:cs="Times New Roman"/>
          <w:sz w:val="12"/>
          <w:szCs w:val="12"/>
        </w:rPr>
      </w:pPr>
      <w:r w:rsidRPr="00F2688C">
        <w:rPr>
          <w:rFonts w:ascii="Times New Roman" w:eastAsia="Calibri" w:hAnsi="Times New Roman" w:cs="Times New Roman"/>
          <w:sz w:val="12"/>
          <w:szCs w:val="12"/>
        </w:rPr>
        <w:t>Глава сельского поселения Красносельское</w:t>
      </w:r>
    </w:p>
    <w:p w:rsidR="00AA5E0D" w:rsidRDefault="00F2688C" w:rsidP="00AA5E0D">
      <w:pPr>
        <w:tabs>
          <w:tab w:val="left" w:pos="284"/>
          <w:tab w:val="left" w:pos="3828"/>
        </w:tabs>
        <w:spacing w:after="0" w:line="240" w:lineRule="auto"/>
        <w:jc w:val="right"/>
        <w:rPr>
          <w:rFonts w:ascii="Times New Roman" w:eastAsia="Calibri" w:hAnsi="Times New Roman" w:cs="Times New Roman"/>
          <w:sz w:val="12"/>
          <w:szCs w:val="12"/>
        </w:rPr>
      </w:pPr>
      <w:r w:rsidRPr="00F2688C">
        <w:rPr>
          <w:rFonts w:ascii="Times New Roman" w:eastAsia="Calibri" w:hAnsi="Times New Roman" w:cs="Times New Roman"/>
          <w:sz w:val="12"/>
          <w:szCs w:val="12"/>
        </w:rPr>
        <w:t>муниципального района Сергиевский</w:t>
      </w:r>
      <w:r w:rsidR="00AA5E0D">
        <w:rPr>
          <w:rFonts w:ascii="Times New Roman" w:eastAsia="Calibri" w:hAnsi="Times New Roman" w:cs="Times New Roman"/>
          <w:sz w:val="12"/>
          <w:szCs w:val="12"/>
        </w:rPr>
        <w:t xml:space="preserve"> </w:t>
      </w:r>
      <w:r w:rsidRPr="00F2688C">
        <w:rPr>
          <w:rFonts w:ascii="Times New Roman" w:eastAsia="Calibri" w:hAnsi="Times New Roman" w:cs="Times New Roman"/>
          <w:sz w:val="12"/>
          <w:szCs w:val="12"/>
        </w:rPr>
        <w:t>Самарской области</w:t>
      </w:r>
    </w:p>
    <w:p w:rsidR="00F2688C" w:rsidRPr="00F2688C" w:rsidRDefault="00F2688C" w:rsidP="00AA5E0D">
      <w:pPr>
        <w:tabs>
          <w:tab w:val="left" w:pos="284"/>
          <w:tab w:val="left" w:pos="3828"/>
        </w:tabs>
        <w:spacing w:after="0" w:line="240" w:lineRule="auto"/>
        <w:jc w:val="right"/>
        <w:rPr>
          <w:rFonts w:ascii="Times New Roman" w:eastAsia="Calibri" w:hAnsi="Times New Roman" w:cs="Times New Roman"/>
          <w:sz w:val="12"/>
          <w:szCs w:val="12"/>
        </w:rPr>
      </w:pPr>
      <w:r w:rsidRPr="00F2688C">
        <w:rPr>
          <w:rFonts w:ascii="Times New Roman" w:eastAsia="Calibri" w:hAnsi="Times New Roman" w:cs="Times New Roman"/>
          <w:sz w:val="12"/>
          <w:szCs w:val="12"/>
        </w:rPr>
        <w:t>Д.И. Тихонов</w:t>
      </w:r>
    </w:p>
    <w:p w:rsidR="00F2688C" w:rsidRPr="00F2688C" w:rsidRDefault="00F2688C" w:rsidP="00F2688C">
      <w:pPr>
        <w:tabs>
          <w:tab w:val="left" w:pos="284"/>
          <w:tab w:val="left" w:pos="3828"/>
        </w:tabs>
        <w:spacing w:after="0" w:line="240" w:lineRule="auto"/>
        <w:jc w:val="both"/>
        <w:rPr>
          <w:rFonts w:ascii="Times New Roman" w:eastAsia="Calibri" w:hAnsi="Times New Roman" w:cs="Times New Roman"/>
          <w:sz w:val="12"/>
          <w:szCs w:val="12"/>
        </w:rPr>
      </w:pP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34</w:t>
      </w:r>
    </w:p>
    <w:p w:rsidR="00F2688C" w:rsidRPr="00F2688C" w:rsidRDefault="00F2688C" w:rsidP="00F2688C">
      <w:pPr>
        <w:tabs>
          <w:tab w:val="left" w:pos="284"/>
          <w:tab w:val="left" w:pos="3828"/>
        </w:tabs>
        <w:spacing w:after="0" w:line="240" w:lineRule="auto"/>
        <w:jc w:val="both"/>
        <w:rPr>
          <w:rFonts w:ascii="Times New Roman" w:eastAsia="Calibri" w:hAnsi="Times New Roman" w:cs="Times New Roman"/>
          <w:sz w:val="12"/>
          <w:szCs w:val="12"/>
        </w:rPr>
      </w:pPr>
    </w:p>
    <w:p w:rsidR="00AA5E0D"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AA5E0D">
        <w:rPr>
          <w:rFonts w:ascii="Times New Roman" w:eastAsia="Calibri" w:hAnsi="Times New Roman" w:cs="Times New Roman"/>
          <w:b/>
          <w:sz w:val="12"/>
          <w:szCs w:val="12"/>
        </w:rPr>
        <w:t xml:space="preserve">О ВНЕСЕНИИ ИЗМЕНЕНИЙ В ПРИЛОЖЕНИЕ К ПОСТАНОВЛЕНИЮ АДМИНИСТРАЦИИ </w:t>
      </w:r>
    </w:p>
    <w:p w:rsidR="00AA5E0D"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AA5E0D">
        <w:rPr>
          <w:rFonts w:ascii="Times New Roman" w:eastAsia="Calibri" w:hAnsi="Times New Roman" w:cs="Times New Roman"/>
          <w:b/>
          <w:sz w:val="12"/>
          <w:szCs w:val="12"/>
        </w:rPr>
        <w:t>СЕЛЬСКОГО ПОСЕЛЕНИЯ КУТУЗОВСКИЙ МУНИЦИПАЛЬНОГО РАЙОНА СЕРГИЕВСКИЙ  САМАРСКОЙ ОБЛАСТИ</w:t>
      </w:r>
    </w:p>
    <w:p w:rsidR="00AA5E0D"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AA5E0D">
        <w:rPr>
          <w:rFonts w:ascii="Times New Roman" w:eastAsia="Calibri" w:hAnsi="Times New Roman" w:cs="Times New Roman"/>
          <w:b/>
          <w:sz w:val="12"/>
          <w:szCs w:val="12"/>
        </w:rPr>
        <w:t xml:space="preserve"> № 56 ОТ 28.12.2024 Г. «ОБ УТВЕРЖДЕНИИ МУНИЦИПАЛЬНОЙ ПРОГРАММЫ «СОВЕРШЕНСТВОВАНИЕ </w:t>
      </w:r>
    </w:p>
    <w:p w:rsidR="00AA5E0D"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AA5E0D">
        <w:rPr>
          <w:rFonts w:ascii="Times New Roman" w:eastAsia="Calibri" w:hAnsi="Times New Roman" w:cs="Times New Roman"/>
          <w:b/>
          <w:sz w:val="12"/>
          <w:szCs w:val="12"/>
        </w:rPr>
        <w:t xml:space="preserve">МУНИЦИПАЛЬНОГО УПРАВЛЕНИЯ  СЕЛЬСКОГО ПОСЕЛЕНИЯ КУТУЗОВСКИЙ </w:t>
      </w:r>
    </w:p>
    <w:p w:rsidR="00AA5E0D" w:rsidRPr="00AA5E0D"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AA5E0D">
        <w:rPr>
          <w:rFonts w:ascii="Times New Roman" w:eastAsia="Calibri" w:hAnsi="Times New Roman" w:cs="Times New Roman"/>
          <w:b/>
          <w:sz w:val="12"/>
          <w:szCs w:val="12"/>
        </w:rPr>
        <w:t>МУНИЦИПАЛЬНОГО РАЙОНА СЕРГИЕВСКИЙ САМАРСКОЙ ОБЛАСТИ» НА 2025-2030ГГ.</w:t>
      </w:r>
    </w:p>
    <w:p w:rsidR="00AA5E0D" w:rsidRPr="00AA5E0D" w:rsidRDefault="00AA5E0D" w:rsidP="00AA5E0D">
      <w:pPr>
        <w:tabs>
          <w:tab w:val="left" w:pos="284"/>
          <w:tab w:val="left" w:pos="3828"/>
        </w:tabs>
        <w:spacing w:after="0" w:line="240" w:lineRule="auto"/>
        <w:jc w:val="both"/>
        <w:rPr>
          <w:rFonts w:ascii="Times New Roman" w:eastAsia="Calibri" w:hAnsi="Times New Roman" w:cs="Times New Roman"/>
          <w:sz w:val="12"/>
          <w:szCs w:val="12"/>
        </w:rPr>
      </w:pP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A5E0D">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Кутузовский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Кутузовский муниципального района Сергиевский Самарской области постановляет:</w:t>
      </w:r>
      <w:proofErr w:type="gramEnd"/>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1. Внести изменения в Приложение к постановлению администрации сельского поселения Кутузовский муниципального района Сергиевский Самарской области № 56 от 28.12.2024 г. «Об утверждении муниципальной программы «Совершенствование муниципального управления  сельского поселения Кутузовский муниципального района Сергиевский Самарской области» на 2025-2030гг. (далее - Программа) следующего содержания:</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Общий объем финансирования Программы составляет </w:t>
      </w:r>
      <w:r w:rsidRPr="00AA5E0D">
        <w:rPr>
          <w:rFonts w:ascii="Times New Roman" w:eastAsia="Calibri" w:hAnsi="Times New Roman" w:cs="Times New Roman"/>
          <w:b/>
          <w:sz w:val="12"/>
          <w:szCs w:val="12"/>
        </w:rPr>
        <w:t>7701,63883</w:t>
      </w:r>
      <w:r w:rsidRPr="00AA5E0D">
        <w:rPr>
          <w:rFonts w:ascii="Times New Roman" w:eastAsia="Calibri" w:hAnsi="Times New Roman" w:cs="Times New Roman"/>
          <w:sz w:val="12"/>
          <w:szCs w:val="12"/>
        </w:rPr>
        <w:t xml:space="preserve"> тыс. руб.,  в том числе по годам:</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2025 год – 4114,18642 тыс. руб.;</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2026 год – 2036,87178 тыс. руб.;</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2027 год – 1550,58063 тыс. руб.;</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2028 год - 0,00 тыс. руб.;</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2029 год – 0,00 тыс. руб.;</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2030 год – 0,00 тыс. руб.</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Кутузовский муниципального района Сергиевский Самарской области» на 2025-2030гг. составляет:</w:t>
      </w:r>
    </w:p>
    <w:p w:rsidR="00AA5E0D" w:rsidRPr="00AA5E0D" w:rsidRDefault="00AA5E0D" w:rsidP="00AA5E0D">
      <w:pPr>
        <w:tabs>
          <w:tab w:val="left" w:pos="284"/>
          <w:tab w:val="left" w:pos="3828"/>
        </w:tabs>
        <w:spacing w:after="0" w:line="240" w:lineRule="auto"/>
        <w:jc w:val="right"/>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  тыс. рублей</w:t>
      </w:r>
    </w:p>
    <w:tbl>
      <w:tblPr>
        <w:tblStyle w:val="1e"/>
        <w:tblW w:w="5000" w:type="pct"/>
        <w:tblCellMar>
          <w:left w:w="0" w:type="dxa"/>
          <w:right w:w="0" w:type="dxa"/>
        </w:tblCellMar>
        <w:tblLook w:val="01C0" w:firstRow="0" w:lastRow="1" w:firstColumn="1" w:lastColumn="1" w:noHBand="0" w:noVBand="0"/>
      </w:tblPr>
      <w:tblGrid>
        <w:gridCol w:w="172"/>
        <w:gridCol w:w="2336"/>
        <w:gridCol w:w="981"/>
        <w:gridCol w:w="981"/>
        <w:gridCol w:w="981"/>
        <w:gridCol w:w="655"/>
        <w:gridCol w:w="653"/>
        <w:gridCol w:w="764"/>
      </w:tblGrid>
      <w:tr w:rsidR="00AA5E0D" w:rsidRPr="00AA5E0D" w:rsidTr="00AA5E0D">
        <w:trPr>
          <w:trHeight w:val="20"/>
        </w:trPr>
        <w:tc>
          <w:tcPr>
            <w:tcW w:w="114" w:type="pct"/>
            <w:vMerge w:val="restart"/>
            <w:hideMark/>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 xml:space="preserve">№ </w:t>
            </w:r>
            <w:proofErr w:type="gramStart"/>
            <w:r w:rsidRPr="00AA5E0D">
              <w:rPr>
                <w:rFonts w:ascii="Times New Roman" w:hAnsi="Times New Roman"/>
                <w:sz w:val="12"/>
                <w:szCs w:val="12"/>
              </w:rPr>
              <w:t>п</w:t>
            </w:r>
            <w:proofErr w:type="gramEnd"/>
            <w:r w:rsidRPr="00AA5E0D">
              <w:rPr>
                <w:rFonts w:ascii="Times New Roman" w:hAnsi="Times New Roman"/>
                <w:sz w:val="12"/>
                <w:szCs w:val="12"/>
              </w:rPr>
              <w:t>/п</w:t>
            </w:r>
          </w:p>
        </w:tc>
        <w:tc>
          <w:tcPr>
            <w:tcW w:w="1553" w:type="pct"/>
            <w:vMerge w:val="restar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Наименование мероприятия</w:t>
            </w:r>
          </w:p>
          <w:p w:rsidR="00AA5E0D" w:rsidRPr="00AA5E0D" w:rsidRDefault="00AA5E0D" w:rsidP="00AA5E0D">
            <w:pPr>
              <w:tabs>
                <w:tab w:val="left" w:pos="284"/>
                <w:tab w:val="left" w:pos="3828"/>
              </w:tabs>
              <w:rPr>
                <w:rFonts w:ascii="Times New Roman" w:hAnsi="Times New Roman"/>
                <w:sz w:val="12"/>
                <w:szCs w:val="12"/>
              </w:rPr>
            </w:pPr>
          </w:p>
        </w:tc>
        <w:tc>
          <w:tcPr>
            <w:tcW w:w="3333" w:type="pct"/>
            <w:gridSpan w:val="6"/>
            <w:hideMark/>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Годы реализации</w:t>
            </w:r>
          </w:p>
        </w:tc>
      </w:tr>
      <w:tr w:rsidR="00AA5E0D" w:rsidRPr="00AA5E0D" w:rsidTr="00AA5E0D">
        <w:trPr>
          <w:trHeight w:val="20"/>
        </w:trPr>
        <w:tc>
          <w:tcPr>
            <w:tcW w:w="114" w:type="pct"/>
            <w:vMerge/>
            <w:hideMark/>
          </w:tcPr>
          <w:p w:rsidR="00AA5E0D" w:rsidRPr="00AA5E0D" w:rsidRDefault="00AA5E0D" w:rsidP="00AA5E0D">
            <w:pPr>
              <w:tabs>
                <w:tab w:val="left" w:pos="284"/>
                <w:tab w:val="left" w:pos="3828"/>
              </w:tabs>
              <w:rPr>
                <w:rFonts w:ascii="Times New Roman" w:hAnsi="Times New Roman"/>
                <w:sz w:val="12"/>
                <w:szCs w:val="12"/>
              </w:rPr>
            </w:pPr>
          </w:p>
        </w:tc>
        <w:tc>
          <w:tcPr>
            <w:tcW w:w="1553" w:type="pct"/>
            <w:vMerge/>
            <w:hideMark/>
          </w:tcPr>
          <w:p w:rsidR="00AA5E0D" w:rsidRPr="00AA5E0D" w:rsidRDefault="00AA5E0D" w:rsidP="00AA5E0D">
            <w:pPr>
              <w:tabs>
                <w:tab w:val="left" w:pos="284"/>
                <w:tab w:val="left" w:pos="3828"/>
              </w:tabs>
              <w:rPr>
                <w:rFonts w:ascii="Times New Roman" w:hAnsi="Times New Roman"/>
                <w:sz w:val="12"/>
                <w:szCs w:val="12"/>
              </w:rPr>
            </w:pPr>
          </w:p>
        </w:tc>
        <w:tc>
          <w:tcPr>
            <w:tcW w:w="652" w:type="pct"/>
            <w:hideMark/>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2025 г.</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2026 г.</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2027 г.</w:t>
            </w:r>
          </w:p>
        </w:tc>
        <w:tc>
          <w:tcPr>
            <w:tcW w:w="4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2028 г.</w:t>
            </w:r>
          </w:p>
        </w:tc>
        <w:tc>
          <w:tcPr>
            <w:tcW w:w="43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2029 г.</w:t>
            </w:r>
          </w:p>
        </w:tc>
        <w:tc>
          <w:tcPr>
            <w:tcW w:w="508"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2030г.</w:t>
            </w:r>
          </w:p>
        </w:tc>
      </w:tr>
      <w:tr w:rsidR="00AA5E0D" w:rsidRPr="00AA5E0D" w:rsidTr="00AA5E0D">
        <w:trPr>
          <w:trHeight w:val="20"/>
        </w:trPr>
        <w:tc>
          <w:tcPr>
            <w:tcW w:w="114" w:type="pct"/>
            <w:hideMark/>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w:t>
            </w:r>
          </w:p>
        </w:tc>
        <w:tc>
          <w:tcPr>
            <w:tcW w:w="1553" w:type="pct"/>
            <w:hideMark/>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Функционирование высшего должностного лица муниципального образования</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1125,41423</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967,44294</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774,44294</w:t>
            </w:r>
          </w:p>
        </w:tc>
        <w:tc>
          <w:tcPr>
            <w:tcW w:w="4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3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508"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hideMark/>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2</w:t>
            </w:r>
          </w:p>
        </w:tc>
        <w:tc>
          <w:tcPr>
            <w:tcW w:w="1553" w:type="pct"/>
            <w:hideMark/>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Функционирование местных администраций</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2174,78724</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889,42884</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589,83769</w:t>
            </w:r>
          </w:p>
        </w:tc>
        <w:tc>
          <w:tcPr>
            <w:tcW w:w="4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3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508"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hideMark/>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3</w:t>
            </w:r>
          </w:p>
        </w:tc>
        <w:tc>
          <w:tcPr>
            <w:tcW w:w="1553" w:type="pct"/>
            <w:hideMark/>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Информационное обеспечение населения сельского поселения</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198,00000</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3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508"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hideMark/>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4</w:t>
            </w:r>
          </w:p>
        </w:tc>
        <w:tc>
          <w:tcPr>
            <w:tcW w:w="1553" w:type="pct"/>
            <w:hideMark/>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Переданные полномочия для решения вопросов местного значения</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449,77995</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3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508"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tcPr>
          <w:p w:rsidR="00AA5E0D" w:rsidRPr="00AA5E0D" w:rsidRDefault="00AA5E0D" w:rsidP="00AA5E0D">
            <w:pPr>
              <w:tabs>
                <w:tab w:val="left" w:pos="284"/>
                <w:tab w:val="left" w:pos="3828"/>
              </w:tabs>
              <w:rPr>
                <w:rFonts w:ascii="Times New Roman" w:hAnsi="Times New Roman"/>
                <w:sz w:val="12"/>
                <w:szCs w:val="12"/>
              </w:rPr>
            </w:pPr>
          </w:p>
        </w:tc>
        <w:tc>
          <w:tcPr>
            <w:tcW w:w="1553"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За счет средств местного бюджета</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3947,98142</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1856,87178</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1346,28063</w:t>
            </w:r>
          </w:p>
        </w:tc>
        <w:tc>
          <w:tcPr>
            <w:tcW w:w="4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3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508"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hideMark/>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5</w:t>
            </w:r>
          </w:p>
        </w:tc>
        <w:tc>
          <w:tcPr>
            <w:tcW w:w="1553" w:type="pct"/>
            <w:hideMark/>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 xml:space="preserve">Первичный воинский учет </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166,20500</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180,00000</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186,30000</w:t>
            </w:r>
          </w:p>
        </w:tc>
        <w:tc>
          <w:tcPr>
            <w:tcW w:w="4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3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508"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tcPr>
          <w:p w:rsidR="00AA5E0D" w:rsidRPr="00AA5E0D" w:rsidRDefault="00AA5E0D" w:rsidP="00AA5E0D">
            <w:pPr>
              <w:tabs>
                <w:tab w:val="left" w:pos="284"/>
                <w:tab w:val="left" w:pos="3828"/>
              </w:tabs>
              <w:rPr>
                <w:rFonts w:ascii="Times New Roman" w:hAnsi="Times New Roman"/>
                <w:sz w:val="12"/>
                <w:szCs w:val="12"/>
              </w:rPr>
            </w:pPr>
          </w:p>
        </w:tc>
        <w:tc>
          <w:tcPr>
            <w:tcW w:w="1553"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За счет средств федерального бюджета</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166,20500</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180,00000</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186,30000</w:t>
            </w:r>
          </w:p>
        </w:tc>
        <w:tc>
          <w:tcPr>
            <w:tcW w:w="4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3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508"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hideMark/>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lastRenderedPageBreak/>
              <w:t>6</w:t>
            </w:r>
          </w:p>
        </w:tc>
        <w:tc>
          <w:tcPr>
            <w:tcW w:w="1553" w:type="pct"/>
            <w:hideMark/>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Функционирование местных администраций</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3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508"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tcPr>
          <w:p w:rsidR="00AA5E0D" w:rsidRPr="00AA5E0D" w:rsidRDefault="00AA5E0D" w:rsidP="00AA5E0D">
            <w:pPr>
              <w:tabs>
                <w:tab w:val="left" w:pos="284"/>
                <w:tab w:val="left" w:pos="3828"/>
              </w:tabs>
              <w:rPr>
                <w:rFonts w:ascii="Times New Roman" w:hAnsi="Times New Roman"/>
                <w:sz w:val="12"/>
                <w:szCs w:val="12"/>
              </w:rPr>
            </w:pPr>
          </w:p>
        </w:tc>
        <w:tc>
          <w:tcPr>
            <w:tcW w:w="1553"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За счет внебюджетных средств</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3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508"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tcPr>
          <w:p w:rsidR="00AA5E0D" w:rsidRPr="00AA5E0D" w:rsidRDefault="00AA5E0D" w:rsidP="00AA5E0D">
            <w:pPr>
              <w:tabs>
                <w:tab w:val="left" w:pos="284"/>
                <w:tab w:val="left" w:pos="3828"/>
              </w:tabs>
              <w:rPr>
                <w:rFonts w:ascii="Times New Roman" w:hAnsi="Times New Roman"/>
                <w:sz w:val="12"/>
                <w:szCs w:val="12"/>
              </w:rPr>
            </w:pPr>
          </w:p>
        </w:tc>
        <w:tc>
          <w:tcPr>
            <w:tcW w:w="1553"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ВСЕГО:</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4114,18642</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2036,87178</w:t>
            </w:r>
          </w:p>
        </w:tc>
        <w:tc>
          <w:tcPr>
            <w:tcW w:w="652"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1550,58063</w:t>
            </w:r>
          </w:p>
        </w:tc>
        <w:tc>
          <w:tcPr>
            <w:tcW w:w="4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3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508"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bl>
    <w:p w:rsidR="00AA5E0D" w:rsidRPr="00AA5E0D" w:rsidRDefault="00AA5E0D" w:rsidP="00AA5E0D">
      <w:pPr>
        <w:tabs>
          <w:tab w:val="left" w:pos="284"/>
          <w:tab w:val="left" w:pos="3828"/>
        </w:tabs>
        <w:spacing w:after="0" w:line="240" w:lineRule="auto"/>
        <w:jc w:val="both"/>
        <w:rPr>
          <w:rFonts w:ascii="Times New Roman" w:eastAsia="Calibri" w:hAnsi="Times New Roman" w:cs="Times New Roman"/>
          <w:sz w:val="12"/>
          <w:szCs w:val="12"/>
        </w:rPr>
      </w:pP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 Опубликовать настоящее Постановление в газете «Сергиевский вестник».</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4. </w:t>
      </w:r>
      <w:proofErr w:type="gramStart"/>
      <w:r w:rsidRPr="00AA5E0D">
        <w:rPr>
          <w:rFonts w:ascii="Times New Roman" w:eastAsia="Calibri" w:hAnsi="Times New Roman" w:cs="Times New Roman"/>
          <w:sz w:val="12"/>
          <w:szCs w:val="12"/>
        </w:rPr>
        <w:t>Контроль за</w:t>
      </w:r>
      <w:proofErr w:type="gramEnd"/>
      <w:r w:rsidRPr="00AA5E0D">
        <w:rPr>
          <w:rFonts w:ascii="Times New Roman" w:eastAsia="Calibri" w:hAnsi="Times New Roman" w:cs="Times New Roman"/>
          <w:sz w:val="12"/>
          <w:szCs w:val="12"/>
        </w:rPr>
        <w:t xml:space="preserve"> выполнением настоящего Постановления оставляю за собой.</w:t>
      </w:r>
    </w:p>
    <w:p w:rsidR="00AA5E0D" w:rsidRPr="00AA5E0D" w:rsidRDefault="00AA5E0D" w:rsidP="00AA5E0D">
      <w:pPr>
        <w:tabs>
          <w:tab w:val="left" w:pos="284"/>
          <w:tab w:val="left" w:pos="3828"/>
        </w:tabs>
        <w:spacing w:after="0" w:line="240" w:lineRule="auto"/>
        <w:jc w:val="right"/>
        <w:rPr>
          <w:rFonts w:ascii="Times New Roman" w:eastAsia="Calibri" w:hAnsi="Times New Roman" w:cs="Times New Roman"/>
          <w:bCs/>
          <w:sz w:val="12"/>
          <w:szCs w:val="12"/>
        </w:rPr>
      </w:pPr>
      <w:r w:rsidRPr="00AA5E0D">
        <w:rPr>
          <w:rFonts w:ascii="Times New Roman" w:eastAsia="Calibri" w:hAnsi="Times New Roman" w:cs="Times New Roman"/>
          <w:bCs/>
          <w:sz w:val="12"/>
          <w:szCs w:val="12"/>
        </w:rPr>
        <w:t>Глава сельского поселения Кутузовский</w:t>
      </w:r>
    </w:p>
    <w:p w:rsidR="00AA5E0D" w:rsidRDefault="00AA5E0D" w:rsidP="00AA5E0D">
      <w:pPr>
        <w:tabs>
          <w:tab w:val="left" w:pos="284"/>
          <w:tab w:val="left" w:pos="3828"/>
        </w:tabs>
        <w:spacing w:after="0" w:line="240" w:lineRule="auto"/>
        <w:jc w:val="right"/>
        <w:rPr>
          <w:rFonts w:ascii="Times New Roman" w:eastAsia="Calibri" w:hAnsi="Times New Roman" w:cs="Times New Roman"/>
          <w:bCs/>
          <w:sz w:val="12"/>
          <w:szCs w:val="12"/>
        </w:rPr>
      </w:pPr>
      <w:r w:rsidRPr="00AA5E0D">
        <w:rPr>
          <w:rFonts w:ascii="Times New Roman" w:eastAsia="Calibri" w:hAnsi="Times New Roman" w:cs="Times New Roman"/>
          <w:bCs/>
          <w:sz w:val="12"/>
          <w:szCs w:val="12"/>
        </w:rPr>
        <w:t>муниципального района Сергиевский Самарской области</w:t>
      </w:r>
    </w:p>
    <w:p w:rsidR="00AA5E0D" w:rsidRPr="00AA5E0D" w:rsidRDefault="00AA5E0D" w:rsidP="00AA5E0D">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A5E0D">
        <w:rPr>
          <w:rFonts w:ascii="Times New Roman" w:eastAsia="Calibri" w:hAnsi="Times New Roman" w:cs="Times New Roman"/>
          <w:sz w:val="12"/>
          <w:szCs w:val="12"/>
        </w:rPr>
        <w:t>А.В.Сабельникова</w:t>
      </w:r>
      <w:proofErr w:type="spellEnd"/>
    </w:p>
    <w:p w:rsidR="00AA5E0D" w:rsidRPr="00AA5E0D" w:rsidRDefault="00AA5E0D" w:rsidP="00AA5E0D">
      <w:pPr>
        <w:tabs>
          <w:tab w:val="left" w:pos="284"/>
          <w:tab w:val="left" w:pos="3828"/>
        </w:tabs>
        <w:spacing w:after="0" w:line="240" w:lineRule="auto"/>
        <w:jc w:val="both"/>
        <w:rPr>
          <w:rFonts w:ascii="Times New Roman" w:eastAsia="Calibri" w:hAnsi="Times New Roman" w:cs="Times New Roman"/>
          <w:sz w:val="12"/>
          <w:szCs w:val="12"/>
        </w:rPr>
      </w:pPr>
    </w:p>
    <w:p w:rsidR="00AA5E0D" w:rsidRPr="00AA5E0D" w:rsidRDefault="00AA5E0D" w:rsidP="00AA5E0D">
      <w:pPr>
        <w:tabs>
          <w:tab w:val="left" w:pos="284"/>
          <w:tab w:val="left" w:pos="3828"/>
        </w:tabs>
        <w:spacing w:after="0" w:line="240" w:lineRule="auto"/>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            </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КУТУЗОВСКИЙ</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35</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AA5E0D" w:rsidRDefault="00AA5E0D" w:rsidP="00AA5E0D">
      <w:pPr>
        <w:tabs>
          <w:tab w:val="left" w:pos="284"/>
          <w:tab w:val="left" w:pos="3828"/>
        </w:tabs>
        <w:spacing w:after="0" w:line="240" w:lineRule="auto"/>
        <w:jc w:val="center"/>
        <w:rPr>
          <w:rFonts w:ascii="Times New Roman" w:eastAsia="Calibri" w:hAnsi="Times New Roman" w:cs="Times New Roman"/>
          <w:b/>
          <w:bCs/>
          <w:sz w:val="12"/>
          <w:szCs w:val="12"/>
        </w:rPr>
      </w:pPr>
      <w:r w:rsidRPr="00AA5E0D">
        <w:rPr>
          <w:rFonts w:ascii="Times New Roman" w:eastAsia="Calibri" w:hAnsi="Times New Roman" w:cs="Times New Roman"/>
          <w:b/>
          <w:bCs/>
          <w:sz w:val="12"/>
          <w:szCs w:val="12"/>
        </w:rPr>
        <w:t xml:space="preserve">О ВНЕСЕНИИ ИЗМЕНЕНИЙ В ПРИЛОЖЕНИЕ К ПОСТАНОВЛЕНИЮ АДМИНИСТРАЦИИ </w:t>
      </w:r>
    </w:p>
    <w:p w:rsidR="00AA5E0D" w:rsidRDefault="00AA5E0D" w:rsidP="00AA5E0D">
      <w:pPr>
        <w:tabs>
          <w:tab w:val="left" w:pos="284"/>
          <w:tab w:val="left" w:pos="3828"/>
        </w:tabs>
        <w:spacing w:after="0" w:line="240" w:lineRule="auto"/>
        <w:jc w:val="center"/>
        <w:rPr>
          <w:rFonts w:ascii="Times New Roman" w:eastAsia="Calibri" w:hAnsi="Times New Roman" w:cs="Times New Roman"/>
          <w:b/>
          <w:bCs/>
          <w:sz w:val="12"/>
          <w:szCs w:val="12"/>
        </w:rPr>
      </w:pPr>
      <w:r w:rsidRPr="00AA5E0D">
        <w:rPr>
          <w:rFonts w:ascii="Times New Roman" w:eastAsia="Calibri" w:hAnsi="Times New Roman" w:cs="Times New Roman"/>
          <w:b/>
          <w:bCs/>
          <w:sz w:val="12"/>
          <w:szCs w:val="12"/>
        </w:rPr>
        <w:t xml:space="preserve">СЕЛЬСКОГО ПОСЕЛЕНИЯ КУТУЗОВСКИЙ МУНИЦИПАЛЬНОГО РАЙОНА СЕРГИЕВСКИЙ САМАРСКОЙ ОБЛАСТИ № 57 </w:t>
      </w:r>
    </w:p>
    <w:p w:rsidR="00AA5E0D" w:rsidRPr="00AA5E0D" w:rsidRDefault="00AA5E0D" w:rsidP="00AA5E0D">
      <w:pPr>
        <w:tabs>
          <w:tab w:val="left" w:pos="284"/>
          <w:tab w:val="left" w:pos="3828"/>
        </w:tabs>
        <w:spacing w:after="0" w:line="240" w:lineRule="auto"/>
        <w:jc w:val="center"/>
        <w:rPr>
          <w:rFonts w:ascii="Times New Roman" w:eastAsia="Calibri" w:hAnsi="Times New Roman" w:cs="Times New Roman"/>
          <w:sz w:val="12"/>
          <w:szCs w:val="12"/>
        </w:rPr>
      </w:pPr>
      <w:r w:rsidRPr="00AA5E0D">
        <w:rPr>
          <w:rFonts w:ascii="Times New Roman" w:eastAsia="Calibri" w:hAnsi="Times New Roman" w:cs="Times New Roman"/>
          <w:b/>
          <w:bCs/>
          <w:sz w:val="12"/>
          <w:szCs w:val="12"/>
        </w:rPr>
        <w:t>ОТ 28.12.2024Г. «ОБ УТВЕРЖДЕНИИ МУНИЦИПАЛЬНОЙ ПРОГРАММЫ «БЛАГОУСТРОЙСТВО ТЕРРИТОРИИ СЕЛЬСКОГО ПОСЕЛЕНИЯ КУТУЗОВСКИЙ МУНИЦИПАЛЬНОГО РАЙОНА СЕРГИЕВСКИЙ САМАРСКОЙ ОБЛАСТИ» НА 2025-2030ГГ.»</w:t>
      </w:r>
    </w:p>
    <w:p w:rsidR="00AA5E0D" w:rsidRPr="00AA5E0D" w:rsidRDefault="00AA5E0D" w:rsidP="00AA5E0D">
      <w:pPr>
        <w:tabs>
          <w:tab w:val="left" w:pos="284"/>
          <w:tab w:val="left" w:pos="3828"/>
        </w:tabs>
        <w:spacing w:after="0" w:line="240" w:lineRule="auto"/>
        <w:jc w:val="both"/>
        <w:rPr>
          <w:rFonts w:ascii="Times New Roman" w:eastAsia="Calibri" w:hAnsi="Times New Roman" w:cs="Times New Roman"/>
          <w:sz w:val="12"/>
          <w:szCs w:val="12"/>
        </w:rPr>
      </w:pP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Кутузовский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Кутузовский муниципального района Сергиевский Самарской области постановляет:</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1.Внести изменения в Приложение к постановлению Администрации сельского поселения Кутузовский муниципального района Сергиевский Самарской области № 57 от 28.12.2024г. «Об утверждении муниципальной программы «Благоустройство территории сельского поселения Кутузовский муниципального района Сергиевский Самарской области» на 2025-2030гг.» (далее - Программа) следующего содержания:</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Планируемый общий объем финансирования Программы составит:  6006,57228</w:t>
      </w:r>
      <w:r w:rsidRPr="00AA5E0D">
        <w:rPr>
          <w:rFonts w:ascii="Times New Roman" w:eastAsia="Calibri" w:hAnsi="Times New Roman" w:cs="Times New Roman"/>
          <w:b/>
          <w:sz w:val="12"/>
          <w:szCs w:val="12"/>
        </w:rPr>
        <w:t xml:space="preserve"> </w:t>
      </w:r>
      <w:r w:rsidRPr="00AA5E0D">
        <w:rPr>
          <w:rFonts w:ascii="Times New Roman" w:eastAsia="Calibri" w:hAnsi="Times New Roman" w:cs="Times New Roman"/>
          <w:sz w:val="12"/>
          <w:szCs w:val="12"/>
        </w:rPr>
        <w:t>тыс. рублей, в том числе:</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2025 год – 2987,84710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2026 год – 1418,96695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2027 год – 1599,75823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2028 год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2029 год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2030 год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62"/>
        <w:gridCol w:w="1939"/>
        <w:gridCol w:w="752"/>
        <w:gridCol w:w="940"/>
        <w:gridCol w:w="940"/>
        <w:gridCol w:w="731"/>
        <w:gridCol w:w="731"/>
        <w:gridCol w:w="728"/>
      </w:tblGrid>
      <w:tr w:rsidR="00AA5E0D" w:rsidRPr="00AA5E0D" w:rsidTr="00AA5E0D">
        <w:trPr>
          <w:cantSplit/>
          <w:trHeight w:val="20"/>
        </w:trPr>
        <w:tc>
          <w:tcPr>
            <w:tcW w:w="506" w:type="pct"/>
            <w:vMerge w:val="restart"/>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Наименование бюджета</w:t>
            </w:r>
          </w:p>
        </w:tc>
        <w:tc>
          <w:tcPr>
            <w:tcW w:w="1288" w:type="pct"/>
            <w:vMerge w:val="restart"/>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Наименование мероприятий</w:t>
            </w:r>
          </w:p>
        </w:tc>
        <w:tc>
          <w:tcPr>
            <w:tcW w:w="3206" w:type="pct"/>
            <w:gridSpan w:val="6"/>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Затраты на реализацию мероприятий, рублей</w:t>
            </w:r>
          </w:p>
        </w:tc>
      </w:tr>
      <w:tr w:rsidR="00AA5E0D" w:rsidRPr="00AA5E0D" w:rsidTr="00AA5E0D">
        <w:trPr>
          <w:cantSplit/>
          <w:trHeight w:val="20"/>
        </w:trPr>
        <w:tc>
          <w:tcPr>
            <w:tcW w:w="506" w:type="pct"/>
            <w:vMerge/>
            <w:textDirection w:val="btLr"/>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p>
        </w:tc>
        <w:tc>
          <w:tcPr>
            <w:tcW w:w="1288" w:type="pct"/>
            <w:vMerge/>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p>
        </w:tc>
        <w:tc>
          <w:tcPr>
            <w:tcW w:w="500" w:type="pct"/>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2025 год</w:t>
            </w:r>
          </w:p>
        </w:tc>
        <w:tc>
          <w:tcPr>
            <w:tcW w:w="62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2026 год</w:t>
            </w:r>
          </w:p>
        </w:tc>
        <w:tc>
          <w:tcPr>
            <w:tcW w:w="62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2027 год</w:t>
            </w:r>
          </w:p>
        </w:tc>
        <w:tc>
          <w:tcPr>
            <w:tcW w:w="486"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2028 год</w:t>
            </w:r>
          </w:p>
        </w:tc>
        <w:tc>
          <w:tcPr>
            <w:tcW w:w="486"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2029 год</w:t>
            </w:r>
          </w:p>
        </w:tc>
        <w:tc>
          <w:tcPr>
            <w:tcW w:w="48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2030 год</w:t>
            </w:r>
          </w:p>
        </w:tc>
      </w:tr>
      <w:tr w:rsidR="00AA5E0D" w:rsidRPr="00AA5E0D" w:rsidTr="00AA5E0D">
        <w:trPr>
          <w:cantSplit/>
          <w:trHeight w:val="20"/>
        </w:trPr>
        <w:tc>
          <w:tcPr>
            <w:tcW w:w="506" w:type="pct"/>
            <w:vMerge w:val="restart"/>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Местный бюджет</w:t>
            </w:r>
          </w:p>
        </w:tc>
        <w:tc>
          <w:tcPr>
            <w:tcW w:w="1288" w:type="pct"/>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Электроэнергия и ТО уличного освещения</w:t>
            </w:r>
          </w:p>
        </w:tc>
        <w:tc>
          <w:tcPr>
            <w:tcW w:w="500"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2380,23710</w:t>
            </w:r>
          </w:p>
        </w:tc>
        <w:tc>
          <w:tcPr>
            <w:tcW w:w="62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1418,96695</w:t>
            </w:r>
          </w:p>
        </w:tc>
        <w:tc>
          <w:tcPr>
            <w:tcW w:w="62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1599,75823</w:t>
            </w:r>
          </w:p>
        </w:tc>
        <w:tc>
          <w:tcPr>
            <w:tcW w:w="486"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86"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8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AA5E0D">
        <w:trPr>
          <w:cantSplit/>
          <w:trHeight w:val="20"/>
        </w:trPr>
        <w:tc>
          <w:tcPr>
            <w:tcW w:w="506" w:type="pct"/>
            <w:vMerge/>
            <w:textDirection w:val="btLr"/>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p>
        </w:tc>
        <w:tc>
          <w:tcPr>
            <w:tcW w:w="1288" w:type="pct"/>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Трудоустройство безработных, несовершеннолетних </w:t>
            </w:r>
          </w:p>
        </w:tc>
        <w:tc>
          <w:tcPr>
            <w:tcW w:w="500"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366,50000</w:t>
            </w:r>
          </w:p>
        </w:tc>
        <w:tc>
          <w:tcPr>
            <w:tcW w:w="62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62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86"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86"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8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AA5E0D">
        <w:trPr>
          <w:cantSplit/>
          <w:trHeight w:val="20"/>
        </w:trPr>
        <w:tc>
          <w:tcPr>
            <w:tcW w:w="506" w:type="pct"/>
            <w:vMerge/>
            <w:textDirection w:val="btLr"/>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p>
        </w:tc>
        <w:tc>
          <w:tcPr>
            <w:tcW w:w="1288" w:type="pct"/>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Улучшение санитарно-эпидемиологического состояния территории</w:t>
            </w:r>
          </w:p>
        </w:tc>
        <w:tc>
          <w:tcPr>
            <w:tcW w:w="500"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94,50000</w:t>
            </w:r>
          </w:p>
        </w:tc>
        <w:tc>
          <w:tcPr>
            <w:tcW w:w="62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62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86"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86"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8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AA5E0D">
        <w:trPr>
          <w:cantSplit/>
          <w:trHeight w:val="20"/>
        </w:trPr>
        <w:tc>
          <w:tcPr>
            <w:tcW w:w="506" w:type="pct"/>
            <w:vMerge/>
            <w:textDirection w:val="btLr"/>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p>
        </w:tc>
        <w:tc>
          <w:tcPr>
            <w:tcW w:w="1288"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Прочие мероприятия</w:t>
            </w:r>
          </w:p>
        </w:tc>
        <w:tc>
          <w:tcPr>
            <w:tcW w:w="500"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146,61000</w:t>
            </w:r>
          </w:p>
        </w:tc>
        <w:tc>
          <w:tcPr>
            <w:tcW w:w="62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62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86"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86"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8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AA5E0D">
        <w:trPr>
          <w:cantSplit/>
          <w:trHeight w:val="20"/>
        </w:trPr>
        <w:tc>
          <w:tcPr>
            <w:tcW w:w="506" w:type="pct"/>
            <w:vMerge/>
            <w:textDirection w:val="btLr"/>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p>
        </w:tc>
        <w:tc>
          <w:tcPr>
            <w:tcW w:w="1288" w:type="pct"/>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ИТОГО</w:t>
            </w:r>
          </w:p>
        </w:tc>
        <w:tc>
          <w:tcPr>
            <w:tcW w:w="500"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2987,84710</w:t>
            </w:r>
          </w:p>
        </w:tc>
        <w:tc>
          <w:tcPr>
            <w:tcW w:w="62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1418,96695</w:t>
            </w:r>
          </w:p>
        </w:tc>
        <w:tc>
          <w:tcPr>
            <w:tcW w:w="62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1599,75823</w:t>
            </w:r>
          </w:p>
        </w:tc>
        <w:tc>
          <w:tcPr>
            <w:tcW w:w="486"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86"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8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AA5E0D">
        <w:trPr>
          <w:cantSplit/>
          <w:trHeight w:val="20"/>
        </w:trPr>
        <w:tc>
          <w:tcPr>
            <w:tcW w:w="1794" w:type="pct"/>
            <w:gridSpan w:val="2"/>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            ВСЕГО</w:t>
            </w:r>
          </w:p>
        </w:tc>
        <w:tc>
          <w:tcPr>
            <w:tcW w:w="500"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2987,84710</w:t>
            </w:r>
          </w:p>
        </w:tc>
        <w:tc>
          <w:tcPr>
            <w:tcW w:w="62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1418,96695</w:t>
            </w:r>
          </w:p>
        </w:tc>
        <w:tc>
          <w:tcPr>
            <w:tcW w:w="62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1599,75823</w:t>
            </w:r>
          </w:p>
        </w:tc>
        <w:tc>
          <w:tcPr>
            <w:tcW w:w="486"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86"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85" w:type="pct"/>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bl>
    <w:p w:rsidR="00AA5E0D" w:rsidRPr="00AA5E0D" w:rsidRDefault="00AA5E0D" w:rsidP="00AA5E0D">
      <w:pPr>
        <w:tabs>
          <w:tab w:val="left" w:pos="284"/>
          <w:tab w:val="left" w:pos="3828"/>
        </w:tabs>
        <w:spacing w:after="0" w:line="240" w:lineRule="auto"/>
        <w:jc w:val="both"/>
        <w:rPr>
          <w:rFonts w:ascii="Times New Roman" w:eastAsia="Calibri" w:hAnsi="Times New Roman" w:cs="Times New Roman"/>
          <w:sz w:val="12"/>
          <w:szCs w:val="12"/>
        </w:rPr>
      </w:pP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Кутузовский муниципального района Сергиевский Самарской области.</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Общий объем финансирования на реализацию Программы составляет 6006,57228 тыс. рублей, в том числе по годам:</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на 2025 год – 2987,84710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на 2026 год – 1418,96695 тыс. рублей (прогноз);</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на 2027 год – 1599,75823 тыс. рублей (прогноз);</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на 2028 год – 0,00 тыс. рублей (прогноз);</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на 2029 год – 0,00 тыс. рублей (прогноз);</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на 2030 год – 0,00 тыс. рублей (прогноз).</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Кутузовский муниципального района Сергиевский Самарской области на соответствующий финансовый год.</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 Опубликовать настоящее Постановление в газете «Сергиевский вестник».</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4. </w:t>
      </w:r>
      <w:proofErr w:type="gramStart"/>
      <w:r w:rsidRPr="00AA5E0D">
        <w:rPr>
          <w:rFonts w:ascii="Times New Roman" w:eastAsia="Calibri" w:hAnsi="Times New Roman" w:cs="Times New Roman"/>
          <w:sz w:val="12"/>
          <w:szCs w:val="12"/>
        </w:rPr>
        <w:t>Контроль за</w:t>
      </w:r>
      <w:proofErr w:type="gramEnd"/>
      <w:r w:rsidRPr="00AA5E0D">
        <w:rPr>
          <w:rFonts w:ascii="Times New Roman" w:eastAsia="Calibri" w:hAnsi="Times New Roman" w:cs="Times New Roman"/>
          <w:sz w:val="12"/>
          <w:szCs w:val="12"/>
        </w:rPr>
        <w:t xml:space="preserve"> выполнением настоящего Постановления оставляю за собой.</w:t>
      </w:r>
    </w:p>
    <w:p w:rsidR="00AA5E0D" w:rsidRPr="00AA5E0D" w:rsidRDefault="00AA5E0D" w:rsidP="00AA5E0D">
      <w:pPr>
        <w:tabs>
          <w:tab w:val="left" w:pos="284"/>
          <w:tab w:val="left" w:pos="3828"/>
        </w:tabs>
        <w:spacing w:after="0" w:line="240" w:lineRule="auto"/>
        <w:jc w:val="right"/>
        <w:rPr>
          <w:rFonts w:ascii="Times New Roman" w:eastAsia="Calibri" w:hAnsi="Times New Roman" w:cs="Times New Roman"/>
          <w:bCs/>
          <w:sz w:val="12"/>
          <w:szCs w:val="12"/>
        </w:rPr>
      </w:pPr>
      <w:r w:rsidRPr="00AA5E0D">
        <w:rPr>
          <w:rFonts w:ascii="Times New Roman" w:eastAsia="Calibri" w:hAnsi="Times New Roman" w:cs="Times New Roman"/>
          <w:bCs/>
          <w:sz w:val="12"/>
          <w:szCs w:val="12"/>
        </w:rPr>
        <w:t>Глава сельского поселения Кутузовский</w:t>
      </w:r>
    </w:p>
    <w:p w:rsidR="00AA5E0D" w:rsidRDefault="00AA5E0D" w:rsidP="00AA5E0D">
      <w:pPr>
        <w:tabs>
          <w:tab w:val="left" w:pos="284"/>
          <w:tab w:val="left" w:pos="3828"/>
        </w:tabs>
        <w:spacing w:after="0" w:line="240" w:lineRule="auto"/>
        <w:jc w:val="right"/>
        <w:rPr>
          <w:rFonts w:ascii="Times New Roman" w:eastAsia="Calibri" w:hAnsi="Times New Roman" w:cs="Times New Roman"/>
          <w:bCs/>
          <w:sz w:val="12"/>
          <w:szCs w:val="12"/>
        </w:rPr>
      </w:pPr>
      <w:r w:rsidRPr="00AA5E0D">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AA5E0D">
        <w:rPr>
          <w:rFonts w:ascii="Times New Roman" w:eastAsia="Calibri" w:hAnsi="Times New Roman" w:cs="Times New Roman"/>
          <w:bCs/>
          <w:sz w:val="12"/>
          <w:szCs w:val="12"/>
        </w:rPr>
        <w:t>Самарской области</w:t>
      </w:r>
    </w:p>
    <w:p w:rsidR="00AA5E0D" w:rsidRPr="00AA5E0D" w:rsidRDefault="00AA5E0D" w:rsidP="00AA5E0D">
      <w:pPr>
        <w:tabs>
          <w:tab w:val="left" w:pos="284"/>
          <w:tab w:val="left" w:pos="3828"/>
        </w:tabs>
        <w:spacing w:after="0" w:line="240" w:lineRule="auto"/>
        <w:jc w:val="right"/>
        <w:rPr>
          <w:rFonts w:ascii="Times New Roman" w:eastAsia="Calibri" w:hAnsi="Times New Roman" w:cs="Times New Roman"/>
          <w:sz w:val="12"/>
          <w:szCs w:val="12"/>
        </w:rPr>
      </w:pPr>
      <w:r w:rsidRPr="00AA5E0D">
        <w:rPr>
          <w:rFonts w:ascii="Times New Roman" w:eastAsia="Calibri" w:hAnsi="Times New Roman" w:cs="Times New Roman"/>
          <w:bCs/>
          <w:sz w:val="12"/>
          <w:szCs w:val="12"/>
        </w:rPr>
        <w:t xml:space="preserve">А.В. </w:t>
      </w:r>
      <w:proofErr w:type="spellStart"/>
      <w:r w:rsidRPr="00AA5E0D">
        <w:rPr>
          <w:rFonts w:ascii="Times New Roman" w:eastAsia="Calibri" w:hAnsi="Times New Roman" w:cs="Times New Roman"/>
          <w:bCs/>
          <w:sz w:val="12"/>
          <w:szCs w:val="12"/>
        </w:rPr>
        <w:t>Сабельникова</w:t>
      </w:r>
      <w:proofErr w:type="spellEnd"/>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lastRenderedPageBreak/>
        <w:t>АДМИНИСТРАЦИЯ</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37</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AA5E0D"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AA5E0D">
        <w:rPr>
          <w:rFonts w:ascii="Times New Roman" w:eastAsia="Calibri" w:hAnsi="Times New Roman" w:cs="Times New Roman"/>
          <w:b/>
          <w:sz w:val="12"/>
          <w:szCs w:val="12"/>
        </w:rPr>
        <w:t xml:space="preserve">О ВНЕСЕНИИ ИЗМЕНЕНИЙ В ПРИЛОЖЕНИЕ К ПОСТАНОВЛЕНИЮ АДМИНИСТРАЦИИ </w:t>
      </w:r>
    </w:p>
    <w:p w:rsidR="00AA5E0D"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AA5E0D">
        <w:rPr>
          <w:rFonts w:ascii="Times New Roman" w:eastAsia="Calibri" w:hAnsi="Times New Roman" w:cs="Times New Roman"/>
          <w:b/>
          <w:sz w:val="12"/>
          <w:szCs w:val="12"/>
        </w:rPr>
        <w:t xml:space="preserve">СЕЛЬСКОГО ПОСЕЛЕНИЯ ЛИПОВКА МУНИЦИПАЛЬНОГО РАЙОНА СЕРГИЕВСКИЙ  САМАРСКОЙ ОБЛАСТИ </w:t>
      </w:r>
    </w:p>
    <w:p w:rsidR="00AA5E0D"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AA5E0D">
        <w:rPr>
          <w:rFonts w:ascii="Times New Roman" w:eastAsia="Calibri" w:hAnsi="Times New Roman" w:cs="Times New Roman"/>
          <w:b/>
          <w:sz w:val="12"/>
          <w:szCs w:val="12"/>
        </w:rPr>
        <w:t xml:space="preserve">№ 61 ОТ 28.12.2024 Г. «ОБ УТВЕРЖДЕНИИ МУНИЦИПАЛЬНОЙ ПРОГРАММЫ «СОВЕРШЕНСТВОВАНИЕ </w:t>
      </w:r>
    </w:p>
    <w:p w:rsidR="00AA5E0D" w:rsidRPr="00AA5E0D"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AA5E0D">
        <w:rPr>
          <w:rFonts w:ascii="Times New Roman" w:eastAsia="Calibri" w:hAnsi="Times New Roman" w:cs="Times New Roman"/>
          <w:b/>
          <w:sz w:val="12"/>
          <w:szCs w:val="12"/>
        </w:rPr>
        <w:t>МУНИЦИПАЛЬНОГО УПРАВЛЕНИЯ  СЕЛЬСКОГО ПОСЕЛЕНИЯ ЛИПОВКА МУНИЦИПАЛЬНОГО РАЙОНА СЕРГИЕВСКИЙ САМАРСКОЙ ОБЛАСТИ» НА 2025-2030ГГ.</w:t>
      </w:r>
    </w:p>
    <w:p w:rsidR="00AA5E0D" w:rsidRPr="00AA5E0D" w:rsidRDefault="00AA5E0D" w:rsidP="00AA5E0D">
      <w:pPr>
        <w:tabs>
          <w:tab w:val="left" w:pos="284"/>
          <w:tab w:val="left" w:pos="3828"/>
        </w:tabs>
        <w:spacing w:after="0" w:line="240" w:lineRule="auto"/>
        <w:jc w:val="both"/>
        <w:rPr>
          <w:rFonts w:ascii="Times New Roman" w:eastAsia="Calibri" w:hAnsi="Times New Roman" w:cs="Times New Roman"/>
          <w:sz w:val="12"/>
          <w:szCs w:val="12"/>
        </w:rPr>
      </w:pP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A5E0D">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Липовка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Липовка муниципального района Сергиевский Самарской области постановляет:</w:t>
      </w:r>
      <w:proofErr w:type="gramEnd"/>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1. Внести изменения в Приложение к постановлению администрации сельского поселения Липовка муниципального района Сергиевский Самарской области № 61 от 28.12.2024 г. «Об утверждении муниципальной программы «Совершенствование муниципального управления  сельского поселения Липовка муниципального района Сергиевский Самарской области» на 2025-2030гг. (далее - Программа) следующего содержания:</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Общий объем финансирования Программы составляет </w:t>
      </w:r>
      <w:r w:rsidRPr="00AA5E0D">
        <w:rPr>
          <w:rFonts w:ascii="Times New Roman" w:eastAsia="Calibri" w:hAnsi="Times New Roman" w:cs="Times New Roman"/>
          <w:b/>
          <w:sz w:val="12"/>
          <w:szCs w:val="12"/>
        </w:rPr>
        <w:t>4949,29344</w:t>
      </w:r>
      <w:r w:rsidRPr="00AA5E0D">
        <w:rPr>
          <w:rFonts w:ascii="Times New Roman" w:eastAsia="Calibri" w:hAnsi="Times New Roman" w:cs="Times New Roman"/>
          <w:sz w:val="12"/>
          <w:szCs w:val="12"/>
        </w:rPr>
        <w:t xml:space="preserve"> тыс. руб.,  в том числе по годам:</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2025 год – 3082,28657 тыс. руб.;</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2026 год – 938,66964 тыс. руб.;</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2027 год – 928,33723 тыс. руб.;</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2028 год - 0,00 тыс. руб.;</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2029 год – 0,00 тыс. руб.;</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2030 год – 0,00 тыс. руб.</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Липовка муниципального района Сергиевский Самарской области» на 2025-2030гг. составляет:</w:t>
      </w:r>
    </w:p>
    <w:p w:rsidR="00AA5E0D" w:rsidRPr="00AA5E0D" w:rsidRDefault="00AA5E0D" w:rsidP="00AA5E0D">
      <w:pPr>
        <w:tabs>
          <w:tab w:val="left" w:pos="284"/>
          <w:tab w:val="left" w:pos="3828"/>
        </w:tabs>
        <w:spacing w:after="0" w:line="240" w:lineRule="auto"/>
        <w:jc w:val="right"/>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172"/>
        <w:gridCol w:w="2336"/>
        <w:gridCol w:w="981"/>
        <w:gridCol w:w="981"/>
        <w:gridCol w:w="981"/>
        <w:gridCol w:w="655"/>
        <w:gridCol w:w="653"/>
        <w:gridCol w:w="764"/>
      </w:tblGrid>
      <w:tr w:rsidR="00AA5E0D" w:rsidRPr="00AA5E0D" w:rsidTr="00AA5E0D">
        <w:trPr>
          <w:trHeight w:val="20"/>
          <w:tblHeader/>
        </w:trPr>
        <w:tc>
          <w:tcPr>
            <w:tcW w:w="114" w:type="pct"/>
            <w:vMerge w:val="restart"/>
            <w:tcBorders>
              <w:top w:val="single" w:sz="4" w:space="0" w:color="auto"/>
              <w:left w:val="single" w:sz="4" w:space="0" w:color="auto"/>
              <w:bottom w:val="single" w:sz="4" w:space="0" w:color="auto"/>
              <w:right w:val="single" w:sz="4" w:space="0" w:color="auto"/>
            </w:tcBorders>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 </w:t>
            </w:r>
            <w:proofErr w:type="gramStart"/>
            <w:r w:rsidRPr="00AA5E0D">
              <w:rPr>
                <w:rFonts w:ascii="Times New Roman" w:eastAsia="Calibri" w:hAnsi="Times New Roman" w:cs="Times New Roman"/>
                <w:sz w:val="12"/>
                <w:szCs w:val="12"/>
              </w:rPr>
              <w:t>п</w:t>
            </w:r>
            <w:proofErr w:type="gramEnd"/>
            <w:r w:rsidRPr="00AA5E0D">
              <w:rPr>
                <w:rFonts w:ascii="Times New Roman" w:eastAsia="Calibri" w:hAnsi="Times New Roman" w:cs="Times New Roman"/>
                <w:sz w:val="12"/>
                <w:szCs w:val="12"/>
              </w:rPr>
              <w:t>/п</w:t>
            </w:r>
          </w:p>
        </w:tc>
        <w:tc>
          <w:tcPr>
            <w:tcW w:w="1553" w:type="pct"/>
            <w:vMerge w:val="restar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Наименование мероприятия</w:t>
            </w:r>
          </w:p>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p>
        </w:tc>
        <w:tc>
          <w:tcPr>
            <w:tcW w:w="3333" w:type="pct"/>
            <w:gridSpan w:val="6"/>
            <w:tcBorders>
              <w:top w:val="single" w:sz="4" w:space="0" w:color="auto"/>
              <w:left w:val="single" w:sz="4" w:space="0" w:color="auto"/>
              <w:bottom w:val="single" w:sz="4" w:space="0" w:color="auto"/>
              <w:right w:val="single" w:sz="4" w:space="0" w:color="auto"/>
            </w:tcBorders>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Годы реализации</w:t>
            </w:r>
          </w:p>
        </w:tc>
      </w:tr>
      <w:tr w:rsidR="00AA5E0D" w:rsidRPr="00AA5E0D" w:rsidTr="00AA5E0D">
        <w:trPr>
          <w:trHeight w:val="20"/>
          <w:tblHeader/>
        </w:trPr>
        <w:tc>
          <w:tcPr>
            <w:tcW w:w="114" w:type="pct"/>
            <w:vMerge/>
            <w:tcBorders>
              <w:top w:val="single" w:sz="4" w:space="0" w:color="auto"/>
              <w:left w:val="single" w:sz="4" w:space="0" w:color="auto"/>
              <w:bottom w:val="single" w:sz="4" w:space="0" w:color="auto"/>
              <w:right w:val="single" w:sz="4" w:space="0" w:color="auto"/>
            </w:tcBorders>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p>
        </w:tc>
        <w:tc>
          <w:tcPr>
            <w:tcW w:w="1553" w:type="pct"/>
            <w:vMerge/>
            <w:tcBorders>
              <w:top w:val="single" w:sz="4" w:space="0" w:color="auto"/>
              <w:left w:val="single" w:sz="4" w:space="0" w:color="auto"/>
              <w:bottom w:val="single" w:sz="4" w:space="0" w:color="auto"/>
              <w:right w:val="single" w:sz="4" w:space="0" w:color="auto"/>
            </w:tcBorders>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p>
        </w:tc>
        <w:tc>
          <w:tcPr>
            <w:tcW w:w="652" w:type="pct"/>
            <w:tcBorders>
              <w:top w:val="single" w:sz="4" w:space="0" w:color="auto"/>
              <w:left w:val="single" w:sz="4" w:space="0" w:color="auto"/>
              <w:bottom w:val="single" w:sz="4" w:space="0" w:color="auto"/>
              <w:right w:val="single" w:sz="4" w:space="0" w:color="auto"/>
            </w:tcBorders>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2025 г.</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2027 г.</w:t>
            </w:r>
          </w:p>
        </w:tc>
        <w:tc>
          <w:tcPr>
            <w:tcW w:w="435"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2030г.</w:t>
            </w:r>
          </w:p>
        </w:tc>
      </w:tr>
      <w:tr w:rsidR="00AA5E0D" w:rsidRPr="00AA5E0D" w:rsidTr="00AA5E0D">
        <w:trPr>
          <w:trHeight w:val="20"/>
        </w:trPr>
        <w:tc>
          <w:tcPr>
            <w:tcW w:w="114" w:type="pct"/>
            <w:tcBorders>
              <w:top w:val="single" w:sz="4" w:space="0" w:color="auto"/>
              <w:left w:val="single" w:sz="4" w:space="0" w:color="auto"/>
              <w:bottom w:val="single" w:sz="4" w:space="0" w:color="auto"/>
              <w:right w:val="single" w:sz="4" w:space="0" w:color="auto"/>
            </w:tcBorders>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1</w:t>
            </w:r>
          </w:p>
        </w:tc>
        <w:tc>
          <w:tcPr>
            <w:tcW w:w="1553" w:type="pct"/>
            <w:tcBorders>
              <w:top w:val="single" w:sz="4" w:space="0" w:color="auto"/>
              <w:left w:val="single" w:sz="4" w:space="0" w:color="auto"/>
              <w:bottom w:val="single" w:sz="4" w:space="0" w:color="auto"/>
              <w:right w:val="single" w:sz="4" w:space="0" w:color="auto"/>
            </w:tcBorders>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1062,15734</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351,60218</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430,06276</w:t>
            </w:r>
          </w:p>
        </w:tc>
        <w:tc>
          <w:tcPr>
            <w:tcW w:w="435"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AA5E0D">
        <w:trPr>
          <w:trHeight w:val="20"/>
        </w:trPr>
        <w:tc>
          <w:tcPr>
            <w:tcW w:w="114" w:type="pct"/>
            <w:tcBorders>
              <w:top w:val="single" w:sz="4" w:space="0" w:color="auto"/>
              <w:left w:val="single" w:sz="4" w:space="0" w:color="auto"/>
              <w:bottom w:val="single" w:sz="4" w:space="0" w:color="auto"/>
              <w:right w:val="single" w:sz="4" w:space="0" w:color="auto"/>
            </w:tcBorders>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w:t>
            </w:r>
          </w:p>
        </w:tc>
        <w:tc>
          <w:tcPr>
            <w:tcW w:w="1553" w:type="pct"/>
            <w:tcBorders>
              <w:top w:val="single" w:sz="4" w:space="0" w:color="auto"/>
              <w:left w:val="single" w:sz="4" w:space="0" w:color="auto"/>
              <w:bottom w:val="single" w:sz="4" w:space="0" w:color="auto"/>
              <w:right w:val="single" w:sz="4" w:space="0" w:color="auto"/>
            </w:tcBorders>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1451,52735</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378,97189</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282,81904</w:t>
            </w:r>
          </w:p>
        </w:tc>
        <w:tc>
          <w:tcPr>
            <w:tcW w:w="435"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AA5E0D">
        <w:trPr>
          <w:trHeight w:val="20"/>
        </w:trPr>
        <w:tc>
          <w:tcPr>
            <w:tcW w:w="114" w:type="pct"/>
            <w:tcBorders>
              <w:top w:val="single" w:sz="4" w:space="0" w:color="auto"/>
              <w:left w:val="single" w:sz="4" w:space="0" w:color="auto"/>
              <w:bottom w:val="single" w:sz="4" w:space="0" w:color="auto"/>
              <w:right w:val="single" w:sz="4" w:space="0" w:color="auto"/>
            </w:tcBorders>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3</w:t>
            </w:r>
          </w:p>
        </w:tc>
        <w:tc>
          <w:tcPr>
            <w:tcW w:w="1553" w:type="pct"/>
            <w:tcBorders>
              <w:top w:val="single" w:sz="4" w:space="0" w:color="auto"/>
              <w:left w:val="single" w:sz="4" w:space="0" w:color="auto"/>
              <w:bottom w:val="single" w:sz="4" w:space="0" w:color="auto"/>
              <w:right w:val="single" w:sz="4" w:space="0" w:color="auto"/>
            </w:tcBorders>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Информационное обеспечение населения сельского поселения</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150,30000</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AA5E0D">
        <w:trPr>
          <w:trHeight w:val="20"/>
        </w:trPr>
        <w:tc>
          <w:tcPr>
            <w:tcW w:w="114" w:type="pct"/>
            <w:tcBorders>
              <w:top w:val="single" w:sz="4" w:space="0" w:color="auto"/>
              <w:left w:val="single" w:sz="4" w:space="0" w:color="auto"/>
              <w:bottom w:val="single" w:sz="4" w:space="0" w:color="auto"/>
              <w:right w:val="single" w:sz="4" w:space="0" w:color="auto"/>
            </w:tcBorders>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4</w:t>
            </w:r>
          </w:p>
        </w:tc>
        <w:tc>
          <w:tcPr>
            <w:tcW w:w="1553" w:type="pct"/>
            <w:tcBorders>
              <w:top w:val="single" w:sz="4" w:space="0" w:color="auto"/>
              <w:left w:val="single" w:sz="4" w:space="0" w:color="auto"/>
              <w:bottom w:val="single" w:sz="4" w:space="0" w:color="auto"/>
              <w:right w:val="single" w:sz="4" w:space="0" w:color="auto"/>
            </w:tcBorders>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Переданные полномочия для решения вопросов местного значения</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225,59263</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AA5E0D">
        <w:trPr>
          <w:trHeight w:val="20"/>
        </w:trPr>
        <w:tc>
          <w:tcPr>
            <w:tcW w:w="114"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p>
        </w:tc>
        <w:tc>
          <w:tcPr>
            <w:tcW w:w="1553"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За счет средств местного бюджета</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2889,57732</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730,57407</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712,88180</w:t>
            </w:r>
          </w:p>
        </w:tc>
        <w:tc>
          <w:tcPr>
            <w:tcW w:w="435"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AA5E0D">
        <w:trPr>
          <w:trHeight w:val="20"/>
        </w:trPr>
        <w:tc>
          <w:tcPr>
            <w:tcW w:w="114" w:type="pct"/>
            <w:tcBorders>
              <w:top w:val="single" w:sz="4" w:space="0" w:color="auto"/>
              <w:left w:val="single" w:sz="4" w:space="0" w:color="auto"/>
              <w:bottom w:val="single" w:sz="4" w:space="0" w:color="auto"/>
              <w:right w:val="single" w:sz="4" w:space="0" w:color="auto"/>
            </w:tcBorders>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5</w:t>
            </w:r>
          </w:p>
        </w:tc>
        <w:tc>
          <w:tcPr>
            <w:tcW w:w="1553" w:type="pct"/>
            <w:tcBorders>
              <w:top w:val="single" w:sz="4" w:space="0" w:color="auto"/>
              <w:left w:val="single" w:sz="4" w:space="0" w:color="auto"/>
              <w:bottom w:val="single" w:sz="4" w:space="0" w:color="auto"/>
              <w:right w:val="single" w:sz="4" w:space="0" w:color="auto"/>
            </w:tcBorders>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Первичный воинский учет </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180,00000</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186,30000</w:t>
            </w:r>
          </w:p>
        </w:tc>
        <w:tc>
          <w:tcPr>
            <w:tcW w:w="435"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AA5E0D">
        <w:trPr>
          <w:trHeight w:val="20"/>
        </w:trPr>
        <w:tc>
          <w:tcPr>
            <w:tcW w:w="114"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p>
        </w:tc>
        <w:tc>
          <w:tcPr>
            <w:tcW w:w="1553"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За счет средств федерального бюджета</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180,00000</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186,30000</w:t>
            </w:r>
          </w:p>
        </w:tc>
        <w:tc>
          <w:tcPr>
            <w:tcW w:w="435"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AA5E0D">
        <w:trPr>
          <w:trHeight w:val="20"/>
        </w:trPr>
        <w:tc>
          <w:tcPr>
            <w:tcW w:w="114" w:type="pct"/>
            <w:tcBorders>
              <w:top w:val="single" w:sz="4" w:space="0" w:color="auto"/>
              <w:left w:val="single" w:sz="4" w:space="0" w:color="auto"/>
              <w:bottom w:val="single" w:sz="4" w:space="0" w:color="auto"/>
              <w:right w:val="single" w:sz="4" w:space="0" w:color="auto"/>
            </w:tcBorders>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6</w:t>
            </w:r>
          </w:p>
        </w:tc>
        <w:tc>
          <w:tcPr>
            <w:tcW w:w="1553" w:type="pct"/>
            <w:tcBorders>
              <w:top w:val="single" w:sz="4" w:space="0" w:color="auto"/>
              <w:left w:val="single" w:sz="4" w:space="0" w:color="auto"/>
              <w:bottom w:val="single" w:sz="4" w:space="0" w:color="auto"/>
              <w:right w:val="single" w:sz="4" w:space="0" w:color="auto"/>
            </w:tcBorders>
            <w:hideMark/>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26,50425</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28,09557</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29,15543</w:t>
            </w:r>
          </w:p>
        </w:tc>
        <w:tc>
          <w:tcPr>
            <w:tcW w:w="435"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AA5E0D">
        <w:trPr>
          <w:trHeight w:val="20"/>
        </w:trPr>
        <w:tc>
          <w:tcPr>
            <w:tcW w:w="114"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p>
        </w:tc>
        <w:tc>
          <w:tcPr>
            <w:tcW w:w="1553"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За счет внебюджетных средств</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26,50425</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28,09557</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29,15543</w:t>
            </w:r>
          </w:p>
        </w:tc>
        <w:tc>
          <w:tcPr>
            <w:tcW w:w="435"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AA5E0D">
        <w:trPr>
          <w:trHeight w:val="20"/>
        </w:trPr>
        <w:tc>
          <w:tcPr>
            <w:tcW w:w="114"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p>
        </w:tc>
        <w:tc>
          <w:tcPr>
            <w:tcW w:w="1553"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ВСЕГО:</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3082,28657</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938,66964</w:t>
            </w:r>
          </w:p>
        </w:tc>
        <w:tc>
          <w:tcPr>
            <w:tcW w:w="652"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928,33723</w:t>
            </w:r>
          </w:p>
        </w:tc>
        <w:tc>
          <w:tcPr>
            <w:tcW w:w="435"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A5E0D" w:rsidRPr="00AA5E0D" w:rsidRDefault="00AA5E0D" w:rsidP="00AA5E0D">
            <w:pPr>
              <w:tabs>
                <w:tab w:val="left" w:pos="284"/>
                <w:tab w:val="left" w:pos="3828"/>
              </w:tabs>
              <w:spacing w:after="0" w:line="240" w:lineRule="auto"/>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bl>
    <w:p w:rsidR="00AA5E0D" w:rsidRPr="00AA5E0D" w:rsidRDefault="00AA5E0D" w:rsidP="00AA5E0D">
      <w:pPr>
        <w:tabs>
          <w:tab w:val="left" w:pos="284"/>
          <w:tab w:val="left" w:pos="3828"/>
        </w:tabs>
        <w:spacing w:after="0" w:line="240" w:lineRule="auto"/>
        <w:jc w:val="both"/>
        <w:rPr>
          <w:rFonts w:ascii="Times New Roman" w:eastAsia="Calibri" w:hAnsi="Times New Roman" w:cs="Times New Roman"/>
          <w:sz w:val="12"/>
          <w:szCs w:val="12"/>
        </w:rPr>
      </w:pP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 Опубликовать настоящее Постановление в газете «Сергиевский вестник».</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4. </w:t>
      </w:r>
      <w:proofErr w:type="gramStart"/>
      <w:r w:rsidRPr="00AA5E0D">
        <w:rPr>
          <w:rFonts w:ascii="Times New Roman" w:eastAsia="Calibri" w:hAnsi="Times New Roman" w:cs="Times New Roman"/>
          <w:sz w:val="12"/>
          <w:szCs w:val="12"/>
        </w:rPr>
        <w:t>Контроль за</w:t>
      </w:r>
      <w:proofErr w:type="gramEnd"/>
      <w:r w:rsidRPr="00AA5E0D">
        <w:rPr>
          <w:rFonts w:ascii="Times New Roman" w:eastAsia="Calibri" w:hAnsi="Times New Roman" w:cs="Times New Roman"/>
          <w:sz w:val="12"/>
          <w:szCs w:val="12"/>
        </w:rPr>
        <w:t xml:space="preserve"> выполнением настоящего Постановления оставляю за собой.</w:t>
      </w:r>
    </w:p>
    <w:p w:rsidR="00AA5E0D" w:rsidRPr="00AA5E0D" w:rsidRDefault="00AA5E0D" w:rsidP="00AA5E0D">
      <w:pPr>
        <w:tabs>
          <w:tab w:val="left" w:pos="284"/>
          <w:tab w:val="left" w:pos="3828"/>
        </w:tabs>
        <w:spacing w:after="0" w:line="240" w:lineRule="auto"/>
        <w:jc w:val="right"/>
        <w:rPr>
          <w:rFonts w:ascii="Times New Roman" w:eastAsia="Calibri" w:hAnsi="Times New Roman" w:cs="Times New Roman"/>
          <w:bCs/>
          <w:sz w:val="12"/>
          <w:szCs w:val="12"/>
        </w:rPr>
      </w:pPr>
      <w:r w:rsidRPr="00AA5E0D">
        <w:rPr>
          <w:rFonts w:ascii="Times New Roman" w:eastAsia="Calibri" w:hAnsi="Times New Roman" w:cs="Times New Roman"/>
          <w:bCs/>
          <w:sz w:val="12"/>
          <w:szCs w:val="12"/>
        </w:rPr>
        <w:t>Глава сельского поселения Липовка</w:t>
      </w:r>
    </w:p>
    <w:p w:rsidR="00AA5E0D" w:rsidRDefault="00AA5E0D" w:rsidP="00AA5E0D">
      <w:pPr>
        <w:tabs>
          <w:tab w:val="left" w:pos="284"/>
          <w:tab w:val="left" w:pos="3828"/>
        </w:tabs>
        <w:spacing w:after="0" w:line="240" w:lineRule="auto"/>
        <w:jc w:val="right"/>
        <w:rPr>
          <w:rFonts w:ascii="Times New Roman" w:eastAsia="Calibri" w:hAnsi="Times New Roman" w:cs="Times New Roman"/>
          <w:bCs/>
          <w:sz w:val="12"/>
          <w:szCs w:val="12"/>
        </w:rPr>
      </w:pPr>
      <w:r w:rsidRPr="00AA5E0D">
        <w:rPr>
          <w:rFonts w:ascii="Times New Roman" w:eastAsia="Calibri" w:hAnsi="Times New Roman" w:cs="Times New Roman"/>
          <w:bCs/>
          <w:sz w:val="12"/>
          <w:szCs w:val="12"/>
        </w:rPr>
        <w:t>муниципального района Сергиевский Самарской области</w:t>
      </w:r>
    </w:p>
    <w:p w:rsidR="00AA5E0D" w:rsidRPr="00AA5E0D" w:rsidRDefault="00AA5E0D" w:rsidP="00AA5E0D">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A5E0D">
        <w:rPr>
          <w:rFonts w:ascii="Times New Roman" w:eastAsia="Calibri" w:hAnsi="Times New Roman" w:cs="Times New Roman"/>
          <w:sz w:val="12"/>
          <w:szCs w:val="12"/>
        </w:rPr>
        <w:t>С.И.Вершинин</w:t>
      </w:r>
      <w:proofErr w:type="spellEnd"/>
    </w:p>
    <w:p w:rsidR="00AA5E0D" w:rsidRPr="00AA5E0D" w:rsidRDefault="00AA5E0D" w:rsidP="00AA5E0D">
      <w:pPr>
        <w:tabs>
          <w:tab w:val="left" w:pos="284"/>
          <w:tab w:val="left" w:pos="3828"/>
        </w:tabs>
        <w:spacing w:after="0" w:line="240" w:lineRule="auto"/>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            </w:t>
      </w:r>
    </w:p>
    <w:p w:rsidR="00AA5E0D" w:rsidRPr="00AA5E0D" w:rsidRDefault="00AA5E0D" w:rsidP="00AA5E0D">
      <w:pPr>
        <w:tabs>
          <w:tab w:val="left" w:pos="284"/>
          <w:tab w:val="left" w:pos="3828"/>
        </w:tabs>
        <w:spacing w:after="0" w:line="240" w:lineRule="auto"/>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                                   </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38</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AA5E0D" w:rsidRPr="00AA5E0D" w:rsidRDefault="00AA5E0D" w:rsidP="00AA5E0D">
      <w:pPr>
        <w:tabs>
          <w:tab w:val="left" w:pos="284"/>
          <w:tab w:val="left" w:pos="3828"/>
        </w:tabs>
        <w:spacing w:after="0" w:line="240" w:lineRule="auto"/>
        <w:jc w:val="center"/>
        <w:rPr>
          <w:rFonts w:ascii="Times New Roman" w:eastAsia="Calibri" w:hAnsi="Times New Roman" w:cs="Times New Roman"/>
          <w:sz w:val="12"/>
          <w:szCs w:val="12"/>
        </w:rPr>
      </w:pPr>
      <w:r w:rsidRPr="00AA5E0D">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ЛИПОВКА МУНИЦИПАЛЬНОГО РАЙОНА СЕРГИЕВСКИЙ САМАРСКОЙ ОБЛАСТИ № 62 ОТ 28.12.2024Г. «ОБ УТВЕРЖДЕНИИ МУНИЦИПАЛЬНОЙ ПРОГРАММЫ «БЛАГОУСТРОЙСТВО ТЕРРИТОРИИ СЕЛЬСКОГО ПОСЕЛЕНИЯ ЛИПОВКА МУНИЦИПАЛЬНОГО РАЙОНА СЕРГИЕВСКИЙ САМАРСКОЙ ОБЛАСТИ» НА 2025-2030ГГ.»</w:t>
      </w:r>
    </w:p>
    <w:p w:rsidR="00AA5E0D" w:rsidRPr="00AA5E0D" w:rsidRDefault="00AA5E0D" w:rsidP="00AA5E0D">
      <w:pPr>
        <w:tabs>
          <w:tab w:val="left" w:pos="284"/>
          <w:tab w:val="left" w:pos="3828"/>
        </w:tabs>
        <w:spacing w:after="0" w:line="240" w:lineRule="auto"/>
        <w:jc w:val="both"/>
        <w:rPr>
          <w:rFonts w:ascii="Times New Roman" w:eastAsia="Calibri" w:hAnsi="Times New Roman" w:cs="Times New Roman"/>
          <w:sz w:val="12"/>
          <w:szCs w:val="12"/>
        </w:rPr>
      </w:pP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Липовка муниципального района Сергиевский Самарской области, в целях уточнения </w:t>
      </w:r>
      <w:r w:rsidRPr="00AA5E0D">
        <w:rPr>
          <w:rFonts w:ascii="Times New Roman" w:eastAsia="Calibri" w:hAnsi="Times New Roman" w:cs="Times New Roman"/>
          <w:sz w:val="12"/>
          <w:szCs w:val="12"/>
        </w:rPr>
        <w:lastRenderedPageBreak/>
        <w:t>объемов финансирования проводимых программных мероприятий, Администрация сельского поселения Липовка муниципального района Сергиевский Самарской области постановляет:</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1.Внести изменения в Приложение к постановлению Администрации сельского поселения Липовка муниципального района Сергиевский Самарской области № 62 от 28.12.2024г. «Об утверждении муниципальной программы «Благоустройство территории сельского поселения Липовка муниципального района Сергиевский Самарской области» на 2025-2030гг.» (далее - Программа) следующего содержания:</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Планируемый общий объем финансирования Программы составит:  7323,46655</w:t>
      </w:r>
      <w:r w:rsidRPr="00AA5E0D">
        <w:rPr>
          <w:rFonts w:ascii="Times New Roman" w:eastAsia="Calibri" w:hAnsi="Times New Roman" w:cs="Times New Roman"/>
          <w:b/>
          <w:sz w:val="12"/>
          <w:szCs w:val="12"/>
        </w:rPr>
        <w:t xml:space="preserve"> </w:t>
      </w:r>
      <w:r w:rsidRPr="00AA5E0D">
        <w:rPr>
          <w:rFonts w:ascii="Times New Roman" w:eastAsia="Calibri" w:hAnsi="Times New Roman" w:cs="Times New Roman"/>
          <w:sz w:val="12"/>
          <w:szCs w:val="12"/>
        </w:rPr>
        <w:t>тыс. рублей, в том числе:</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за счет местного бюджета – 2896,94855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2025 год – 1457,27702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2026 год – 820,04668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2027 год – 619,62485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2028 год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2029 год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2030 год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за счет областного бюджета – 4306,51800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2025 год – 4306,51800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2026 год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2027 год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2028 год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2029 год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2030 год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за счет внебюджетных средств – 120,00000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2025 год – 120,00000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2026 год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2027 год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2028 год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2029 год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2030 год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af1"/>
        <w:tblW w:w="5000" w:type="pct"/>
        <w:tblLayout w:type="fixed"/>
        <w:tblCellMar>
          <w:left w:w="0" w:type="dxa"/>
          <w:right w:w="0" w:type="dxa"/>
        </w:tblCellMar>
        <w:tblLook w:val="04A0" w:firstRow="1" w:lastRow="0" w:firstColumn="1" w:lastColumn="0" w:noHBand="0" w:noVBand="1"/>
      </w:tblPr>
      <w:tblGrid>
        <w:gridCol w:w="574"/>
        <w:gridCol w:w="3543"/>
        <w:gridCol w:w="567"/>
        <w:gridCol w:w="567"/>
        <w:gridCol w:w="569"/>
        <w:gridCol w:w="567"/>
        <w:gridCol w:w="567"/>
        <w:gridCol w:w="569"/>
      </w:tblGrid>
      <w:tr w:rsidR="00AA5E0D" w:rsidRPr="00AA5E0D" w:rsidTr="00EE3350">
        <w:trPr>
          <w:cantSplit/>
          <w:trHeight w:val="20"/>
        </w:trPr>
        <w:tc>
          <w:tcPr>
            <w:tcW w:w="381" w:type="pct"/>
            <w:vMerge w:val="restart"/>
            <w:hideMark/>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Наименование бюджета</w:t>
            </w:r>
          </w:p>
        </w:tc>
        <w:tc>
          <w:tcPr>
            <w:tcW w:w="2355" w:type="pct"/>
            <w:vMerge w:val="restart"/>
            <w:hideMark/>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Наименование мероприятий</w:t>
            </w:r>
          </w:p>
        </w:tc>
        <w:tc>
          <w:tcPr>
            <w:tcW w:w="2264" w:type="pct"/>
            <w:gridSpan w:val="6"/>
            <w:hideMark/>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Затраты на реализацию мероприятий, рублей</w:t>
            </w:r>
          </w:p>
        </w:tc>
      </w:tr>
      <w:tr w:rsidR="00AA5E0D" w:rsidRPr="00AA5E0D" w:rsidTr="00EE3350">
        <w:trPr>
          <w:cantSplit/>
          <w:trHeight w:val="20"/>
        </w:trPr>
        <w:tc>
          <w:tcPr>
            <w:tcW w:w="381" w:type="pct"/>
            <w:vMerge/>
            <w:textDirection w:val="btLr"/>
            <w:hideMark/>
          </w:tcPr>
          <w:p w:rsidR="00AA5E0D" w:rsidRPr="00AA5E0D" w:rsidRDefault="00AA5E0D" w:rsidP="00AA5E0D">
            <w:pPr>
              <w:tabs>
                <w:tab w:val="left" w:pos="284"/>
                <w:tab w:val="left" w:pos="3828"/>
              </w:tabs>
              <w:rPr>
                <w:rFonts w:ascii="Times New Roman" w:eastAsia="Calibri" w:hAnsi="Times New Roman" w:cs="Times New Roman"/>
                <w:sz w:val="12"/>
                <w:szCs w:val="12"/>
              </w:rPr>
            </w:pPr>
          </w:p>
        </w:tc>
        <w:tc>
          <w:tcPr>
            <w:tcW w:w="2355" w:type="pct"/>
            <w:vMerge/>
            <w:hideMark/>
          </w:tcPr>
          <w:p w:rsidR="00AA5E0D" w:rsidRPr="00AA5E0D" w:rsidRDefault="00AA5E0D" w:rsidP="00AA5E0D">
            <w:pPr>
              <w:tabs>
                <w:tab w:val="left" w:pos="284"/>
                <w:tab w:val="left" w:pos="3828"/>
              </w:tabs>
              <w:rPr>
                <w:rFonts w:ascii="Times New Roman" w:eastAsia="Calibri" w:hAnsi="Times New Roman" w:cs="Times New Roman"/>
                <w:sz w:val="12"/>
                <w:szCs w:val="12"/>
              </w:rPr>
            </w:pPr>
          </w:p>
        </w:tc>
        <w:tc>
          <w:tcPr>
            <w:tcW w:w="377" w:type="pct"/>
            <w:hideMark/>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2025 год</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2026 год</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2027 год</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2028 год</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2029 год</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2030 год</w:t>
            </w:r>
          </w:p>
        </w:tc>
      </w:tr>
      <w:tr w:rsidR="00AA5E0D" w:rsidRPr="00AA5E0D" w:rsidTr="00EE3350">
        <w:trPr>
          <w:cantSplit/>
          <w:trHeight w:val="20"/>
        </w:trPr>
        <w:tc>
          <w:tcPr>
            <w:tcW w:w="381" w:type="pct"/>
            <w:vMerge w:val="restart"/>
            <w:hideMark/>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Местный бюджет</w:t>
            </w:r>
          </w:p>
        </w:tc>
        <w:tc>
          <w:tcPr>
            <w:tcW w:w="2355" w:type="pct"/>
            <w:hideMark/>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Электроэнергия и ТО уличного освещения</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646,88752</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820,04668</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619,62485</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EE3350">
        <w:trPr>
          <w:cantSplit/>
          <w:trHeight w:val="20"/>
        </w:trPr>
        <w:tc>
          <w:tcPr>
            <w:tcW w:w="381" w:type="pct"/>
            <w:vMerge/>
            <w:textDirection w:val="btLr"/>
            <w:hideMark/>
          </w:tcPr>
          <w:p w:rsidR="00AA5E0D" w:rsidRPr="00AA5E0D" w:rsidRDefault="00AA5E0D" w:rsidP="00AA5E0D">
            <w:pPr>
              <w:tabs>
                <w:tab w:val="left" w:pos="284"/>
                <w:tab w:val="left" w:pos="3828"/>
              </w:tabs>
              <w:rPr>
                <w:rFonts w:ascii="Times New Roman" w:eastAsia="Calibri" w:hAnsi="Times New Roman" w:cs="Times New Roman"/>
                <w:sz w:val="12"/>
                <w:szCs w:val="12"/>
              </w:rPr>
            </w:pPr>
          </w:p>
        </w:tc>
        <w:tc>
          <w:tcPr>
            <w:tcW w:w="2355" w:type="pct"/>
            <w:hideMark/>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Трудоустройство безработных, несовершеннолетних </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174,79750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EE3350">
        <w:trPr>
          <w:cantSplit/>
          <w:trHeight w:val="20"/>
        </w:trPr>
        <w:tc>
          <w:tcPr>
            <w:tcW w:w="381" w:type="pct"/>
            <w:vMerge/>
            <w:textDirection w:val="btLr"/>
            <w:hideMark/>
          </w:tcPr>
          <w:p w:rsidR="00AA5E0D" w:rsidRPr="00AA5E0D" w:rsidRDefault="00AA5E0D" w:rsidP="00AA5E0D">
            <w:pPr>
              <w:tabs>
                <w:tab w:val="left" w:pos="284"/>
                <w:tab w:val="left" w:pos="3828"/>
              </w:tabs>
              <w:rPr>
                <w:rFonts w:ascii="Times New Roman" w:eastAsia="Calibri" w:hAnsi="Times New Roman" w:cs="Times New Roman"/>
                <w:sz w:val="12"/>
                <w:szCs w:val="12"/>
              </w:rPr>
            </w:pPr>
          </w:p>
        </w:tc>
        <w:tc>
          <w:tcPr>
            <w:tcW w:w="2355" w:type="pct"/>
            <w:hideMark/>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Улучшение санитарно-эпидемиологического состояния территории</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44,00000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EE3350">
        <w:trPr>
          <w:cantSplit/>
          <w:trHeight w:val="20"/>
        </w:trPr>
        <w:tc>
          <w:tcPr>
            <w:tcW w:w="381" w:type="pct"/>
            <w:vMerge/>
            <w:textDirection w:val="btLr"/>
          </w:tcPr>
          <w:p w:rsidR="00AA5E0D" w:rsidRPr="00AA5E0D" w:rsidRDefault="00AA5E0D" w:rsidP="00AA5E0D">
            <w:pPr>
              <w:tabs>
                <w:tab w:val="left" w:pos="284"/>
                <w:tab w:val="left" w:pos="3828"/>
              </w:tabs>
              <w:rPr>
                <w:rFonts w:ascii="Times New Roman" w:eastAsia="Calibri" w:hAnsi="Times New Roman" w:cs="Times New Roman"/>
                <w:sz w:val="12"/>
                <w:szCs w:val="12"/>
              </w:rPr>
            </w:pPr>
          </w:p>
        </w:tc>
        <w:tc>
          <w:tcPr>
            <w:tcW w:w="2355"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Прочие мероприятия</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113,09000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EE3350">
        <w:trPr>
          <w:cantSplit/>
          <w:trHeight w:val="20"/>
        </w:trPr>
        <w:tc>
          <w:tcPr>
            <w:tcW w:w="381" w:type="pct"/>
            <w:vMerge/>
            <w:textDirection w:val="btLr"/>
          </w:tcPr>
          <w:p w:rsidR="00AA5E0D" w:rsidRPr="00AA5E0D" w:rsidRDefault="00AA5E0D" w:rsidP="00AA5E0D">
            <w:pPr>
              <w:tabs>
                <w:tab w:val="left" w:pos="284"/>
                <w:tab w:val="left" w:pos="3828"/>
              </w:tabs>
              <w:rPr>
                <w:rFonts w:ascii="Times New Roman" w:eastAsia="Calibri" w:hAnsi="Times New Roman" w:cs="Times New Roman"/>
                <w:sz w:val="12"/>
                <w:szCs w:val="12"/>
              </w:rPr>
            </w:pPr>
          </w:p>
        </w:tc>
        <w:tc>
          <w:tcPr>
            <w:tcW w:w="2355"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Софинансирование расходных обязательств по проектированию, строительству, реконструкции и модернизации систем водоснабжения, систем водоотведения и канализации (Капитальный ремонт водонапорных башен в </w:t>
            </w:r>
            <w:proofErr w:type="spellStart"/>
            <w:r w:rsidRPr="00AA5E0D">
              <w:rPr>
                <w:rFonts w:ascii="Times New Roman" w:eastAsia="Calibri" w:hAnsi="Times New Roman" w:cs="Times New Roman"/>
                <w:sz w:val="12"/>
                <w:szCs w:val="12"/>
              </w:rPr>
              <w:t>с</w:t>
            </w:r>
            <w:proofErr w:type="gramStart"/>
            <w:r w:rsidRPr="00AA5E0D">
              <w:rPr>
                <w:rFonts w:ascii="Times New Roman" w:eastAsia="Calibri" w:hAnsi="Times New Roman" w:cs="Times New Roman"/>
                <w:sz w:val="12"/>
                <w:szCs w:val="12"/>
              </w:rPr>
              <w:t>.Л</w:t>
            </w:r>
            <w:proofErr w:type="gramEnd"/>
            <w:r w:rsidRPr="00AA5E0D">
              <w:rPr>
                <w:rFonts w:ascii="Times New Roman" w:eastAsia="Calibri" w:hAnsi="Times New Roman" w:cs="Times New Roman"/>
                <w:sz w:val="12"/>
                <w:szCs w:val="12"/>
              </w:rPr>
              <w:t>иповка</w:t>
            </w:r>
            <w:proofErr w:type="spellEnd"/>
            <w:r w:rsidRPr="00AA5E0D">
              <w:rPr>
                <w:rFonts w:ascii="Times New Roman" w:eastAsia="Calibri" w:hAnsi="Times New Roman" w:cs="Times New Roman"/>
                <w:sz w:val="12"/>
                <w:szCs w:val="12"/>
              </w:rPr>
              <w:t xml:space="preserve">, </w:t>
            </w:r>
            <w:proofErr w:type="spellStart"/>
            <w:r w:rsidRPr="00AA5E0D">
              <w:rPr>
                <w:rFonts w:ascii="Times New Roman" w:eastAsia="Calibri" w:hAnsi="Times New Roman" w:cs="Times New Roman"/>
                <w:sz w:val="12"/>
                <w:szCs w:val="12"/>
              </w:rPr>
              <w:t>с.Старая</w:t>
            </w:r>
            <w:proofErr w:type="spellEnd"/>
            <w:r w:rsidRPr="00AA5E0D">
              <w:rPr>
                <w:rFonts w:ascii="Times New Roman" w:eastAsia="Calibri" w:hAnsi="Times New Roman" w:cs="Times New Roman"/>
                <w:sz w:val="12"/>
                <w:szCs w:val="12"/>
              </w:rPr>
              <w:t xml:space="preserve"> Дмитриевка)</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478,50200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EE3350">
        <w:trPr>
          <w:cantSplit/>
          <w:trHeight w:val="20"/>
        </w:trPr>
        <w:tc>
          <w:tcPr>
            <w:tcW w:w="381" w:type="pct"/>
            <w:vMerge/>
            <w:textDirection w:val="btLr"/>
            <w:hideMark/>
          </w:tcPr>
          <w:p w:rsidR="00AA5E0D" w:rsidRPr="00AA5E0D" w:rsidRDefault="00AA5E0D" w:rsidP="00AA5E0D">
            <w:pPr>
              <w:tabs>
                <w:tab w:val="left" w:pos="284"/>
                <w:tab w:val="left" w:pos="3828"/>
              </w:tabs>
              <w:rPr>
                <w:rFonts w:ascii="Times New Roman" w:eastAsia="Calibri" w:hAnsi="Times New Roman" w:cs="Times New Roman"/>
                <w:sz w:val="12"/>
                <w:szCs w:val="12"/>
              </w:rPr>
            </w:pPr>
          </w:p>
        </w:tc>
        <w:tc>
          <w:tcPr>
            <w:tcW w:w="2355" w:type="pct"/>
            <w:hideMark/>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ИТОГО</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1457,27702</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820,04668</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619,62485</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EE3350">
        <w:trPr>
          <w:cantSplit/>
          <w:trHeight w:val="20"/>
        </w:trPr>
        <w:tc>
          <w:tcPr>
            <w:tcW w:w="381" w:type="pct"/>
            <w:vMerge w:val="restar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Областной бюджет</w:t>
            </w:r>
          </w:p>
        </w:tc>
        <w:tc>
          <w:tcPr>
            <w:tcW w:w="2355"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Субсидия в целях софинансирования расходных обязательств по проектированию, строительству, реконструкции и модернизации систем водоснабжения, систем водоотведения и канализации (Капитальный ремонт водонапорных башен в </w:t>
            </w:r>
            <w:proofErr w:type="spellStart"/>
            <w:r w:rsidRPr="00AA5E0D">
              <w:rPr>
                <w:rFonts w:ascii="Times New Roman" w:eastAsia="Calibri" w:hAnsi="Times New Roman" w:cs="Times New Roman"/>
                <w:sz w:val="12"/>
                <w:szCs w:val="12"/>
              </w:rPr>
              <w:t>с</w:t>
            </w:r>
            <w:proofErr w:type="gramStart"/>
            <w:r w:rsidRPr="00AA5E0D">
              <w:rPr>
                <w:rFonts w:ascii="Times New Roman" w:eastAsia="Calibri" w:hAnsi="Times New Roman" w:cs="Times New Roman"/>
                <w:sz w:val="12"/>
                <w:szCs w:val="12"/>
              </w:rPr>
              <w:t>.Л</w:t>
            </w:r>
            <w:proofErr w:type="gramEnd"/>
            <w:r w:rsidRPr="00AA5E0D">
              <w:rPr>
                <w:rFonts w:ascii="Times New Roman" w:eastAsia="Calibri" w:hAnsi="Times New Roman" w:cs="Times New Roman"/>
                <w:sz w:val="12"/>
                <w:szCs w:val="12"/>
              </w:rPr>
              <w:t>иповка</w:t>
            </w:r>
            <w:proofErr w:type="spellEnd"/>
            <w:r w:rsidRPr="00AA5E0D">
              <w:rPr>
                <w:rFonts w:ascii="Times New Roman" w:eastAsia="Calibri" w:hAnsi="Times New Roman" w:cs="Times New Roman"/>
                <w:sz w:val="12"/>
                <w:szCs w:val="12"/>
              </w:rPr>
              <w:t xml:space="preserve">, </w:t>
            </w:r>
            <w:proofErr w:type="spellStart"/>
            <w:r w:rsidRPr="00AA5E0D">
              <w:rPr>
                <w:rFonts w:ascii="Times New Roman" w:eastAsia="Calibri" w:hAnsi="Times New Roman" w:cs="Times New Roman"/>
                <w:sz w:val="12"/>
                <w:szCs w:val="12"/>
              </w:rPr>
              <w:t>с.Старая</w:t>
            </w:r>
            <w:proofErr w:type="spellEnd"/>
            <w:r w:rsidRPr="00AA5E0D">
              <w:rPr>
                <w:rFonts w:ascii="Times New Roman" w:eastAsia="Calibri" w:hAnsi="Times New Roman" w:cs="Times New Roman"/>
                <w:sz w:val="12"/>
                <w:szCs w:val="12"/>
              </w:rPr>
              <w:t xml:space="preserve"> Дмитриевка)</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4306,51800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EE3350">
        <w:trPr>
          <w:cantSplit/>
          <w:trHeight w:val="20"/>
        </w:trPr>
        <w:tc>
          <w:tcPr>
            <w:tcW w:w="381" w:type="pct"/>
            <w:vMerge/>
          </w:tcPr>
          <w:p w:rsidR="00AA5E0D" w:rsidRPr="00AA5E0D" w:rsidRDefault="00AA5E0D" w:rsidP="00AA5E0D">
            <w:pPr>
              <w:tabs>
                <w:tab w:val="left" w:pos="284"/>
                <w:tab w:val="left" w:pos="3828"/>
              </w:tabs>
              <w:rPr>
                <w:rFonts w:ascii="Times New Roman" w:eastAsia="Calibri" w:hAnsi="Times New Roman" w:cs="Times New Roman"/>
                <w:sz w:val="12"/>
                <w:szCs w:val="12"/>
              </w:rPr>
            </w:pPr>
          </w:p>
        </w:tc>
        <w:tc>
          <w:tcPr>
            <w:tcW w:w="2355"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ИТОГО</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4306,51800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EE3350">
        <w:trPr>
          <w:cantSplit/>
          <w:trHeight w:val="20"/>
        </w:trPr>
        <w:tc>
          <w:tcPr>
            <w:tcW w:w="381" w:type="pct"/>
            <w:vMerge w:val="restar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Внебюджетные средства</w:t>
            </w:r>
          </w:p>
        </w:tc>
        <w:tc>
          <w:tcPr>
            <w:tcW w:w="2355"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Прочие мероприятия</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120,00000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EE3350">
        <w:trPr>
          <w:cantSplit/>
          <w:trHeight w:val="20"/>
        </w:trPr>
        <w:tc>
          <w:tcPr>
            <w:tcW w:w="381" w:type="pct"/>
            <w:vMerge/>
          </w:tcPr>
          <w:p w:rsidR="00AA5E0D" w:rsidRPr="00AA5E0D" w:rsidRDefault="00AA5E0D" w:rsidP="00AA5E0D">
            <w:pPr>
              <w:tabs>
                <w:tab w:val="left" w:pos="284"/>
                <w:tab w:val="left" w:pos="3828"/>
              </w:tabs>
              <w:rPr>
                <w:rFonts w:ascii="Times New Roman" w:eastAsia="Calibri" w:hAnsi="Times New Roman" w:cs="Times New Roman"/>
                <w:sz w:val="12"/>
                <w:szCs w:val="12"/>
              </w:rPr>
            </w:pPr>
          </w:p>
        </w:tc>
        <w:tc>
          <w:tcPr>
            <w:tcW w:w="2355"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ИТОГО</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120,00000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r w:rsidR="00AA5E0D" w:rsidRPr="00AA5E0D" w:rsidTr="00EE3350">
        <w:trPr>
          <w:cantSplit/>
          <w:trHeight w:val="20"/>
        </w:trPr>
        <w:tc>
          <w:tcPr>
            <w:tcW w:w="2736" w:type="pct"/>
            <w:gridSpan w:val="2"/>
            <w:hideMark/>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            ВСЕГО</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5883,79502</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820,04668</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619,62485</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7"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c>
          <w:tcPr>
            <w:tcW w:w="378" w:type="pct"/>
          </w:tcPr>
          <w:p w:rsidR="00AA5E0D" w:rsidRPr="00AA5E0D" w:rsidRDefault="00AA5E0D" w:rsidP="00AA5E0D">
            <w:pPr>
              <w:tabs>
                <w:tab w:val="left" w:pos="284"/>
                <w:tab w:val="left" w:pos="3828"/>
              </w:tabs>
              <w:rPr>
                <w:rFonts w:ascii="Times New Roman" w:eastAsia="Calibri" w:hAnsi="Times New Roman" w:cs="Times New Roman"/>
                <w:sz w:val="12"/>
                <w:szCs w:val="12"/>
              </w:rPr>
            </w:pPr>
            <w:r w:rsidRPr="00AA5E0D">
              <w:rPr>
                <w:rFonts w:ascii="Times New Roman" w:eastAsia="Calibri" w:hAnsi="Times New Roman" w:cs="Times New Roman"/>
                <w:sz w:val="12"/>
                <w:szCs w:val="12"/>
              </w:rPr>
              <w:t>0,00</w:t>
            </w:r>
          </w:p>
        </w:tc>
      </w:tr>
    </w:tbl>
    <w:p w:rsidR="00AA5E0D" w:rsidRPr="00AA5E0D" w:rsidRDefault="00AA5E0D" w:rsidP="00AA5E0D">
      <w:pPr>
        <w:tabs>
          <w:tab w:val="left" w:pos="284"/>
          <w:tab w:val="left" w:pos="3828"/>
        </w:tabs>
        <w:spacing w:after="0" w:line="240" w:lineRule="auto"/>
        <w:jc w:val="both"/>
        <w:rPr>
          <w:rFonts w:ascii="Times New Roman" w:eastAsia="Calibri" w:hAnsi="Times New Roman" w:cs="Times New Roman"/>
          <w:sz w:val="12"/>
          <w:szCs w:val="12"/>
        </w:rPr>
      </w:pP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Липовка муниципального района Сергиевский Самарской области.</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Общий объем финансирования на реализацию Программы составляет 7323,46655 тыс. рублей, в том числе по годам:</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на 2025 год – 5883,79502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на 2026 год – 820,04668 тыс. рублей (прогноз);</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на 2027 год – 619,62485 тыс. рублей (прогноз);</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на 2028 год – 0,00 тыс. рублей (прогноз);</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на 2029 год – 0,00 тыс. рублей (прогноз);</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на 2030 год – 0,00 тыс. рублей (прогноз).</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Липовка муниципального района Сергиевский Самарской области на соответствующий финансовый год.</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 Опубликовать настоящее Постановление в газете «Сергиевский вестник».</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4. </w:t>
      </w:r>
      <w:proofErr w:type="gramStart"/>
      <w:r w:rsidRPr="00AA5E0D">
        <w:rPr>
          <w:rFonts w:ascii="Times New Roman" w:eastAsia="Calibri" w:hAnsi="Times New Roman" w:cs="Times New Roman"/>
          <w:sz w:val="12"/>
          <w:szCs w:val="12"/>
        </w:rPr>
        <w:t>Контроль за</w:t>
      </w:r>
      <w:proofErr w:type="gramEnd"/>
      <w:r w:rsidRPr="00AA5E0D">
        <w:rPr>
          <w:rFonts w:ascii="Times New Roman" w:eastAsia="Calibri" w:hAnsi="Times New Roman" w:cs="Times New Roman"/>
          <w:sz w:val="12"/>
          <w:szCs w:val="12"/>
        </w:rPr>
        <w:t xml:space="preserve"> выполнением настоящего Постановления оставляю за собой.</w:t>
      </w:r>
    </w:p>
    <w:p w:rsidR="00AA5E0D" w:rsidRPr="00AA5E0D" w:rsidRDefault="00AA5E0D" w:rsidP="00AA5E0D">
      <w:pPr>
        <w:tabs>
          <w:tab w:val="left" w:pos="284"/>
          <w:tab w:val="left" w:pos="3828"/>
        </w:tabs>
        <w:spacing w:after="0" w:line="240" w:lineRule="auto"/>
        <w:jc w:val="right"/>
        <w:rPr>
          <w:rFonts w:ascii="Times New Roman" w:eastAsia="Calibri" w:hAnsi="Times New Roman" w:cs="Times New Roman"/>
          <w:bCs/>
          <w:sz w:val="12"/>
          <w:szCs w:val="12"/>
        </w:rPr>
      </w:pPr>
      <w:r w:rsidRPr="00AA5E0D">
        <w:rPr>
          <w:rFonts w:ascii="Times New Roman" w:eastAsia="Calibri" w:hAnsi="Times New Roman" w:cs="Times New Roman"/>
          <w:bCs/>
          <w:sz w:val="12"/>
          <w:szCs w:val="12"/>
        </w:rPr>
        <w:t>Глава сельского поселения Липовка</w:t>
      </w:r>
    </w:p>
    <w:p w:rsidR="00AA5E0D" w:rsidRDefault="00AA5E0D" w:rsidP="00AA5E0D">
      <w:pPr>
        <w:tabs>
          <w:tab w:val="left" w:pos="284"/>
          <w:tab w:val="left" w:pos="3828"/>
        </w:tabs>
        <w:spacing w:after="0" w:line="240" w:lineRule="auto"/>
        <w:jc w:val="right"/>
        <w:rPr>
          <w:rFonts w:ascii="Times New Roman" w:eastAsia="Calibri" w:hAnsi="Times New Roman" w:cs="Times New Roman"/>
          <w:bCs/>
          <w:sz w:val="12"/>
          <w:szCs w:val="12"/>
        </w:rPr>
      </w:pPr>
      <w:r w:rsidRPr="00AA5E0D">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AA5E0D">
        <w:rPr>
          <w:rFonts w:ascii="Times New Roman" w:eastAsia="Calibri" w:hAnsi="Times New Roman" w:cs="Times New Roman"/>
          <w:bCs/>
          <w:sz w:val="12"/>
          <w:szCs w:val="12"/>
        </w:rPr>
        <w:t>Самарской области</w:t>
      </w:r>
    </w:p>
    <w:p w:rsidR="00AA5E0D" w:rsidRPr="00AA5E0D" w:rsidRDefault="00AA5E0D" w:rsidP="00AA5E0D">
      <w:pPr>
        <w:tabs>
          <w:tab w:val="left" w:pos="284"/>
          <w:tab w:val="left" w:pos="3828"/>
        </w:tabs>
        <w:spacing w:after="0" w:line="240" w:lineRule="auto"/>
        <w:jc w:val="right"/>
        <w:rPr>
          <w:rFonts w:ascii="Times New Roman" w:eastAsia="Calibri" w:hAnsi="Times New Roman" w:cs="Times New Roman"/>
          <w:sz w:val="12"/>
          <w:szCs w:val="12"/>
        </w:rPr>
      </w:pPr>
      <w:r w:rsidRPr="00AA5E0D">
        <w:rPr>
          <w:rFonts w:ascii="Times New Roman" w:eastAsia="Calibri" w:hAnsi="Times New Roman" w:cs="Times New Roman"/>
          <w:bCs/>
          <w:sz w:val="12"/>
          <w:szCs w:val="12"/>
        </w:rPr>
        <w:t>С.И. Вершинин</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lastRenderedPageBreak/>
        <w:t>АДМИНИСТРАЦИЯ</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ЛИПОВКА</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39</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AA5E0D" w:rsidRDefault="00AA5E0D" w:rsidP="00AA5E0D">
      <w:pPr>
        <w:tabs>
          <w:tab w:val="left" w:pos="284"/>
          <w:tab w:val="left" w:pos="3828"/>
        </w:tabs>
        <w:spacing w:after="0" w:line="240" w:lineRule="auto"/>
        <w:jc w:val="center"/>
        <w:rPr>
          <w:rFonts w:ascii="Times New Roman" w:eastAsia="Calibri" w:hAnsi="Times New Roman" w:cs="Times New Roman"/>
          <w:b/>
          <w:bCs/>
          <w:sz w:val="12"/>
          <w:szCs w:val="12"/>
        </w:rPr>
      </w:pPr>
      <w:r w:rsidRPr="00AA5E0D">
        <w:rPr>
          <w:rFonts w:ascii="Times New Roman" w:eastAsia="Calibri" w:hAnsi="Times New Roman" w:cs="Times New Roman"/>
          <w:b/>
          <w:bCs/>
          <w:sz w:val="12"/>
          <w:szCs w:val="12"/>
        </w:rPr>
        <w:t xml:space="preserve">О ВНЕСЕНИИ ИЗМЕНЕНИЙ В ПРИЛОЖЕНИЕ К ПОСТАНОВЛЕНИЮ АДМИНИСТРАЦИИ </w:t>
      </w:r>
    </w:p>
    <w:p w:rsidR="00AA5E0D" w:rsidRDefault="00AA5E0D" w:rsidP="00AA5E0D">
      <w:pPr>
        <w:tabs>
          <w:tab w:val="left" w:pos="284"/>
          <w:tab w:val="left" w:pos="3828"/>
        </w:tabs>
        <w:spacing w:after="0" w:line="240" w:lineRule="auto"/>
        <w:jc w:val="center"/>
        <w:rPr>
          <w:rFonts w:ascii="Times New Roman" w:eastAsia="Calibri" w:hAnsi="Times New Roman" w:cs="Times New Roman"/>
          <w:b/>
          <w:bCs/>
          <w:sz w:val="12"/>
          <w:szCs w:val="12"/>
        </w:rPr>
      </w:pPr>
      <w:r w:rsidRPr="00AA5E0D">
        <w:rPr>
          <w:rFonts w:ascii="Times New Roman" w:eastAsia="Calibri" w:hAnsi="Times New Roman" w:cs="Times New Roman"/>
          <w:b/>
          <w:bCs/>
          <w:sz w:val="12"/>
          <w:szCs w:val="12"/>
        </w:rPr>
        <w:t xml:space="preserve">СЕЛЬСКОГО ПОСЕЛЕНИЯ ЛИПОВКА МУНИЦИПАЛЬНОГО РАЙОНА СЕРГИЕВСКИЙ САМАРСКОЙ ОБЛАСТИ № 63 </w:t>
      </w:r>
    </w:p>
    <w:p w:rsidR="00AA5E0D" w:rsidRDefault="00AA5E0D" w:rsidP="00AA5E0D">
      <w:pPr>
        <w:tabs>
          <w:tab w:val="left" w:pos="284"/>
          <w:tab w:val="left" w:pos="3828"/>
        </w:tabs>
        <w:spacing w:after="0" w:line="240" w:lineRule="auto"/>
        <w:jc w:val="center"/>
        <w:rPr>
          <w:rFonts w:ascii="Times New Roman" w:eastAsia="Calibri" w:hAnsi="Times New Roman" w:cs="Times New Roman"/>
          <w:b/>
          <w:bCs/>
          <w:sz w:val="12"/>
          <w:szCs w:val="12"/>
        </w:rPr>
      </w:pPr>
      <w:r w:rsidRPr="00AA5E0D">
        <w:rPr>
          <w:rFonts w:ascii="Times New Roman" w:eastAsia="Calibri" w:hAnsi="Times New Roman" w:cs="Times New Roman"/>
          <w:b/>
          <w:bCs/>
          <w:sz w:val="12"/>
          <w:szCs w:val="12"/>
        </w:rPr>
        <w:t xml:space="preserve">ОТ 28.12.2024Г. «ОБ УТВЕРЖДЕНИИ МУНИЦИПАЛЬНОЙ ПРОГРАММЫ «РЕКОНСТРУКЦИЯ, РЕМОНТ И УКРЕПЛЕНИЕ МАТЕРИАЛЬНО-ТЕХНИЧЕСКОЙ БАЗЫ УЧРЕЖДЕНИЙ СЕЛЬСКОГО ПОСЕЛЕНИЯ ЛИПОВКА </w:t>
      </w:r>
    </w:p>
    <w:p w:rsidR="00AA5E0D" w:rsidRDefault="00AA5E0D" w:rsidP="00AA5E0D">
      <w:pPr>
        <w:tabs>
          <w:tab w:val="left" w:pos="284"/>
          <w:tab w:val="left" w:pos="3828"/>
        </w:tabs>
        <w:spacing w:after="0" w:line="240" w:lineRule="auto"/>
        <w:jc w:val="center"/>
        <w:rPr>
          <w:rFonts w:ascii="Times New Roman" w:eastAsia="Calibri" w:hAnsi="Times New Roman" w:cs="Times New Roman"/>
          <w:sz w:val="12"/>
          <w:szCs w:val="12"/>
        </w:rPr>
      </w:pPr>
      <w:r w:rsidRPr="00AA5E0D">
        <w:rPr>
          <w:rFonts w:ascii="Times New Roman" w:eastAsia="Calibri" w:hAnsi="Times New Roman" w:cs="Times New Roman"/>
          <w:b/>
          <w:bCs/>
          <w:sz w:val="12"/>
          <w:szCs w:val="12"/>
        </w:rPr>
        <w:t>МУНИЦИПАЛЬНОГО РАЙОНА СЕРГИЕВСКИЙ САМАРСКОЙ ОБЛАСТИ» НА 2025-2030ГГ.</w:t>
      </w:r>
    </w:p>
    <w:p w:rsidR="00AA5E0D" w:rsidRPr="00AA5E0D" w:rsidRDefault="00AA5E0D" w:rsidP="00AA5E0D">
      <w:pPr>
        <w:tabs>
          <w:tab w:val="left" w:pos="284"/>
          <w:tab w:val="left" w:pos="3828"/>
        </w:tabs>
        <w:spacing w:after="0" w:line="240" w:lineRule="auto"/>
        <w:jc w:val="both"/>
        <w:rPr>
          <w:rFonts w:ascii="Times New Roman" w:eastAsia="Calibri" w:hAnsi="Times New Roman" w:cs="Times New Roman"/>
          <w:sz w:val="12"/>
          <w:szCs w:val="12"/>
        </w:rPr>
      </w:pP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В соответствии с Федеральным </w:t>
      </w:r>
      <w:r w:rsidRPr="00AA5E0D">
        <w:rPr>
          <w:rFonts w:ascii="Times New Roman" w:eastAsia="Calibri" w:hAnsi="Times New Roman" w:cs="Times New Roman"/>
          <w:sz w:val="12"/>
          <w:szCs w:val="12"/>
          <w:u w:val="single"/>
        </w:rPr>
        <w:t>законом</w:t>
      </w:r>
      <w:r w:rsidRPr="00AA5E0D">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AA5E0D">
        <w:rPr>
          <w:rFonts w:ascii="Times New Roman" w:eastAsia="Calibri" w:hAnsi="Times New Roman" w:cs="Times New Roman"/>
          <w:sz w:val="12"/>
          <w:szCs w:val="12"/>
          <w:u w:val="single"/>
        </w:rPr>
        <w:t>Уставом</w:t>
      </w:r>
      <w:r w:rsidRPr="00AA5E0D">
        <w:rPr>
          <w:rFonts w:ascii="Times New Roman" w:eastAsia="Calibri" w:hAnsi="Times New Roman" w:cs="Times New Roman"/>
          <w:sz w:val="12"/>
          <w:szCs w:val="12"/>
        </w:rPr>
        <w:t xml:space="preserve"> сельского поселения Липовка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Липовка муниципального района Сергиевский Самарской области постановляет:</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1. Внести изменения в Приложение к постановлению Администрации сельского поселения Липовка муниципального района Сергиевский Самарской области № 63  от 28.12.2024г. «Об утверждении муниципальной программы «Реконструкция, ремонт и укрепление материально-технической базы учреждений сельского поселения Липовка муниципального района Сергиевский Самарской области» на 2025-2030гг. (далее - Программа) следующего содержания:</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Объем   финансирования, необходимый для реализации  мероприятий  Программы составит 1173,11978 тыс. рублей, в том числе:</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в 2025 году – 1147,51618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в 2026 году – 13,51395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в 2027 году – 12,08965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в 2028 году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в 2029 году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в 2030 году – 0,00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1e"/>
        <w:tblW w:w="5000" w:type="pct"/>
        <w:tblCellMar>
          <w:left w:w="0" w:type="dxa"/>
          <w:right w:w="0" w:type="dxa"/>
        </w:tblCellMar>
        <w:tblLook w:val="0000" w:firstRow="0" w:lastRow="0" w:firstColumn="0" w:lastColumn="0" w:noHBand="0" w:noVBand="0"/>
      </w:tblPr>
      <w:tblGrid>
        <w:gridCol w:w="172"/>
        <w:gridCol w:w="2251"/>
        <w:gridCol w:w="957"/>
        <w:gridCol w:w="955"/>
        <w:gridCol w:w="957"/>
        <w:gridCol w:w="743"/>
        <w:gridCol w:w="745"/>
        <w:gridCol w:w="743"/>
      </w:tblGrid>
      <w:tr w:rsidR="00AA5E0D" w:rsidRPr="00AA5E0D" w:rsidTr="00AA5E0D">
        <w:trPr>
          <w:trHeight w:val="20"/>
        </w:trPr>
        <w:tc>
          <w:tcPr>
            <w:tcW w:w="114" w:type="pct"/>
            <w:vMerge w:val="restar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 xml:space="preserve">№ </w:t>
            </w:r>
            <w:proofErr w:type="gramStart"/>
            <w:r w:rsidRPr="00AA5E0D">
              <w:rPr>
                <w:rFonts w:ascii="Times New Roman" w:hAnsi="Times New Roman"/>
                <w:sz w:val="12"/>
                <w:szCs w:val="12"/>
              </w:rPr>
              <w:t>п</w:t>
            </w:r>
            <w:proofErr w:type="gramEnd"/>
            <w:r w:rsidRPr="00AA5E0D">
              <w:rPr>
                <w:rFonts w:ascii="Times New Roman" w:hAnsi="Times New Roman"/>
                <w:sz w:val="12"/>
                <w:szCs w:val="12"/>
              </w:rPr>
              <w:t>/п</w:t>
            </w:r>
          </w:p>
        </w:tc>
        <w:tc>
          <w:tcPr>
            <w:tcW w:w="1496" w:type="pct"/>
            <w:vMerge w:val="restar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Наименование мероприятия</w:t>
            </w:r>
          </w:p>
        </w:tc>
        <w:tc>
          <w:tcPr>
            <w:tcW w:w="3390" w:type="pct"/>
            <w:gridSpan w:val="6"/>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Планируемый объем финансирования, тыс. рублей</w:t>
            </w:r>
          </w:p>
        </w:tc>
      </w:tr>
      <w:tr w:rsidR="00AA5E0D" w:rsidRPr="00AA5E0D" w:rsidTr="00AA5E0D">
        <w:trPr>
          <w:trHeight w:val="20"/>
        </w:trPr>
        <w:tc>
          <w:tcPr>
            <w:tcW w:w="114" w:type="pct"/>
            <w:vMerge/>
          </w:tcPr>
          <w:p w:rsidR="00AA5E0D" w:rsidRPr="00AA5E0D" w:rsidRDefault="00AA5E0D" w:rsidP="00AA5E0D">
            <w:pPr>
              <w:tabs>
                <w:tab w:val="left" w:pos="284"/>
                <w:tab w:val="left" w:pos="3828"/>
              </w:tabs>
              <w:rPr>
                <w:rFonts w:ascii="Times New Roman" w:hAnsi="Times New Roman"/>
                <w:sz w:val="12"/>
                <w:szCs w:val="12"/>
              </w:rPr>
            </w:pPr>
          </w:p>
        </w:tc>
        <w:tc>
          <w:tcPr>
            <w:tcW w:w="1496" w:type="pct"/>
            <w:vMerge/>
          </w:tcPr>
          <w:p w:rsidR="00AA5E0D" w:rsidRPr="00AA5E0D" w:rsidRDefault="00AA5E0D" w:rsidP="00AA5E0D">
            <w:pPr>
              <w:tabs>
                <w:tab w:val="left" w:pos="284"/>
                <w:tab w:val="left" w:pos="3828"/>
              </w:tabs>
              <w:rPr>
                <w:rFonts w:ascii="Times New Roman" w:hAnsi="Times New Roman"/>
                <w:sz w:val="12"/>
                <w:szCs w:val="12"/>
              </w:rPr>
            </w:pP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2025 г.</w:t>
            </w:r>
          </w:p>
        </w:tc>
        <w:tc>
          <w:tcPr>
            <w:tcW w:w="6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 xml:space="preserve">2026 г. </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2027 г.</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2028 г.</w:t>
            </w:r>
          </w:p>
        </w:tc>
        <w:tc>
          <w:tcPr>
            <w:tcW w:w="49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2029 г.</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2030 г.</w:t>
            </w:r>
          </w:p>
        </w:tc>
      </w:tr>
      <w:tr w:rsidR="00AA5E0D" w:rsidRPr="00AA5E0D" w:rsidTr="00AA5E0D">
        <w:trPr>
          <w:trHeight w:val="20"/>
        </w:trPr>
        <w:tc>
          <w:tcPr>
            <w:tcW w:w="11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w:t>
            </w:r>
          </w:p>
        </w:tc>
        <w:tc>
          <w:tcPr>
            <w:tcW w:w="149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Техническое обслуживание сетей и коммуникаций</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92,13214</w:t>
            </w:r>
          </w:p>
        </w:tc>
        <w:tc>
          <w:tcPr>
            <w:tcW w:w="6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13,51395</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12,08965</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2</w:t>
            </w:r>
          </w:p>
        </w:tc>
        <w:tc>
          <w:tcPr>
            <w:tcW w:w="149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Ремонт и укрепление материально – технической базы учреждений</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126,50000</w:t>
            </w:r>
          </w:p>
        </w:tc>
        <w:tc>
          <w:tcPr>
            <w:tcW w:w="6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3</w:t>
            </w:r>
          </w:p>
        </w:tc>
        <w:tc>
          <w:tcPr>
            <w:tcW w:w="149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Прочие мероприятия</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4</w:t>
            </w:r>
          </w:p>
        </w:tc>
        <w:tc>
          <w:tcPr>
            <w:tcW w:w="149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Содержание имущества, находящегося в безвозмездном пользовании</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928,88404</w:t>
            </w:r>
          </w:p>
        </w:tc>
        <w:tc>
          <w:tcPr>
            <w:tcW w:w="6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tcPr>
          <w:p w:rsidR="00AA5E0D" w:rsidRPr="00AA5E0D" w:rsidRDefault="00AA5E0D" w:rsidP="00AA5E0D">
            <w:pPr>
              <w:tabs>
                <w:tab w:val="left" w:pos="284"/>
                <w:tab w:val="left" w:pos="3828"/>
              </w:tabs>
              <w:rPr>
                <w:rFonts w:ascii="Times New Roman" w:hAnsi="Times New Roman"/>
                <w:sz w:val="12"/>
                <w:szCs w:val="12"/>
              </w:rPr>
            </w:pPr>
          </w:p>
        </w:tc>
        <w:tc>
          <w:tcPr>
            <w:tcW w:w="149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i/>
                <w:sz w:val="12"/>
                <w:szCs w:val="12"/>
              </w:rPr>
              <w:t>Средства местного бюджета</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1147,51618</w:t>
            </w:r>
          </w:p>
        </w:tc>
        <w:tc>
          <w:tcPr>
            <w:tcW w:w="6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13,51395</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12,08965</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w:t>
            </w:r>
          </w:p>
        </w:tc>
        <w:tc>
          <w:tcPr>
            <w:tcW w:w="149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Прочие мероприятия</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tcPr>
          <w:p w:rsidR="00AA5E0D" w:rsidRPr="00AA5E0D" w:rsidRDefault="00AA5E0D" w:rsidP="00AA5E0D">
            <w:pPr>
              <w:tabs>
                <w:tab w:val="left" w:pos="284"/>
                <w:tab w:val="left" w:pos="3828"/>
              </w:tabs>
              <w:rPr>
                <w:rFonts w:ascii="Times New Roman" w:hAnsi="Times New Roman"/>
                <w:sz w:val="12"/>
                <w:szCs w:val="12"/>
              </w:rPr>
            </w:pPr>
          </w:p>
        </w:tc>
        <w:tc>
          <w:tcPr>
            <w:tcW w:w="1496" w:type="pct"/>
          </w:tcPr>
          <w:p w:rsidR="00AA5E0D" w:rsidRPr="00AA5E0D" w:rsidRDefault="00AA5E0D" w:rsidP="00AA5E0D">
            <w:pPr>
              <w:tabs>
                <w:tab w:val="left" w:pos="284"/>
                <w:tab w:val="left" w:pos="3828"/>
              </w:tabs>
              <w:rPr>
                <w:rFonts w:ascii="Times New Roman" w:hAnsi="Times New Roman"/>
                <w:i/>
                <w:sz w:val="12"/>
                <w:szCs w:val="12"/>
              </w:rPr>
            </w:pPr>
            <w:r w:rsidRPr="00AA5E0D">
              <w:rPr>
                <w:rFonts w:ascii="Times New Roman" w:hAnsi="Times New Roman"/>
                <w:i/>
                <w:sz w:val="12"/>
                <w:szCs w:val="12"/>
              </w:rPr>
              <w:t>Внебюджетные средства</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w:t>
            </w:r>
          </w:p>
        </w:tc>
        <w:tc>
          <w:tcPr>
            <w:tcW w:w="149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Прочие мероприятия</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tcPr>
          <w:p w:rsidR="00AA5E0D" w:rsidRPr="00AA5E0D" w:rsidRDefault="00AA5E0D" w:rsidP="00AA5E0D">
            <w:pPr>
              <w:tabs>
                <w:tab w:val="left" w:pos="284"/>
                <w:tab w:val="left" w:pos="3828"/>
              </w:tabs>
              <w:rPr>
                <w:rFonts w:ascii="Times New Roman" w:hAnsi="Times New Roman"/>
                <w:sz w:val="12"/>
                <w:szCs w:val="12"/>
              </w:rPr>
            </w:pPr>
          </w:p>
        </w:tc>
        <w:tc>
          <w:tcPr>
            <w:tcW w:w="1496" w:type="pct"/>
          </w:tcPr>
          <w:p w:rsidR="00AA5E0D" w:rsidRPr="00AA5E0D" w:rsidRDefault="00AA5E0D" w:rsidP="00AA5E0D">
            <w:pPr>
              <w:tabs>
                <w:tab w:val="left" w:pos="284"/>
                <w:tab w:val="left" w:pos="3828"/>
              </w:tabs>
              <w:rPr>
                <w:rFonts w:ascii="Times New Roman" w:hAnsi="Times New Roman"/>
                <w:i/>
                <w:sz w:val="12"/>
                <w:szCs w:val="12"/>
              </w:rPr>
            </w:pPr>
            <w:r w:rsidRPr="00AA5E0D">
              <w:rPr>
                <w:rFonts w:ascii="Times New Roman" w:hAnsi="Times New Roman"/>
                <w:i/>
                <w:sz w:val="12"/>
                <w:szCs w:val="12"/>
              </w:rPr>
              <w:t>Средства областного бюджета</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r w:rsidR="00AA5E0D" w:rsidRPr="00AA5E0D" w:rsidTr="00AA5E0D">
        <w:trPr>
          <w:trHeight w:val="20"/>
        </w:trPr>
        <w:tc>
          <w:tcPr>
            <w:tcW w:w="114" w:type="pct"/>
          </w:tcPr>
          <w:p w:rsidR="00AA5E0D" w:rsidRPr="00AA5E0D" w:rsidRDefault="00AA5E0D" w:rsidP="00AA5E0D">
            <w:pPr>
              <w:tabs>
                <w:tab w:val="left" w:pos="284"/>
                <w:tab w:val="left" w:pos="3828"/>
              </w:tabs>
              <w:rPr>
                <w:rFonts w:ascii="Times New Roman" w:hAnsi="Times New Roman"/>
                <w:sz w:val="12"/>
                <w:szCs w:val="12"/>
              </w:rPr>
            </w:pPr>
          </w:p>
        </w:tc>
        <w:tc>
          <w:tcPr>
            <w:tcW w:w="149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Всего:</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1147,51618</w:t>
            </w:r>
          </w:p>
        </w:tc>
        <w:tc>
          <w:tcPr>
            <w:tcW w:w="63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13,51395</w:t>
            </w:r>
          </w:p>
        </w:tc>
        <w:tc>
          <w:tcPr>
            <w:tcW w:w="636"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12,08965</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5"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c>
          <w:tcPr>
            <w:tcW w:w="494" w:type="pct"/>
          </w:tcPr>
          <w:p w:rsidR="00AA5E0D" w:rsidRPr="00AA5E0D" w:rsidRDefault="00AA5E0D" w:rsidP="00AA5E0D">
            <w:pPr>
              <w:tabs>
                <w:tab w:val="left" w:pos="284"/>
                <w:tab w:val="left" w:pos="3828"/>
              </w:tabs>
              <w:rPr>
                <w:rFonts w:ascii="Times New Roman" w:hAnsi="Times New Roman"/>
                <w:sz w:val="12"/>
                <w:szCs w:val="12"/>
              </w:rPr>
            </w:pPr>
            <w:r w:rsidRPr="00AA5E0D">
              <w:rPr>
                <w:rFonts w:ascii="Times New Roman" w:hAnsi="Times New Roman"/>
                <w:sz w:val="12"/>
                <w:szCs w:val="12"/>
              </w:rPr>
              <w:t>0,00</w:t>
            </w:r>
          </w:p>
        </w:tc>
      </w:tr>
    </w:tbl>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Липовка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Липовка муниципального района Сергиевский Самарской области. Планируемый общий объем финансирования Программы  составит  1173,11978 тыс. рублей, в т. ч.:</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2025 г. – 1147,51618 тыс. рублей;</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2026 г. – 13,51395 тыс. рублей (прогноз);</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2027 г. – 12,08965 тыс. рублей (прогноз);</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2028 г. – 0,00 тыс. рублей (прогноз);</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2029 г. – 0,00 тыс. рублей (прогноз);</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2030 г. – 0,00 тыс. рублей (прогноз).</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2. Опубликовать настоящее Постановление в газете «Сергиевский вестник».</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A5E0D" w:rsidRPr="00AA5E0D" w:rsidRDefault="00AA5E0D" w:rsidP="00AA5E0D">
      <w:pPr>
        <w:tabs>
          <w:tab w:val="left" w:pos="284"/>
          <w:tab w:val="left" w:pos="3828"/>
        </w:tabs>
        <w:spacing w:after="0" w:line="240" w:lineRule="auto"/>
        <w:ind w:firstLine="284"/>
        <w:jc w:val="both"/>
        <w:rPr>
          <w:rFonts w:ascii="Times New Roman" w:eastAsia="Calibri" w:hAnsi="Times New Roman" w:cs="Times New Roman"/>
          <w:sz w:val="12"/>
          <w:szCs w:val="12"/>
        </w:rPr>
      </w:pPr>
      <w:r w:rsidRPr="00AA5E0D">
        <w:rPr>
          <w:rFonts w:ascii="Times New Roman" w:eastAsia="Calibri" w:hAnsi="Times New Roman" w:cs="Times New Roman"/>
          <w:sz w:val="12"/>
          <w:szCs w:val="12"/>
        </w:rPr>
        <w:t xml:space="preserve">4. </w:t>
      </w:r>
      <w:proofErr w:type="gramStart"/>
      <w:r w:rsidRPr="00AA5E0D">
        <w:rPr>
          <w:rFonts w:ascii="Times New Roman" w:eastAsia="Calibri" w:hAnsi="Times New Roman" w:cs="Times New Roman"/>
          <w:sz w:val="12"/>
          <w:szCs w:val="12"/>
        </w:rPr>
        <w:t>Контроль за</w:t>
      </w:r>
      <w:proofErr w:type="gramEnd"/>
      <w:r w:rsidRPr="00AA5E0D">
        <w:rPr>
          <w:rFonts w:ascii="Times New Roman" w:eastAsia="Calibri" w:hAnsi="Times New Roman" w:cs="Times New Roman"/>
          <w:sz w:val="12"/>
          <w:szCs w:val="12"/>
        </w:rPr>
        <w:t xml:space="preserve"> выполнением настоящего постановления оставляю за собой.</w:t>
      </w:r>
    </w:p>
    <w:p w:rsidR="00AA5E0D" w:rsidRPr="00AA5E0D" w:rsidRDefault="00AA5E0D" w:rsidP="00AA5E0D">
      <w:pPr>
        <w:tabs>
          <w:tab w:val="left" w:pos="284"/>
          <w:tab w:val="left" w:pos="3828"/>
        </w:tabs>
        <w:spacing w:after="0" w:line="240" w:lineRule="auto"/>
        <w:jc w:val="right"/>
        <w:rPr>
          <w:rFonts w:ascii="Times New Roman" w:eastAsia="Calibri" w:hAnsi="Times New Roman" w:cs="Times New Roman"/>
          <w:bCs/>
          <w:sz w:val="12"/>
          <w:szCs w:val="12"/>
        </w:rPr>
      </w:pPr>
      <w:r w:rsidRPr="00AA5E0D">
        <w:rPr>
          <w:rFonts w:ascii="Times New Roman" w:eastAsia="Calibri" w:hAnsi="Times New Roman" w:cs="Times New Roman"/>
          <w:bCs/>
          <w:sz w:val="12"/>
          <w:szCs w:val="12"/>
        </w:rPr>
        <w:t>Глава сельского поселения Липовка</w:t>
      </w:r>
    </w:p>
    <w:p w:rsidR="00AA5E0D" w:rsidRDefault="00AA5E0D" w:rsidP="00AA5E0D">
      <w:pPr>
        <w:tabs>
          <w:tab w:val="left" w:pos="284"/>
          <w:tab w:val="left" w:pos="3828"/>
        </w:tabs>
        <w:spacing w:after="0" w:line="240" w:lineRule="auto"/>
        <w:jc w:val="right"/>
        <w:rPr>
          <w:rFonts w:ascii="Times New Roman" w:eastAsia="Calibri" w:hAnsi="Times New Roman" w:cs="Times New Roman"/>
          <w:bCs/>
          <w:sz w:val="12"/>
          <w:szCs w:val="12"/>
        </w:rPr>
      </w:pPr>
      <w:r w:rsidRPr="00AA5E0D">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AA5E0D">
        <w:rPr>
          <w:rFonts w:ascii="Times New Roman" w:eastAsia="Calibri" w:hAnsi="Times New Roman" w:cs="Times New Roman"/>
          <w:bCs/>
          <w:sz w:val="12"/>
          <w:szCs w:val="12"/>
        </w:rPr>
        <w:t>Самарской области</w:t>
      </w:r>
    </w:p>
    <w:p w:rsidR="00AA5E0D" w:rsidRPr="00AA5E0D" w:rsidRDefault="00AA5E0D" w:rsidP="00AA5E0D">
      <w:pPr>
        <w:tabs>
          <w:tab w:val="left" w:pos="284"/>
          <w:tab w:val="left" w:pos="3828"/>
        </w:tabs>
        <w:spacing w:after="0" w:line="240" w:lineRule="auto"/>
        <w:jc w:val="right"/>
        <w:rPr>
          <w:rFonts w:ascii="Times New Roman" w:eastAsia="Calibri" w:hAnsi="Times New Roman" w:cs="Times New Roman"/>
          <w:sz w:val="12"/>
          <w:szCs w:val="12"/>
        </w:rPr>
      </w:pPr>
      <w:r w:rsidRPr="00AA5E0D">
        <w:rPr>
          <w:rFonts w:ascii="Times New Roman" w:eastAsia="Calibri" w:hAnsi="Times New Roman" w:cs="Times New Roman"/>
          <w:bCs/>
          <w:sz w:val="12"/>
          <w:szCs w:val="12"/>
        </w:rPr>
        <w:t>С.И. Вершинин</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AA5E0D" w:rsidRPr="009B6B47" w:rsidRDefault="00AA5E0D" w:rsidP="00AA5E0D">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sidR="008E162B">
        <w:rPr>
          <w:rFonts w:ascii="Times New Roman" w:eastAsia="Calibri" w:hAnsi="Times New Roman" w:cs="Times New Roman"/>
          <w:b/>
          <w:sz w:val="12"/>
          <w:szCs w:val="12"/>
        </w:rPr>
        <w:t xml:space="preserve"> 51</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8E162B"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8E162B">
        <w:rPr>
          <w:rFonts w:ascii="Times New Roman" w:eastAsia="Calibri" w:hAnsi="Times New Roman" w:cs="Times New Roman"/>
          <w:b/>
          <w:sz w:val="12"/>
          <w:szCs w:val="12"/>
        </w:rPr>
        <w:t xml:space="preserve">О ВНЕСЕНИИ ИЗМЕНЕНИЙ В ПРИЛОЖЕНИЕ К ПОСТАНОВЛЕНИЮ АДМИНИСТРАЦИИ </w:t>
      </w:r>
    </w:p>
    <w:p w:rsidR="008E162B"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8E162B">
        <w:rPr>
          <w:rFonts w:ascii="Times New Roman" w:eastAsia="Calibri" w:hAnsi="Times New Roman" w:cs="Times New Roman"/>
          <w:b/>
          <w:sz w:val="12"/>
          <w:szCs w:val="12"/>
        </w:rPr>
        <w:lastRenderedPageBreak/>
        <w:t xml:space="preserve">СЕЛЬСКОГО ПОСЕЛЕНИЯ СВЕТЛОДОЛЬСК МУНИЦИПАЛЬНОГО РАЙОНА СЕРГИЕВСКИЙ  САМАРСКОЙ ОБЛАСТИ </w:t>
      </w:r>
    </w:p>
    <w:p w:rsidR="008E162B"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8E162B">
        <w:rPr>
          <w:rFonts w:ascii="Times New Roman" w:eastAsia="Calibri" w:hAnsi="Times New Roman" w:cs="Times New Roman"/>
          <w:b/>
          <w:sz w:val="12"/>
          <w:szCs w:val="12"/>
        </w:rPr>
        <w:t>№ 71 ОТ 28.12.2024 Г. «ОБ УТВЕРЖДЕНИИ МУНИЦИПАЛЬНОЙ ПРОГРАММЫ «СОВЕРШЕНСТВОВАНИЕ</w:t>
      </w:r>
    </w:p>
    <w:p w:rsidR="008E162B"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8E162B">
        <w:rPr>
          <w:rFonts w:ascii="Times New Roman" w:eastAsia="Calibri" w:hAnsi="Times New Roman" w:cs="Times New Roman"/>
          <w:b/>
          <w:sz w:val="12"/>
          <w:szCs w:val="12"/>
        </w:rPr>
        <w:t xml:space="preserve"> МУНИЦИПАЛЬНОГО УПРАВЛЕНИЯ  СЕЛЬСКОГО ПОСЕЛЕНИЯ СВЕТЛОДОЛЬСК </w:t>
      </w:r>
    </w:p>
    <w:p w:rsidR="008E162B" w:rsidRPr="008E162B"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8E162B">
        <w:rPr>
          <w:rFonts w:ascii="Times New Roman" w:eastAsia="Calibri" w:hAnsi="Times New Roman" w:cs="Times New Roman"/>
          <w:b/>
          <w:sz w:val="12"/>
          <w:szCs w:val="12"/>
        </w:rPr>
        <w:t>МУНИЦИПАЛЬНОГО РАЙОНА СЕРГИЕВСКИЙ САМАРСКОЙ ОБЛАСТИ» НА 2025-2030ГГ.</w:t>
      </w:r>
    </w:p>
    <w:p w:rsidR="008E162B" w:rsidRPr="008E162B" w:rsidRDefault="008E162B" w:rsidP="008E162B">
      <w:pPr>
        <w:tabs>
          <w:tab w:val="left" w:pos="284"/>
          <w:tab w:val="left" w:pos="3828"/>
        </w:tabs>
        <w:spacing w:after="0" w:line="240" w:lineRule="auto"/>
        <w:jc w:val="both"/>
        <w:rPr>
          <w:rFonts w:ascii="Times New Roman" w:eastAsia="Calibri" w:hAnsi="Times New Roman" w:cs="Times New Roman"/>
          <w:sz w:val="12"/>
          <w:szCs w:val="12"/>
        </w:rPr>
      </w:pP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8E162B">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Светлодольск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Светлодольск муниципального района Сергиевский Самарской области постановляет:</w:t>
      </w:r>
      <w:proofErr w:type="gramEnd"/>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Светлодольск муниципального района Сергиевский Самарской области № 71 от 28.12.2024 г. «Об утверждении муниципальной программы «Совершенствование муниципального управления  сельского поселения Светлодольск муниципального района Сергиевский Самарской области» на 2025-2030гг. (далее - Программа) следующего содержания:</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xml:space="preserve">Общий объем финансирования Программы составляет </w:t>
      </w:r>
      <w:r w:rsidRPr="008E162B">
        <w:rPr>
          <w:rFonts w:ascii="Times New Roman" w:eastAsia="Calibri" w:hAnsi="Times New Roman" w:cs="Times New Roman"/>
          <w:b/>
          <w:sz w:val="12"/>
          <w:szCs w:val="12"/>
        </w:rPr>
        <w:t>8056,06716</w:t>
      </w:r>
      <w:r w:rsidRPr="008E162B">
        <w:rPr>
          <w:rFonts w:ascii="Times New Roman" w:eastAsia="Calibri" w:hAnsi="Times New Roman" w:cs="Times New Roman"/>
          <w:sz w:val="12"/>
          <w:szCs w:val="12"/>
        </w:rPr>
        <w:t xml:space="preserve"> тыс. руб.,  в том числе по годам:</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2025 год – 4599,06880 тыс. руб.;</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2026 год – 1674,46924 тыс. руб.;</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2027 год – 1782,52912 тыс. руб.;</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2028 год - 0,00 тыс. руб.;</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2029 год – 0,00 тыс. руб.;</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2030 год – 0,00 тыс. руб.</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Светлодольск муниципального района Сергиевский Самарской области» на 2025-2030гг. составляет:</w:t>
      </w:r>
    </w:p>
    <w:p w:rsidR="008E162B" w:rsidRPr="008E162B" w:rsidRDefault="008E162B" w:rsidP="008E162B">
      <w:pPr>
        <w:tabs>
          <w:tab w:val="left" w:pos="284"/>
          <w:tab w:val="left" w:pos="3828"/>
        </w:tabs>
        <w:spacing w:after="0" w:line="240" w:lineRule="auto"/>
        <w:jc w:val="right"/>
        <w:rPr>
          <w:rFonts w:ascii="Times New Roman" w:eastAsia="Calibri" w:hAnsi="Times New Roman" w:cs="Times New Roman"/>
          <w:sz w:val="12"/>
          <w:szCs w:val="12"/>
        </w:rPr>
      </w:pPr>
      <w:r w:rsidRPr="008E162B">
        <w:rPr>
          <w:rFonts w:ascii="Times New Roman" w:eastAsia="Calibri" w:hAnsi="Times New Roman" w:cs="Times New Roman"/>
          <w:sz w:val="12"/>
          <w:szCs w:val="12"/>
        </w:rPr>
        <w:t xml:space="preserve">  тыс. рублей</w:t>
      </w:r>
    </w:p>
    <w:tbl>
      <w:tblPr>
        <w:tblStyle w:val="1e"/>
        <w:tblW w:w="5000" w:type="pct"/>
        <w:tblCellMar>
          <w:left w:w="0" w:type="dxa"/>
          <w:right w:w="0" w:type="dxa"/>
        </w:tblCellMar>
        <w:tblLook w:val="01C0" w:firstRow="0" w:lastRow="1" w:firstColumn="1" w:lastColumn="1" w:noHBand="0" w:noVBand="0"/>
      </w:tblPr>
      <w:tblGrid>
        <w:gridCol w:w="328"/>
        <w:gridCol w:w="2513"/>
        <w:gridCol w:w="648"/>
        <w:gridCol w:w="981"/>
        <w:gridCol w:w="981"/>
        <w:gridCol w:w="655"/>
        <w:gridCol w:w="653"/>
        <w:gridCol w:w="764"/>
      </w:tblGrid>
      <w:tr w:rsidR="008E162B" w:rsidRPr="008E162B" w:rsidTr="008E162B">
        <w:trPr>
          <w:trHeight w:val="20"/>
        </w:trPr>
        <w:tc>
          <w:tcPr>
            <w:tcW w:w="218" w:type="pct"/>
            <w:vMerge w:val="restart"/>
            <w:hideMark/>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 xml:space="preserve">№ </w:t>
            </w:r>
            <w:proofErr w:type="gramStart"/>
            <w:r w:rsidRPr="008E162B">
              <w:rPr>
                <w:rFonts w:ascii="Times New Roman" w:hAnsi="Times New Roman"/>
                <w:sz w:val="12"/>
                <w:szCs w:val="12"/>
              </w:rPr>
              <w:t>п</w:t>
            </w:r>
            <w:proofErr w:type="gramEnd"/>
            <w:r w:rsidRPr="008E162B">
              <w:rPr>
                <w:rFonts w:ascii="Times New Roman" w:hAnsi="Times New Roman"/>
                <w:sz w:val="12"/>
                <w:szCs w:val="12"/>
              </w:rPr>
              <w:t>/п</w:t>
            </w:r>
          </w:p>
        </w:tc>
        <w:tc>
          <w:tcPr>
            <w:tcW w:w="1670" w:type="pct"/>
            <w:vMerge w:val="restar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Наименование мероприятия</w:t>
            </w:r>
          </w:p>
          <w:p w:rsidR="008E162B" w:rsidRPr="008E162B" w:rsidRDefault="008E162B" w:rsidP="008E162B">
            <w:pPr>
              <w:tabs>
                <w:tab w:val="left" w:pos="284"/>
                <w:tab w:val="left" w:pos="3828"/>
              </w:tabs>
              <w:rPr>
                <w:rFonts w:ascii="Times New Roman" w:hAnsi="Times New Roman"/>
                <w:sz w:val="12"/>
                <w:szCs w:val="12"/>
              </w:rPr>
            </w:pPr>
          </w:p>
        </w:tc>
        <w:tc>
          <w:tcPr>
            <w:tcW w:w="3112" w:type="pct"/>
            <w:gridSpan w:val="6"/>
            <w:hideMark/>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Годы реализации</w:t>
            </w:r>
          </w:p>
        </w:tc>
      </w:tr>
      <w:tr w:rsidR="008E162B" w:rsidRPr="008E162B" w:rsidTr="008E162B">
        <w:trPr>
          <w:trHeight w:val="20"/>
        </w:trPr>
        <w:tc>
          <w:tcPr>
            <w:tcW w:w="218" w:type="pct"/>
            <w:vMerge/>
            <w:hideMark/>
          </w:tcPr>
          <w:p w:rsidR="008E162B" w:rsidRPr="008E162B" w:rsidRDefault="008E162B" w:rsidP="008E162B">
            <w:pPr>
              <w:tabs>
                <w:tab w:val="left" w:pos="284"/>
                <w:tab w:val="left" w:pos="3828"/>
              </w:tabs>
              <w:rPr>
                <w:rFonts w:ascii="Times New Roman" w:hAnsi="Times New Roman"/>
                <w:sz w:val="12"/>
                <w:szCs w:val="12"/>
              </w:rPr>
            </w:pPr>
          </w:p>
        </w:tc>
        <w:tc>
          <w:tcPr>
            <w:tcW w:w="1670" w:type="pct"/>
            <w:vMerge/>
            <w:hideMark/>
          </w:tcPr>
          <w:p w:rsidR="008E162B" w:rsidRPr="008E162B" w:rsidRDefault="008E162B" w:rsidP="008E162B">
            <w:pPr>
              <w:tabs>
                <w:tab w:val="left" w:pos="284"/>
                <w:tab w:val="left" w:pos="3828"/>
              </w:tabs>
              <w:rPr>
                <w:rFonts w:ascii="Times New Roman" w:hAnsi="Times New Roman"/>
                <w:sz w:val="12"/>
                <w:szCs w:val="12"/>
              </w:rPr>
            </w:pPr>
          </w:p>
        </w:tc>
        <w:tc>
          <w:tcPr>
            <w:tcW w:w="431" w:type="pct"/>
            <w:hideMark/>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2025 г.</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2026 г.</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2027 г.</w:t>
            </w:r>
          </w:p>
        </w:tc>
        <w:tc>
          <w:tcPr>
            <w:tcW w:w="435"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2028 г.</w:t>
            </w:r>
          </w:p>
        </w:tc>
        <w:tc>
          <w:tcPr>
            <w:tcW w:w="434"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2029 г.</w:t>
            </w:r>
          </w:p>
        </w:tc>
        <w:tc>
          <w:tcPr>
            <w:tcW w:w="508"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2030г.</w:t>
            </w:r>
          </w:p>
        </w:tc>
      </w:tr>
      <w:tr w:rsidR="008E162B" w:rsidRPr="008E162B" w:rsidTr="008E162B">
        <w:trPr>
          <w:trHeight w:val="20"/>
        </w:trPr>
        <w:tc>
          <w:tcPr>
            <w:tcW w:w="218" w:type="pct"/>
            <w:hideMark/>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1</w:t>
            </w:r>
          </w:p>
        </w:tc>
        <w:tc>
          <w:tcPr>
            <w:tcW w:w="1670" w:type="pct"/>
            <w:hideMark/>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Функционирование высшего должностного лица муниципального образования</w:t>
            </w:r>
          </w:p>
        </w:tc>
        <w:tc>
          <w:tcPr>
            <w:tcW w:w="431"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1429,81506</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869,82262</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715,65978</w:t>
            </w:r>
          </w:p>
        </w:tc>
        <w:tc>
          <w:tcPr>
            <w:tcW w:w="435"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4"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508"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8E162B" w:rsidRPr="008E162B" w:rsidTr="008E162B">
        <w:trPr>
          <w:trHeight w:val="20"/>
        </w:trPr>
        <w:tc>
          <w:tcPr>
            <w:tcW w:w="218" w:type="pct"/>
            <w:hideMark/>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2</w:t>
            </w:r>
          </w:p>
        </w:tc>
        <w:tc>
          <w:tcPr>
            <w:tcW w:w="1670" w:type="pct"/>
            <w:hideMark/>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Функционирование местных администраций</w:t>
            </w:r>
          </w:p>
        </w:tc>
        <w:tc>
          <w:tcPr>
            <w:tcW w:w="431"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1878,11923</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624,64662</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880,56934</w:t>
            </w:r>
          </w:p>
        </w:tc>
        <w:tc>
          <w:tcPr>
            <w:tcW w:w="435"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4"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508"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8E162B" w:rsidRPr="008E162B" w:rsidTr="008E162B">
        <w:trPr>
          <w:trHeight w:val="20"/>
        </w:trPr>
        <w:tc>
          <w:tcPr>
            <w:tcW w:w="218" w:type="pct"/>
            <w:hideMark/>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3</w:t>
            </w:r>
          </w:p>
        </w:tc>
        <w:tc>
          <w:tcPr>
            <w:tcW w:w="1670" w:type="pct"/>
            <w:hideMark/>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Информационное обеспечение населения сельского поселения</w:t>
            </w:r>
          </w:p>
        </w:tc>
        <w:tc>
          <w:tcPr>
            <w:tcW w:w="431"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354,10272</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5"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4"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508"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8E162B" w:rsidRPr="008E162B" w:rsidTr="008E162B">
        <w:trPr>
          <w:trHeight w:val="20"/>
        </w:trPr>
        <w:tc>
          <w:tcPr>
            <w:tcW w:w="218" w:type="pct"/>
            <w:hideMark/>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4</w:t>
            </w:r>
          </w:p>
        </w:tc>
        <w:tc>
          <w:tcPr>
            <w:tcW w:w="1670" w:type="pct"/>
            <w:hideMark/>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Переданные полномочия для решения вопросов местного значения</w:t>
            </w:r>
          </w:p>
        </w:tc>
        <w:tc>
          <w:tcPr>
            <w:tcW w:w="431"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770,82679</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5"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4"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508"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8E162B" w:rsidRPr="008E162B" w:rsidTr="008E162B">
        <w:trPr>
          <w:trHeight w:val="20"/>
        </w:trPr>
        <w:tc>
          <w:tcPr>
            <w:tcW w:w="218" w:type="pct"/>
          </w:tcPr>
          <w:p w:rsidR="008E162B" w:rsidRPr="008E162B" w:rsidRDefault="008E162B" w:rsidP="008E162B">
            <w:pPr>
              <w:tabs>
                <w:tab w:val="left" w:pos="284"/>
                <w:tab w:val="left" w:pos="3828"/>
              </w:tabs>
              <w:rPr>
                <w:rFonts w:ascii="Times New Roman" w:hAnsi="Times New Roman"/>
                <w:sz w:val="12"/>
                <w:szCs w:val="12"/>
              </w:rPr>
            </w:pPr>
          </w:p>
        </w:tc>
        <w:tc>
          <w:tcPr>
            <w:tcW w:w="1670"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За счет средств местного бюджета</w:t>
            </w:r>
          </w:p>
        </w:tc>
        <w:tc>
          <w:tcPr>
            <w:tcW w:w="431"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4432,86380</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1494,46924</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1596,22912</w:t>
            </w:r>
          </w:p>
        </w:tc>
        <w:tc>
          <w:tcPr>
            <w:tcW w:w="435"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4"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508"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8E162B" w:rsidRPr="008E162B" w:rsidTr="008E162B">
        <w:trPr>
          <w:trHeight w:val="20"/>
        </w:trPr>
        <w:tc>
          <w:tcPr>
            <w:tcW w:w="218" w:type="pct"/>
            <w:hideMark/>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5</w:t>
            </w:r>
          </w:p>
        </w:tc>
        <w:tc>
          <w:tcPr>
            <w:tcW w:w="1670" w:type="pct"/>
            <w:hideMark/>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 xml:space="preserve">Первичный воинский учет </w:t>
            </w:r>
          </w:p>
        </w:tc>
        <w:tc>
          <w:tcPr>
            <w:tcW w:w="431"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166,20500</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180,00000</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186,30000</w:t>
            </w:r>
          </w:p>
        </w:tc>
        <w:tc>
          <w:tcPr>
            <w:tcW w:w="435"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4"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508"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8E162B" w:rsidRPr="008E162B" w:rsidTr="008E162B">
        <w:trPr>
          <w:trHeight w:val="20"/>
        </w:trPr>
        <w:tc>
          <w:tcPr>
            <w:tcW w:w="218" w:type="pct"/>
          </w:tcPr>
          <w:p w:rsidR="008E162B" w:rsidRPr="008E162B" w:rsidRDefault="008E162B" w:rsidP="008E162B">
            <w:pPr>
              <w:tabs>
                <w:tab w:val="left" w:pos="284"/>
                <w:tab w:val="left" w:pos="3828"/>
              </w:tabs>
              <w:rPr>
                <w:rFonts w:ascii="Times New Roman" w:hAnsi="Times New Roman"/>
                <w:sz w:val="12"/>
                <w:szCs w:val="12"/>
              </w:rPr>
            </w:pPr>
          </w:p>
        </w:tc>
        <w:tc>
          <w:tcPr>
            <w:tcW w:w="1670"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За счет средств федерального бюджета</w:t>
            </w:r>
          </w:p>
        </w:tc>
        <w:tc>
          <w:tcPr>
            <w:tcW w:w="431"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166,20500</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180,00000</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186,30000</w:t>
            </w:r>
          </w:p>
        </w:tc>
        <w:tc>
          <w:tcPr>
            <w:tcW w:w="435"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4"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508"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8E162B" w:rsidRPr="008E162B" w:rsidTr="008E162B">
        <w:trPr>
          <w:trHeight w:val="20"/>
        </w:trPr>
        <w:tc>
          <w:tcPr>
            <w:tcW w:w="218" w:type="pct"/>
            <w:hideMark/>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6</w:t>
            </w:r>
          </w:p>
        </w:tc>
        <w:tc>
          <w:tcPr>
            <w:tcW w:w="1670" w:type="pct"/>
            <w:hideMark/>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Функционирование местных администраций</w:t>
            </w:r>
          </w:p>
        </w:tc>
        <w:tc>
          <w:tcPr>
            <w:tcW w:w="431"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5"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4"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508"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8E162B" w:rsidRPr="008E162B" w:rsidTr="008E162B">
        <w:trPr>
          <w:trHeight w:val="20"/>
        </w:trPr>
        <w:tc>
          <w:tcPr>
            <w:tcW w:w="218" w:type="pct"/>
          </w:tcPr>
          <w:p w:rsidR="008E162B" w:rsidRPr="008E162B" w:rsidRDefault="008E162B" w:rsidP="008E162B">
            <w:pPr>
              <w:tabs>
                <w:tab w:val="left" w:pos="284"/>
                <w:tab w:val="left" w:pos="3828"/>
              </w:tabs>
              <w:rPr>
                <w:rFonts w:ascii="Times New Roman" w:hAnsi="Times New Roman"/>
                <w:sz w:val="12"/>
                <w:szCs w:val="12"/>
              </w:rPr>
            </w:pPr>
          </w:p>
        </w:tc>
        <w:tc>
          <w:tcPr>
            <w:tcW w:w="1670"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За счет внебюджетных средств</w:t>
            </w:r>
          </w:p>
        </w:tc>
        <w:tc>
          <w:tcPr>
            <w:tcW w:w="431"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5"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4"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508"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8E162B" w:rsidRPr="008E162B" w:rsidTr="008E162B">
        <w:trPr>
          <w:trHeight w:val="20"/>
        </w:trPr>
        <w:tc>
          <w:tcPr>
            <w:tcW w:w="218" w:type="pct"/>
          </w:tcPr>
          <w:p w:rsidR="008E162B" w:rsidRPr="008E162B" w:rsidRDefault="008E162B" w:rsidP="008E162B">
            <w:pPr>
              <w:tabs>
                <w:tab w:val="left" w:pos="284"/>
                <w:tab w:val="left" w:pos="3828"/>
              </w:tabs>
              <w:rPr>
                <w:rFonts w:ascii="Times New Roman" w:hAnsi="Times New Roman"/>
                <w:sz w:val="12"/>
                <w:szCs w:val="12"/>
              </w:rPr>
            </w:pPr>
          </w:p>
        </w:tc>
        <w:tc>
          <w:tcPr>
            <w:tcW w:w="1670"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ВСЕГО:</w:t>
            </w:r>
          </w:p>
        </w:tc>
        <w:tc>
          <w:tcPr>
            <w:tcW w:w="431"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4599,06880</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1674,46924</w:t>
            </w:r>
          </w:p>
        </w:tc>
        <w:tc>
          <w:tcPr>
            <w:tcW w:w="652"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1782,52912</w:t>
            </w:r>
          </w:p>
        </w:tc>
        <w:tc>
          <w:tcPr>
            <w:tcW w:w="435"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4"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508" w:type="pct"/>
          </w:tcPr>
          <w:p w:rsidR="008E162B" w:rsidRPr="008E162B" w:rsidRDefault="008E162B" w:rsidP="008E162B">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bl>
    <w:p w:rsidR="008E162B" w:rsidRPr="008E162B" w:rsidRDefault="008E162B" w:rsidP="008E162B">
      <w:pPr>
        <w:tabs>
          <w:tab w:val="left" w:pos="284"/>
          <w:tab w:val="left" w:pos="3828"/>
        </w:tabs>
        <w:spacing w:after="0" w:line="240" w:lineRule="auto"/>
        <w:jc w:val="both"/>
        <w:rPr>
          <w:rFonts w:ascii="Times New Roman" w:eastAsia="Calibri" w:hAnsi="Times New Roman" w:cs="Times New Roman"/>
          <w:sz w:val="12"/>
          <w:szCs w:val="12"/>
        </w:rPr>
      </w:pP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 Опубликовать настоящее Постановление в газете «Сергиевский вестник».</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xml:space="preserve">4. </w:t>
      </w:r>
      <w:proofErr w:type="gramStart"/>
      <w:r w:rsidRPr="008E162B">
        <w:rPr>
          <w:rFonts w:ascii="Times New Roman" w:eastAsia="Calibri" w:hAnsi="Times New Roman" w:cs="Times New Roman"/>
          <w:sz w:val="12"/>
          <w:szCs w:val="12"/>
        </w:rPr>
        <w:t>Контроль за</w:t>
      </w:r>
      <w:proofErr w:type="gramEnd"/>
      <w:r w:rsidRPr="008E162B">
        <w:rPr>
          <w:rFonts w:ascii="Times New Roman" w:eastAsia="Calibri" w:hAnsi="Times New Roman" w:cs="Times New Roman"/>
          <w:sz w:val="12"/>
          <w:szCs w:val="12"/>
        </w:rPr>
        <w:t xml:space="preserve"> выполнением настоящего Постановления оставляю за собой.</w:t>
      </w:r>
    </w:p>
    <w:p w:rsidR="008E162B" w:rsidRPr="008E162B" w:rsidRDefault="008E162B" w:rsidP="008E162B">
      <w:pPr>
        <w:tabs>
          <w:tab w:val="left" w:pos="284"/>
          <w:tab w:val="left" w:pos="3828"/>
        </w:tabs>
        <w:spacing w:after="0" w:line="240" w:lineRule="auto"/>
        <w:jc w:val="right"/>
        <w:rPr>
          <w:rFonts w:ascii="Times New Roman" w:eastAsia="Calibri" w:hAnsi="Times New Roman" w:cs="Times New Roman"/>
          <w:bCs/>
          <w:sz w:val="12"/>
          <w:szCs w:val="12"/>
        </w:rPr>
      </w:pPr>
      <w:r w:rsidRPr="008E162B">
        <w:rPr>
          <w:rFonts w:ascii="Times New Roman" w:eastAsia="Calibri" w:hAnsi="Times New Roman" w:cs="Times New Roman"/>
          <w:bCs/>
          <w:sz w:val="12"/>
          <w:szCs w:val="12"/>
        </w:rPr>
        <w:t>И.О. Главы сельского поселения Светлодольск</w:t>
      </w:r>
    </w:p>
    <w:p w:rsidR="008E162B" w:rsidRDefault="008E162B" w:rsidP="008E162B">
      <w:pPr>
        <w:tabs>
          <w:tab w:val="left" w:pos="284"/>
          <w:tab w:val="left" w:pos="3828"/>
        </w:tabs>
        <w:spacing w:after="0" w:line="240" w:lineRule="auto"/>
        <w:jc w:val="right"/>
        <w:rPr>
          <w:rFonts w:ascii="Times New Roman" w:eastAsia="Calibri" w:hAnsi="Times New Roman" w:cs="Times New Roman"/>
          <w:bCs/>
          <w:sz w:val="12"/>
          <w:szCs w:val="12"/>
        </w:rPr>
      </w:pPr>
      <w:r w:rsidRPr="008E162B">
        <w:rPr>
          <w:rFonts w:ascii="Times New Roman" w:eastAsia="Calibri" w:hAnsi="Times New Roman" w:cs="Times New Roman"/>
          <w:bCs/>
          <w:sz w:val="12"/>
          <w:szCs w:val="12"/>
        </w:rPr>
        <w:t>муниципального района Сергиевский Самарской области</w:t>
      </w:r>
    </w:p>
    <w:p w:rsidR="008E162B" w:rsidRPr="008E162B" w:rsidRDefault="008E162B" w:rsidP="008E162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8E162B">
        <w:rPr>
          <w:rFonts w:ascii="Times New Roman" w:eastAsia="Calibri" w:hAnsi="Times New Roman" w:cs="Times New Roman"/>
          <w:sz w:val="12"/>
          <w:szCs w:val="12"/>
        </w:rPr>
        <w:t>О.А.Кондусова</w:t>
      </w:r>
      <w:proofErr w:type="spellEnd"/>
    </w:p>
    <w:p w:rsidR="008E162B" w:rsidRPr="008E162B" w:rsidRDefault="008E162B" w:rsidP="008E162B">
      <w:pPr>
        <w:tabs>
          <w:tab w:val="left" w:pos="284"/>
          <w:tab w:val="left" w:pos="3828"/>
        </w:tabs>
        <w:spacing w:after="0" w:line="240" w:lineRule="auto"/>
        <w:jc w:val="both"/>
        <w:rPr>
          <w:rFonts w:ascii="Times New Roman" w:eastAsia="Calibri" w:hAnsi="Times New Roman" w:cs="Times New Roman"/>
          <w:sz w:val="12"/>
          <w:szCs w:val="12"/>
        </w:rPr>
      </w:pPr>
    </w:p>
    <w:p w:rsidR="008E162B" w:rsidRPr="008E162B" w:rsidRDefault="008E162B" w:rsidP="008E162B">
      <w:pPr>
        <w:tabs>
          <w:tab w:val="left" w:pos="284"/>
          <w:tab w:val="left" w:pos="3828"/>
        </w:tabs>
        <w:spacing w:after="0" w:line="240" w:lineRule="auto"/>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xml:space="preserve">            </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52</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8E162B" w:rsidRPr="008E162B" w:rsidRDefault="008E162B" w:rsidP="008E162B">
      <w:pPr>
        <w:tabs>
          <w:tab w:val="left" w:pos="284"/>
          <w:tab w:val="left" w:pos="3828"/>
        </w:tabs>
        <w:spacing w:after="0" w:line="240" w:lineRule="auto"/>
        <w:jc w:val="center"/>
        <w:rPr>
          <w:rFonts w:ascii="Times New Roman" w:eastAsia="Calibri" w:hAnsi="Times New Roman" w:cs="Times New Roman"/>
          <w:sz w:val="12"/>
          <w:szCs w:val="12"/>
        </w:rPr>
      </w:pPr>
      <w:r w:rsidRPr="008E162B">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СВЕТЛОДОЛЬСК МУНИЦИПАЛЬНОГО РАЙОНА СЕРГИЕВСКИЙ САМАРСКОЙ ОБЛАСТИ № 72 ОТ 28.12.2024Г. «ОБ УТВЕРЖДЕНИИ МУНИЦИПАЛЬНОЙ ПРОГРАММЫ «БЛАГОУСТРОЙСТВО ТЕРРИТОРИИ СЕЛЬСКОГО ПОСЕЛЕНИЯ СВЕТЛОДОЛЬСК МУНИЦИПАЛЬНОГО РАЙОНА СЕРГИЕВСКИЙ САМАРСКОЙ ОБЛАСТИ» НА 2025-2030ГГ.»</w:t>
      </w:r>
    </w:p>
    <w:p w:rsidR="008E162B" w:rsidRPr="008E162B" w:rsidRDefault="008E162B" w:rsidP="008E162B">
      <w:pPr>
        <w:tabs>
          <w:tab w:val="left" w:pos="284"/>
          <w:tab w:val="left" w:pos="3828"/>
        </w:tabs>
        <w:spacing w:after="0" w:line="240" w:lineRule="auto"/>
        <w:jc w:val="both"/>
        <w:rPr>
          <w:rFonts w:ascii="Times New Roman" w:eastAsia="Calibri" w:hAnsi="Times New Roman" w:cs="Times New Roman"/>
          <w:sz w:val="12"/>
          <w:szCs w:val="12"/>
        </w:rPr>
      </w:pP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Светлодольск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Светлодольск муниципального района Сергиевский Самарской области постановляет:</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1.Внести изменения в Приложение к постановлению Администрации сельского поселения Светлодольск муниципального района Сергиевский Самарской области № 72 от 28.12.2024г. «Об утверждении муниципальной программы «Благоустройство территории сельского поселения Светлодольск муниципального района Сергиевский Самарской области» на 2025-2030гг.» (далее - Программа) следующего содержания:</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Планируемый общий объем финансирования Программы составит:  8478,86485</w:t>
      </w:r>
      <w:r w:rsidRPr="008E162B">
        <w:rPr>
          <w:rFonts w:ascii="Times New Roman" w:eastAsia="Calibri" w:hAnsi="Times New Roman" w:cs="Times New Roman"/>
          <w:b/>
          <w:sz w:val="12"/>
          <w:szCs w:val="12"/>
        </w:rPr>
        <w:t xml:space="preserve"> </w:t>
      </w:r>
      <w:r w:rsidRPr="008E162B">
        <w:rPr>
          <w:rFonts w:ascii="Times New Roman" w:eastAsia="Calibri" w:hAnsi="Times New Roman" w:cs="Times New Roman"/>
          <w:sz w:val="12"/>
          <w:szCs w:val="12"/>
        </w:rPr>
        <w:t>тыс. рублей, в том числе:</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2025 год – 4364,91365 тыс. рублей;</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2026 год – 1511,23759 тыс. рублей;</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lastRenderedPageBreak/>
        <w:t>2027 год – 2602,71361 тыс. рублей;</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2028 год – 0,00 тыс. рублей;</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2029 год – 0,00 тыс. рублей;</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2030 год – 0,00 тыс. рублей.</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62"/>
        <w:gridCol w:w="1939"/>
        <w:gridCol w:w="752"/>
        <w:gridCol w:w="940"/>
        <w:gridCol w:w="940"/>
        <w:gridCol w:w="731"/>
        <w:gridCol w:w="731"/>
        <w:gridCol w:w="728"/>
      </w:tblGrid>
      <w:tr w:rsidR="008E162B" w:rsidRPr="008E162B" w:rsidTr="008E162B">
        <w:trPr>
          <w:cantSplit/>
          <w:trHeight w:val="20"/>
        </w:trPr>
        <w:tc>
          <w:tcPr>
            <w:tcW w:w="506" w:type="pct"/>
            <w:vMerge w:val="restart"/>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Наименование бюджета</w:t>
            </w:r>
          </w:p>
        </w:tc>
        <w:tc>
          <w:tcPr>
            <w:tcW w:w="1288" w:type="pct"/>
            <w:vMerge w:val="restart"/>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Наименование мероприятий</w:t>
            </w:r>
          </w:p>
        </w:tc>
        <w:tc>
          <w:tcPr>
            <w:tcW w:w="3206" w:type="pct"/>
            <w:gridSpan w:val="6"/>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Затраты на реализацию мероприятий, рублей</w:t>
            </w:r>
          </w:p>
        </w:tc>
      </w:tr>
      <w:tr w:rsidR="008E162B" w:rsidRPr="008E162B" w:rsidTr="008E162B">
        <w:trPr>
          <w:cantSplit/>
          <w:trHeight w:val="20"/>
        </w:trPr>
        <w:tc>
          <w:tcPr>
            <w:tcW w:w="506" w:type="pct"/>
            <w:vMerge/>
            <w:textDirection w:val="btLr"/>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p>
        </w:tc>
        <w:tc>
          <w:tcPr>
            <w:tcW w:w="1288" w:type="pct"/>
            <w:vMerge/>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p>
        </w:tc>
        <w:tc>
          <w:tcPr>
            <w:tcW w:w="500" w:type="pct"/>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2025 год</w:t>
            </w:r>
          </w:p>
        </w:tc>
        <w:tc>
          <w:tcPr>
            <w:tcW w:w="62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2026 год</w:t>
            </w:r>
          </w:p>
        </w:tc>
        <w:tc>
          <w:tcPr>
            <w:tcW w:w="62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2027 год</w:t>
            </w:r>
          </w:p>
        </w:tc>
        <w:tc>
          <w:tcPr>
            <w:tcW w:w="486"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2028 год</w:t>
            </w:r>
          </w:p>
        </w:tc>
        <w:tc>
          <w:tcPr>
            <w:tcW w:w="486"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2029 год</w:t>
            </w:r>
          </w:p>
        </w:tc>
        <w:tc>
          <w:tcPr>
            <w:tcW w:w="48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2030 год</w:t>
            </w:r>
          </w:p>
        </w:tc>
      </w:tr>
      <w:tr w:rsidR="008E162B" w:rsidRPr="008E162B" w:rsidTr="008E162B">
        <w:trPr>
          <w:cantSplit/>
          <w:trHeight w:val="20"/>
        </w:trPr>
        <w:tc>
          <w:tcPr>
            <w:tcW w:w="506" w:type="pct"/>
            <w:vMerge w:val="restart"/>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Местный бюджет</w:t>
            </w:r>
          </w:p>
        </w:tc>
        <w:tc>
          <w:tcPr>
            <w:tcW w:w="1288" w:type="pct"/>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Электроэнергия и ТО уличного освещения</w:t>
            </w:r>
          </w:p>
        </w:tc>
        <w:tc>
          <w:tcPr>
            <w:tcW w:w="500"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3310,94271</w:t>
            </w:r>
          </w:p>
        </w:tc>
        <w:tc>
          <w:tcPr>
            <w:tcW w:w="62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1511,23759</w:t>
            </w:r>
          </w:p>
        </w:tc>
        <w:tc>
          <w:tcPr>
            <w:tcW w:w="62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2602,71361</w:t>
            </w:r>
          </w:p>
        </w:tc>
        <w:tc>
          <w:tcPr>
            <w:tcW w:w="486"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486"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48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r>
      <w:tr w:rsidR="008E162B" w:rsidRPr="008E162B" w:rsidTr="008E162B">
        <w:trPr>
          <w:cantSplit/>
          <w:trHeight w:val="20"/>
        </w:trPr>
        <w:tc>
          <w:tcPr>
            <w:tcW w:w="506" w:type="pct"/>
            <w:vMerge/>
            <w:textDirection w:val="btLr"/>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p>
        </w:tc>
        <w:tc>
          <w:tcPr>
            <w:tcW w:w="1288" w:type="pct"/>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 xml:space="preserve">Трудоустройство безработных, несовершеннолетних </w:t>
            </w:r>
          </w:p>
        </w:tc>
        <w:tc>
          <w:tcPr>
            <w:tcW w:w="500"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572,19900</w:t>
            </w:r>
          </w:p>
        </w:tc>
        <w:tc>
          <w:tcPr>
            <w:tcW w:w="62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62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486"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486"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48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r>
      <w:tr w:rsidR="008E162B" w:rsidRPr="008E162B" w:rsidTr="008E162B">
        <w:trPr>
          <w:cantSplit/>
          <w:trHeight w:val="20"/>
        </w:trPr>
        <w:tc>
          <w:tcPr>
            <w:tcW w:w="506" w:type="pct"/>
            <w:vMerge/>
            <w:textDirection w:val="btLr"/>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p>
        </w:tc>
        <w:tc>
          <w:tcPr>
            <w:tcW w:w="1288" w:type="pct"/>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Улучшение санитарно-эпидемиологического состояния территории</w:t>
            </w:r>
          </w:p>
        </w:tc>
        <w:tc>
          <w:tcPr>
            <w:tcW w:w="500"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129,50000</w:t>
            </w:r>
          </w:p>
        </w:tc>
        <w:tc>
          <w:tcPr>
            <w:tcW w:w="62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62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486"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486"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48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r>
      <w:tr w:rsidR="008E162B" w:rsidRPr="008E162B" w:rsidTr="008E162B">
        <w:trPr>
          <w:cantSplit/>
          <w:trHeight w:val="20"/>
        </w:trPr>
        <w:tc>
          <w:tcPr>
            <w:tcW w:w="506" w:type="pct"/>
            <w:vMerge/>
            <w:textDirection w:val="btLr"/>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p>
        </w:tc>
        <w:tc>
          <w:tcPr>
            <w:tcW w:w="1288"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Прочие мероприятия</w:t>
            </w:r>
          </w:p>
        </w:tc>
        <w:tc>
          <w:tcPr>
            <w:tcW w:w="500"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352,27194</w:t>
            </w:r>
          </w:p>
        </w:tc>
        <w:tc>
          <w:tcPr>
            <w:tcW w:w="62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62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486"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486"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48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r>
      <w:tr w:rsidR="008E162B" w:rsidRPr="008E162B" w:rsidTr="008E162B">
        <w:trPr>
          <w:cantSplit/>
          <w:trHeight w:val="20"/>
        </w:trPr>
        <w:tc>
          <w:tcPr>
            <w:tcW w:w="506" w:type="pct"/>
            <w:vMerge/>
            <w:textDirection w:val="btLr"/>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p>
        </w:tc>
        <w:tc>
          <w:tcPr>
            <w:tcW w:w="1288" w:type="pct"/>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ИТОГО</w:t>
            </w:r>
          </w:p>
        </w:tc>
        <w:tc>
          <w:tcPr>
            <w:tcW w:w="500"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4364,91365</w:t>
            </w:r>
          </w:p>
        </w:tc>
        <w:tc>
          <w:tcPr>
            <w:tcW w:w="62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1511,23759</w:t>
            </w:r>
          </w:p>
        </w:tc>
        <w:tc>
          <w:tcPr>
            <w:tcW w:w="62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2602,71361</w:t>
            </w:r>
          </w:p>
        </w:tc>
        <w:tc>
          <w:tcPr>
            <w:tcW w:w="486"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486"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48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r>
      <w:tr w:rsidR="008E162B" w:rsidRPr="008E162B" w:rsidTr="008E162B">
        <w:trPr>
          <w:cantSplit/>
          <w:trHeight w:val="20"/>
        </w:trPr>
        <w:tc>
          <w:tcPr>
            <w:tcW w:w="1794" w:type="pct"/>
            <w:gridSpan w:val="2"/>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 xml:space="preserve">            ВСЕГО</w:t>
            </w:r>
          </w:p>
        </w:tc>
        <w:tc>
          <w:tcPr>
            <w:tcW w:w="500"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4364,91365</w:t>
            </w:r>
          </w:p>
        </w:tc>
        <w:tc>
          <w:tcPr>
            <w:tcW w:w="62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1511,23759</w:t>
            </w:r>
          </w:p>
        </w:tc>
        <w:tc>
          <w:tcPr>
            <w:tcW w:w="62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2602,71361</w:t>
            </w:r>
          </w:p>
        </w:tc>
        <w:tc>
          <w:tcPr>
            <w:tcW w:w="486"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486"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485" w:type="pct"/>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r>
    </w:tbl>
    <w:p w:rsidR="008E162B" w:rsidRPr="008E162B" w:rsidRDefault="008E162B" w:rsidP="008E162B">
      <w:pPr>
        <w:tabs>
          <w:tab w:val="left" w:pos="284"/>
          <w:tab w:val="left" w:pos="3828"/>
        </w:tabs>
        <w:spacing w:after="0" w:line="240" w:lineRule="auto"/>
        <w:jc w:val="both"/>
        <w:rPr>
          <w:rFonts w:ascii="Times New Roman" w:eastAsia="Calibri" w:hAnsi="Times New Roman" w:cs="Times New Roman"/>
          <w:sz w:val="12"/>
          <w:szCs w:val="12"/>
        </w:rPr>
      </w:pP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Светлодольск муниципального района Сергиевский Самарской области.</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Общий объем финансирования на реализацию Программы составляет 8478,86485 тыс. рублей, в том числе по годам:</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на 2025 год – 4364,91365 тыс. рублей;</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на 2026 год – 1511,23759 тыс. рублей (прогноз);</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на 2027 год – 2602,71361 тыс. рублей (прогноз);</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на 2028 год – 0,00 тыс. рублей (прогноз);</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на 2029 год – 0,00 тыс. рублей (прогноз);</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на 2030 год – 0,00 тыс. рублей (прогноз).</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Светлодольск муниципального района Сергиевский Самарской области на соответствующий финансовый год.</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 Опубликовать настоящее Постановление в газете «Сергиевский вестник».</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xml:space="preserve">4. </w:t>
      </w:r>
      <w:proofErr w:type="gramStart"/>
      <w:r w:rsidRPr="008E162B">
        <w:rPr>
          <w:rFonts w:ascii="Times New Roman" w:eastAsia="Calibri" w:hAnsi="Times New Roman" w:cs="Times New Roman"/>
          <w:sz w:val="12"/>
          <w:szCs w:val="12"/>
        </w:rPr>
        <w:t>Контроль за</w:t>
      </w:r>
      <w:proofErr w:type="gramEnd"/>
      <w:r w:rsidRPr="008E162B">
        <w:rPr>
          <w:rFonts w:ascii="Times New Roman" w:eastAsia="Calibri" w:hAnsi="Times New Roman" w:cs="Times New Roman"/>
          <w:sz w:val="12"/>
          <w:szCs w:val="12"/>
        </w:rPr>
        <w:t xml:space="preserve"> выполнением настоящего постановления оставляю за собой.</w:t>
      </w:r>
    </w:p>
    <w:p w:rsidR="008E162B" w:rsidRPr="008E162B" w:rsidRDefault="008E162B" w:rsidP="008E162B">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8E162B">
        <w:rPr>
          <w:rFonts w:ascii="Times New Roman" w:eastAsia="Calibri" w:hAnsi="Times New Roman" w:cs="Times New Roman"/>
          <w:bCs/>
          <w:sz w:val="12"/>
          <w:szCs w:val="12"/>
        </w:rPr>
        <w:t>И.О.Главы</w:t>
      </w:r>
      <w:proofErr w:type="spellEnd"/>
      <w:r w:rsidRPr="008E162B">
        <w:rPr>
          <w:rFonts w:ascii="Times New Roman" w:eastAsia="Calibri" w:hAnsi="Times New Roman" w:cs="Times New Roman"/>
          <w:bCs/>
          <w:sz w:val="12"/>
          <w:szCs w:val="12"/>
        </w:rPr>
        <w:t xml:space="preserve"> сельского поселения Светлодольск</w:t>
      </w:r>
    </w:p>
    <w:p w:rsidR="008E162B" w:rsidRDefault="008E162B" w:rsidP="008E162B">
      <w:pPr>
        <w:tabs>
          <w:tab w:val="left" w:pos="284"/>
          <w:tab w:val="left" w:pos="3828"/>
        </w:tabs>
        <w:spacing w:after="0" w:line="240" w:lineRule="auto"/>
        <w:jc w:val="right"/>
        <w:rPr>
          <w:rFonts w:ascii="Times New Roman" w:eastAsia="Calibri" w:hAnsi="Times New Roman" w:cs="Times New Roman"/>
          <w:bCs/>
          <w:sz w:val="12"/>
          <w:szCs w:val="12"/>
        </w:rPr>
      </w:pPr>
      <w:r w:rsidRPr="008E162B">
        <w:rPr>
          <w:rFonts w:ascii="Times New Roman" w:eastAsia="Calibri" w:hAnsi="Times New Roman" w:cs="Times New Roman"/>
          <w:bCs/>
          <w:sz w:val="12"/>
          <w:szCs w:val="12"/>
        </w:rPr>
        <w:t>муниципального района Сергиевский  Самарской области</w:t>
      </w:r>
    </w:p>
    <w:p w:rsidR="008E162B" w:rsidRPr="008E162B" w:rsidRDefault="008E162B" w:rsidP="008E162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8E162B">
        <w:rPr>
          <w:rFonts w:ascii="Times New Roman" w:eastAsia="Calibri" w:hAnsi="Times New Roman" w:cs="Times New Roman"/>
          <w:bCs/>
          <w:sz w:val="12"/>
          <w:szCs w:val="12"/>
        </w:rPr>
        <w:t>О.А.Кондусова</w:t>
      </w:r>
      <w:proofErr w:type="spellEnd"/>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53</w:t>
      </w: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8E162B"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8E162B">
        <w:rPr>
          <w:rFonts w:ascii="Times New Roman" w:eastAsia="Calibri" w:hAnsi="Times New Roman" w:cs="Times New Roman"/>
          <w:b/>
          <w:sz w:val="12"/>
          <w:szCs w:val="12"/>
        </w:rPr>
        <w:t xml:space="preserve">О ВНЕСЕНИИ ИЗМЕНЕНИЙ В ПРИЛОЖЕНИЕ К ПОСТАНОВЛЕНИЮ АДМИНИСТРАЦИИ </w:t>
      </w:r>
    </w:p>
    <w:p w:rsidR="008E162B"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8E162B">
        <w:rPr>
          <w:rFonts w:ascii="Times New Roman" w:eastAsia="Calibri" w:hAnsi="Times New Roman" w:cs="Times New Roman"/>
          <w:b/>
          <w:sz w:val="12"/>
          <w:szCs w:val="12"/>
        </w:rPr>
        <w:t xml:space="preserve">СЕЛЬСКОГО ПОСЕЛЕНИЯ СВЕТЛОДОЛЬСК МУНИЦИПАЛЬНОГО РАЙОНА СЕРГИЕВСКИЙ  САМАРСКОЙ ОБЛАСТИ </w:t>
      </w:r>
    </w:p>
    <w:p w:rsidR="008E162B"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8E162B">
        <w:rPr>
          <w:rFonts w:ascii="Times New Roman" w:eastAsia="Calibri" w:hAnsi="Times New Roman" w:cs="Times New Roman"/>
          <w:b/>
          <w:sz w:val="12"/>
          <w:szCs w:val="12"/>
        </w:rPr>
        <w:t xml:space="preserve">№ 76 ОТ 28.12.2024 Г. «ОБ УТВЕРЖДЕНИИ МУНИЦИПАЛЬНОЙ ПРОГРАММЫ «РАЗВИТИЕ СФЕРЫ КУЛЬТУРЫ И МОЛОДЕЖНОЙ ПОЛИТИКИ НА ТЕРРИТОРИИ СЕЛЬСКОГО ПОСЕЛЕНИЯ СВЕТЛОДОЛЬСК </w:t>
      </w:r>
    </w:p>
    <w:p w:rsidR="008E162B" w:rsidRPr="008E162B"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8E162B">
        <w:rPr>
          <w:rFonts w:ascii="Times New Roman" w:eastAsia="Calibri" w:hAnsi="Times New Roman" w:cs="Times New Roman"/>
          <w:b/>
          <w:sz w:val="12"/>
          <w:szCs w:val="12"/>
        </w:rPr>
        <w:t>МУНИЦИПАЛЬНОГО РАЙОНА СЕРГИЕВСКИЙ САМАРСКОЙ ОБЛАСТИ» НА 2025-2030ГГ.</w:t>
      </w:r>
    </w:p>
    <w:p w:rsidR="008E162B" w:rsidRPr="008E162B" w:rsidRDefault="008E162B" w:rsidP="008E162B">
      <w:pPr>
        <w:tabs>
          <w:tab w:val="left" w:pos="284"/>
          <w:tab w:val="left" w:pos="3828"/>
        </w:tabs>
        <w:spacing w:after="0" w:line="240" w:lineRule="auto"/>
        <w:jc w:val="both"/>
        <w:rPr>
          <w:rFonts w:ascii="Times New Roman" w:eastAsia="Calibri" w:hAnsi="Times New Roman" w:cs="Times New Roman"/>
          <w:sz w:val="12"/>
          <w:szCs w:val="12"/>
        </w:rPr>
      </w:pP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xml:space="preserve">       </w:t>
      </w:r>
      <w:proofErr w:type="gramStart"/>
      <w:r w:rsidRPr="008E162B">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Светлодольск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Светлодольск муниципального района Сергиевский Самарской области постановляет:</w:t>
      </w:r>
      <w:proofErr w:type="gramEnd"/>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xml:space="preserve">        1. Внести изменения в Приложение к постановлению администрации сельского поселения Светлодольск муниципального района Сергиевский Самарской области № 76 от 28.12.2024 г. «Об утверждении муниципальной программы «Развитие сферы культуры и молодежной политики на территории сельского поселения Светлодольск муниципального района Сергиевский Самарской области» на 2025-2030гг. (далее - Программа) следующего содержания:</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1.1. В Паспорте Программы позицию «Источники финансирования Программы» изложить в следующей редакции:</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Общий объем финансирования программы в 2025- 2030 годах:</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bCs/>
          <w:sz w:val="12"/>
          <w:szCs w:val="12"/>
        </w:rPr>
        <w:t xml:space="preserve">всего – 2277,52777 тыс. рублей, </w:t>
      </w:r>
      <w:r w:rsidRPr="008E162B">
        <w:rPr>
          <w:rFonts w:ascii="Times New Roman" w:eastAsia="Calibri" w:hAnsi="Times New Roman" w:cs="Times New Roman"/>
          <w:sz w:val="12"/>
          <w:szCs w:val="12"/>
        </w:rPr>
        <w:t>в том числе:</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bCs/>
          <w:sz w:val="12"/>
          <w:szCs w:val="12"/>
        </w:rPr>
        <w:t>2025 год – 2277,52777 тыс. рублей,</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bCs/>
          <w:sz w:val="12"/>
          <w:szCs w:val="12"/>
        </w:rPr>
        <w:t>2026 год – 10,00000 тыс. рублей,</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E162B">
        <w:rPr>
          <w:rFonts w:ascii="Times New Roman" w:eastAsia="Calibri" w:hAnsi="Times New Roman" w:cs="Times New Roman"/>
          <w:bCs/>
          <w:sz w:val="12"/>
          <w:szCs w:val="12"/>
        </w:rPr>
        <w:t>2027 год – 10,00000 тыс. рублей,</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E162B">
        <w:rPr>
          <w:rFonts w:ascii="Times New Roman" w:eastAsia="Calibri" w:hAnsi="Times New Roman" w:cs="Times New Roman"/>
          <w:bCs/>
          <w:sz w:val="12"/>
          <w:szCs w:val="12"/>
        </w:rPr>
        <w:t>2028 год – 0,00 тыс. рублей,</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8E162B">
        <w:rPr>
          <w:rFonts w:ascii="Times New Roman" w:eastAsia="Calibri" w:hAnsi="Times New Roman" w:cs="Times New Roman"/>
          <w:bCs/>
          <w:sz w:val="12"/>
          <w:szCs w:val="12"/>
        </w:rPr>
        <w:t>2029 год – 0,00 тыс. рублей,</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bCs/>
          <w:sz w:val="12"/>
          <w:szCs w:val="12"/>
        </w:rPr>
        <w:t>2030 год – 0,00 тыс. рублей.</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Бюджет сельского поселения Светлодольск муниципального района Сергиевский Самарской области.</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1.1.</w:t>
      </w:r>
      <w:r w:rsidRPr="008E162B">
        <w:rPr>
          <w:rFonts w:ascii="Times New Roman" w:eastAsia="Calibri" w:hAnsi="Times New Roman" w:cs="Times New Roman"/>
          <w:sz w:val="12"/>
          <w:szCs w:val="12"/>
        </w:rPr>
        <w:t xml:space="preserve">Приложение №1 к Программе « </w:t>
      </w:r>
      <w:r w:rsidRPr="008E162B">
        <w:rPr>
          <w:rFonts w:ascii="Times New Roman" w:eastAsia="Calibri" w:hAnsi="Times New Roman" w:cs="Times New Roman"/>
          <w:bCs/>
          <w:sz w:val="12"/>
          <w:szCs w:val="12"/>
        </w:rPr>
        <w:t>Перечень мероприятий муниципальной программы «</w:t>
      </w:r>
      <w:r w:rsidRPr="008E162B">
        <w:rPr>
          <w:rFonts w:ascii="Times New Roman" w:eastAsia="Calibri" w:hAnsi="Times New Roman" w:cs="Times New Roman"/>
          <w:sz w:val="12"/>
          <w:szCs w:val="12"/>
        </w:rPr>
        <w:t>Развитие сферы культуры и молодежной политики на территории</w:t>
      </w:r>
      <w:r w:rsidRPr="008E162B">
        <w:rPr>
          <w:rFonts w:ascii="Times New Roman" w:eastAsia="Calibri" w:hAnsi="Times New Roman" w:cs="Times New Roman"/>
          <w:bCs/>
          <w:sz w:val="12"/>
          <w:szCs w:val="12"/>
        </w:rPr>
        <w:t xml:space="preserve"> сельского поселения Светлодольск муниципального района Сергиевский Самарской области» на 2025-2030 годы»</w:t>
      </w:r>
      <w:r w:rsidRPr="008E162B">
        <w:rPr>
          <w:rFonts w:ascii="Times New Roman" w:eastAsia="Calibri" w:hAnsi="Times New Roman" w:cs="Times New Roman"/>
          <w:sz w:val="12"/>
          <w:szCs w:val="12"/>
        </w:rPr>
        <w:t xml:space="preserve"> изложить в следующей редакции:</w:t>
      </w:r>
    </w:p>
    <w:p w:rsidR="008E162B" w:rsidRPr="008E162B" w:rsidRDefault="008E162B" w:rsidP="008E162B">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Layout w:type="fixed"/>
        <w:tblCellMar>
          <w:left w:w="0" w:type="dxa"/>
          <w:right w:w="0" w:type="dxa"/>
        </w:tblCellMar>
        <w:tblLook w:val="04A0" w:firstRow="1" w:lastRow="0" w:firstColumn="1" w:lastColumn="0" w:noHBand="0" w:noVBand="1"/>
      </w:tblPr>
      <w:tblGrid>
        <w:gridCol w:w="279"/>
        <w:gridCol w:w="1854"/>
        <w:gridCol w:w="1274"/>
        <w:gridCol w:w="427"/>
        <w:gridCol w:w="533"/>
        <w:gridCol w:w="460"/>
        <w:gridCol w:w="507"/>
        <w:gridCol w:w="474"/>
        <w:gridCol w:w="376"/>
        <w:gridCol w:w="475"/>
        <w:gridCol w:w="864"/>
      </w:tblGrid>
      <w:tr w:rsidR="008E162B" w:rsidRPr="008E162B" w:rsidTr="008E162B">
        <w:trPr>
          <w:trHeight w:val="20"/>
          <w:tblHeader/>
        </w:trPr>
        <w:tc>
          <w:tcPr>
            <w:tcW w:w="185" w:type="pct"/>
            <w:vMerge w:val="restart"/>
            <w:tcBorders>
              <w:top w:val="single" w:sz="4" w:space="0" w:color="auto"/>
              <w:left w:val="single" w:sz="4" w:space="0" w:color="auto"/>
              <w:bottom w:val="single" w:sz="4" w:space="0" w:color="auto"/>
              <w:right w:val="single" w:sz="4" w:space="0" w:color="auto"/>
            </w:tcBorders>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 xml:space="preserve">№ </w:t>
            </w:r>
            <w:proofErr w:type="gramStart"/>
            <w:r w:rsidRPr="008E162B">
              <w:rPr>
                <w:rFonts w:ascii="Times New Roman" w:eastAsia="Calibri" w:hAnsi="Times New Roman" w:cs="Times New Roman"/>
                <w:sz w:val="12"/>
                <w:szCs w:val="12"/>
              </w:rPr>
              <w:t>п</w:t>
            </w:r>
            <w:proofErr w:type="gramEnd"/>
            <w:r w:rsidRPr="008E162B">
              <w:rPr>
                <w:rFonts w:ascii="Times New Roman" w:eastAsia="Calibri" w:hAnsi="Times New Roman" w:cs="Times New Roman"/>
                <w:sz w:val="12"/>
                <w:szCs w:val="12"/>
              </w:rPr>
              <w:t>/п</w:t>
            </w:r>
          </w:p>
        </w:tc>
        <w:tc>
          <w:tcPr>
            <w:tcW w:w="1232" w:type="pct"/>
            <w:vMerge w:val="restart"/>
            <w:tcBorders>
              <w:top w:val="single" w:sz="4" w:space="0" w:color="auto"/>
              <w:left w:val="single" w:sz="4" w:space="0" w:color="auto"/>
              <w:bottom w:val="single" w:sz="4" w:space="0" w:color="auto"/>
              <w:right w:val="single" w:sz="4" w:space="0" w:color="auto"/>
            </w:tcBorders>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Наименование мероприятия</w:t>
            </w:r>
          </w:p>
        </w:tc>
        <w:tc>
          <w:tcPr>
            <w:tcW w:w="847" w:type="pct"/>
            <w:vMerge w:val="restart"/>
            <w:tcBorders>
              <w:top w:val="single" w:sz="4" w:space="0" w:color="auto"/>
              <w:left w:val="single" w:sz="4" w:space="0" w:color="auto"/>
              <w:bottom w:val="single" w:sz="4" w:space="0" w:color="auto"/>
              <w:right w:val="single" w:sz="4" w:space="0" w:color="auto"/>
            </w:tcBorders>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Ответственные исполнители (соисполнители)</w:t>
            </w:r>
          </w:p>
        </w:tc>
        <w:tc>
          <w:tcPr>
            <w:tcW w:w="284" w:type="pct"/>
            <w:vMerge w:val="restart"/>
            <w:tcBorders>
              <w:top w:val="single" w:sz="4" w:space="0" w:color="auto"/>
              <w:left w:val="single" w:sz="4" w:space="0" w:color="auto"/>
              <w:right w:val="single" w:sz="4" w:space="0" w:color="auto"/>
            </w:tcBorders>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Срок реализации</w:t>
            </w:r>
          </w:p>
        </w:tc>
        <w:tc>
          <w:tcPr>
            <w:tcW w:w="2452" w:type="pct"/>
            <w:gridSpan w:val="7"/>
            <w:tcBorders>
              <w:top w:val="single" w:sz="4" w:space="0" w:color="auto"/>
              <w:left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Источники финансирования</w:t>
            </w:r>
          </w:p>
        </w:tc>
      </w:tr>
      <w:tr w:rsidR="008E162B" w:rsidRPr="008E162B" w:rsidTr="008E162B">
        <w:trPr>
          <w:trHeight w:val="20"/>
          <w:tblHeader/>
        </w:trPr>
        <w:tc>
          <w:tcPr>
            <w:tcW w:w="185" w:type="pct"/>
            <w:vMerge/>
            <w:tcBorders>
              <w:top w:val="single" w:sz="4" w:space="0" w:color="auto"/>
              <w:left w:val="single" w:sz="4" w:space="0" w:color="auto"/>
              <w:bottom w:val="single" w:sz="4" w:space="0" w:color="auto"/>
              <w:right w:val="single" w:sz="4" w:space="0" w:color="auto"/>
            </w:tcBorders>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p>
        </w:tc>
        <w:tc>
          <w:tcPr>
            <w:tcW w:w="1232" w:type="pct"/>
            <w:vMerge/>
            <w:tcBorders>
              <w:top w:val="single" w:sz="4" w:space="0" w:color="auto"/>
              <w:left w:val="single" w:sz="4" w:space="0" w:color="auto"/>
              <w:bottom w:val="single" w:sz="4" w:space="0" w:color="auto"/>
              <w:right w:val="single" w:sz="4" w:space="0" w:color="auto"/>
            </w:tcBorders>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p>
        </w:tc>
        <w:tc>
          <w:tcPr>
            <w:tcW w:w="847" w:type="pct"/>
            <w:vMerge/>
            <w:tcBorders>
              <w:top w:val="single" w:sz="4" w:space="0" w:color="auto"/>
              <w:left w:val="single" w:sz="4" w:space="0" w:color="auto"/>
              <w:bottom w:val="single" w:sz="4" w:space="0" w:color="auto"/>
              <w:right w:val="single" w:sz="4" w:space="0" w:color="auto"/>
            </w:tcBorders>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p>
        </w:tc>
        <w:tc>
          <w:tcPr>
            <w:tcW w:w="284" w:type="pct"/>
            <w:vMerge/>
            <w:tcBorders>
              <w:left w:val="single" w:sz="4" w:space="0" w:color="auto"/>
              <w:bottom w:val="single" w:sz="4" w:space="0" w:color="auto"/>
              <w:right w:val="single" w:sz="4" w:space="0" w:color="auto"/>
            </w:tcBorders>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p>
        </w:tc>
        <w:tc>
          <w:tcPr>
            <w:tcW w:w="354" w:type="pct"/>
            <w:tcBorders>
              <w:top w:val="single" w:sz="4" w:space="0" w:color="auto"/>
              <w:left w:val="single" w:sz="4" w:space="0" w:color="auto"/>
              <w:bottom w:val="single" w:sz="4" w:space="0" w:color="auto"/>
              <w:right w:val="single" w:sz="4" w:space="0" w:color="auto"/>
            </w:tcBorders>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2025</w:t>
            </w:r>
          </w:p>
        </w:tc>
        <w:tc>
          <w:tcPr>
            <w:tcW w:w="306" w:type="pct"/>
            <w:tcBorders>
              <w:top w:val="single" w:sz="4" w:space="0" w:color="auto"/>
              <w:left w:val="single" w:sz="4" w:space="0" w:color="auto"/>
              <w:bottom w:val="single" w:sz="4" w:space="0" w:color="auto"/>
              <w:right w:val="single" w:sz="4" w:space="0" w:color="auto"/>
            </w:tcBorders>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2026</w:t>
            </w:r>
          </w:p>
        </w:tc>
        <w:tc>
          <w:tcPr>
            <w:tcW w:w="337" w:type="pct"/>
            <w:tcBorders>
              <w:top w:val="single" w:sz="4" w:space="0" w:color="auto"/>
              <w:left w:val="single" w:sz="4" w:space="0" w:color="auto"/>
              <w:bottom w:val="single" w:sz="4" w:space="0" w:color="auto"/>
              <w:right w:val="single" w:sz="4" w:space="0" w:color="auto"/>
            </w:tcBorders>
            <w:hideMark/>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2027</w:t>
            </w:r>
          </w:p>
        </w:tc>
        <w:tc>
          <w:tcPr>
            <w:tcW w:w="315"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2028</w:t>
            </w:r>
          </w:p>
        </w:tc>
        <w:tc>
          <w:tcPr>
            <w:tcW w:w="250"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2029</w:t>
            </w:r>
          </w:p>
        </w:tc>
        <w:tc>
          <w:tcPr>
            <w:tcW w:w="316"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2030</w:t>
            </w:r>
          </w:p>
        </w:tc>
        <w:tc>
          <w:tcPr>
            <w:tcW w:w="574"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Источники финансирования</w:t>
            </w:r>
          </w:p>
        </w:tc>
      </w:tr>
      <w:tr w:rsidR="008E162B" w:rsidRPr="008E162B" w:rsidTr="008E162B">
        <w:trPr>
          <w:trHeight w:val="20"/>
          <w:tblHeader/>
        </w:trPr>
        <w:tc>
          <w:tcPr>
            <w:tcW w:w="185"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1</w:t>
            </w:r>
          </w:p>
        </w:tc>
        <w:tc>
          <w:tcPr>
            <w:tcW w:w="1232"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Проведение программных массовых мероприятий, направленных на сохранение и развитие традиций и обрядов национальных культур в селах поселения</w:t>
            </w:r>
          </w:p>
        </w:tc>
        <w:tc>
          <w:tcPr>
            <w:tcW w:w="847"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Администрация сельского поселения Светлодольск м. р. Сергиевский Самарской области</w:t>
            </w:r>
          </w:p>
        </w:tc>
        <w:tc>
          <w:tcPr>
            <w:tcW w:w="284"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2025-</w:t>
            </w:r>
          </w:p>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2030</w:t>
            </w:r>
          </w:p>
        </w:tc>
        <w:tc>
          <w:tcPr>
            <w:tcW w:w="354"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66,80000</w:t>
            </w:r>
          </w:p>
        </w:tc>
        <w:tc>
          <w:tcPr>
            <w:tcW w:w="306"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10,00000</w:t>
            </w:r>
          </w:p>
        </w:tc>
        <w:tc>
          <w:tcPr>
            <w:tcW w:w="337"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10,00000</w:t>
            </w:r>
          </w:p>
        </w:tc>
        <w:tc>
          <w:tcPr>
            <w:tcW w:w="315"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250"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316"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Бюджет поселения</w:t>
            </w:r>
          </w:p>
        </w:tc>
      </w:tr>
      <w:tr w:rsidR="008E162B" w:rsidRPr="008E162B" w:rsidTr="008E162B">
        <w:trPr>
          <w:trHeight w:val="20"/>
          <w:tblHeader/>
        </w:trPr>
        <w:tc>
          <w:tcPr>
            <w:tcW w:w="185"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w:t>
            </w:r>
          </w:p>
        </w:tc>
        <w:tc>
          <w:tcPr>
            <w:tcW w:w="1232"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Создание условий для организации досуга и обеспечение жителей поселения услугами организаций культуры, в том числе организация содержания домов культуры поселения</w:t>
            </w:r>
          </w:p>
        </w:tc>
        <w:tc>
          <w:tcPr>
            <w:tcW w:w="847"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Администрация сельского поселения Светлодольск м. р. Сергиевский Самарской области</w:t>
            </w:r>
          </w:p>
        </w:tc>
        <w:tc>
          <w:tcPr>
            <w:tcW w:w="284"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2025-</w:t>
            </w:r>
          </w:p>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2030</w:t>
            </w:r>
          </w:p>
        </w:tc>
        <w:tc>
          <w:tcPr>
            <w:tcW w:w="354"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2081,46015</w:t>
            </w:r>
          </w:p>
        </w:tc>
        <w:tc>
          <w:tcPr>
            <w:tcW w:w="306"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337"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250"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316"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Бюджет поселения</w:t>
            </w:r>
          </w:p>
        </w:tc>
      </w:tr>
      <w:tr w:rsidR="008E162B" w:rsidRPr="008E162B" w:rsidTr="008E162B">
        <w:trPr>
          <w:trHeight w:val="20"/>
          <w:tblHeader/>
        </w:trPr>
        <w:tc>
          <w:tcPr>
            <w:tcW w:w="185"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3</w:t>
            </w:r>
          </w:p>
        </w:tc>
        <w:tc>
          <w:tcPr>
            <w:tcW w:w="1232"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Организация библиотечного обслуживания населения, комплектование и обеспечение сохранности библиотечных фондов библиотек поселений</w:t>
            </w:r>
          </w:p>
        </w:tc>
        <w:tc>
          <w:tcPr>
            <w:tcW w:w="847"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Администрация сельского поселения Светлодольск м. р. Сергиевский Самарской области</w:t>
            </w:r>
          </w:p>
        </w:tc>
        <w:tc>
          <w:tcPr>
            <w:tcW w:w="284"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2025-</w:t>
            </w:r>
          </w:p>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2030</w:t>
            </w:r>
          </w:p>
        </w:tc>
        <w:tc>
          <w:tcPr>
            <w:tcW w:w="354"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56,32278</w:t>
            </w:r>
          </w:p>
        </w:tc>
        <w:tc>
          <w:tcPr>
            <w:tcW w:w="306"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337"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250"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316"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Бюджет поселения</w:t>
            </w:r>
          </w:p>
        </w:tc>
      </w:tr>
      <w:tr w:rsidR="008E162B" w:rsidRPr="008E162B" w:rsidTr="008E162B">
        <w:trPr>
          <w:trHeight w:val="20"/>
          <w:tblHeader/>
        </w:trPr>
        <w:tc>
          <w:tcPr>
            <w:tcW w:w="185"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4</w:t>
            </w:r>
          </w:p>
        </w:tc>
        <w:tc>
          <w:tcPr>
            <w:tcW w:w="1232"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Организация и осуществление мероприятий по работе с детьми и молодежью в поселении</w:t>
            </w:r>
          </w:p>
        </w:tc>
        <w:tc>
          <w:tcPr>
            <w:tcW w:w="847"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Администрация сельского поселения Светлодольск м. р. Сергиевский Самарской области</w:t>
            </w:r>
          </w:p>
        </w:tc>
        <w:tc>
          <w:tcPr>
            <w:tcW w:w="284"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2025-</w:t>
            </w:r>
          </w:p>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2030</w:t>
            </w:r>
          </w:p>
        </w:tc>
        <w:tc>
          <w:tcPr>
            <w:tcW w:w="354"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52,94484</w:t>
            </w:r>
          </w:p>
        </w:tc>
        <w:tc>
          <w:tcPr>
            <w:tcW w:w="306"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337"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315"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250"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316"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Бюджет поселения</w:t>
            </w:r>
          </w:p>
        </w:tc>
      </w:tr>
      <w:tr w:rsidR="008E162B" w:rsidRPr="008E162B" w:rsidTr="008E162B">
        <w:trPr>
          <w:trHeight w:val="20"/>
          <w:tblHeader/>
        </w:trPr>
        <w:tc>
          <w:tcPr>
            <w:tcW w:w="185"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p>
        </w:tc>
        <w:tc>
          <w:tcPr>
            <w:tcW w:w="1232"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ИТОГО</w:t>
            </w:r>
          </w:p>
        </w:tc>
        <w:tc>
          <w:tcPr>
            <w:tcW w:w="847"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p>
        </w:tc>
        <w:tc>
          <w:tcPr>
            <w:tcW w:w="284"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p>
        </w:tc>
        <w:tc>
          <w:tcPr>
            <w:tcW w:w="354"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2257,52777</w:t>
            </w:r>
          </w:p>
        </w:tc>
        <w:tc>
          <w:tcPr>
            <w:tcW w:w="306"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10,00000</w:t>
            </w:r>
          </w:p>
        </w:tc>
        <w:tc>
          <w:tcPr>
            <w:tcW w:w="337"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10,00000</w:t>
            </w:r>
          </w:p>
        </w:tc>
        <w:tc>
          <w:tcPr>
            <w:tcW w:w="315"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250"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316"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r w:rsidRPr="008E162B">
              <w:rPr>
                <w:rFonts w:ascii="Times New Roman" w:eastAsia="Calibri" w:hAnsi="Times New Roman" w:cs="Times New Roman"/>
                <w:sz w:val="12"/>
                <w:szCs w:val="12"/>
              </w:rPr>
              <w:t>0,00</w:t>
            </w:r>
          </w:p>
        </w:tc>
        <w:tc>
          <w:tcPr>
            <w:tcW w:w="574" w:type="pct"/>
            <w:tcBorders>
              <w:top w:val="single" w:sz="4" w:space="0" w:color="auto"/>
              <w:left w:val="single" w:sz="4" w:space="0" w:color="auto"/>
              <w:bottom w:val="single" w:sz="4" w:space="0" w:color="auto"/>
              <w:right w:val="single" w:sz="4" w:space="0" w:color="auto"/>
            </w:tcBorders>
          </w:tcPr>
          <w:p w:rsidR="008E162B" w:rsidRPr="008E162B" w:rsidRDefault="008E162B" w:rsidP="008E162B">
            <w:pPr>
              <w:tabs>
                <w:tab w:val="left" w:pos="284"/>
                <w:tab w:val="left" w:pos="3828"/>
              </w:tabs>
              <w:spacing w:after="0" w:line="240" w:lineRule="auto"/>
              <w:rPr>
                <w:rFonts w:ascii="Times New Roman" w:eastAsia="Calibri" w:hAnsi="Times New Roman" w:cs="Times New Roman"/>
                <w:sz w:val="12"/>
                <w:szCs w:val="12"/>
              </w:rPr>
            </w:pPr>
          </w:p>
        </w:tc>
      </w:tr>
    </w:tbl>
    <w:p w:rsidR="008E162B" w:rsidRPr="008E162B" w:rsidRDefault="008E162B" w:rsidP="008E162B">
      <w:pPr>
        <w:tabs>
          <w:tab w:val="left" w:pos="284"/>
          <w:tab w:val="left" w:pos="3828"/>
        </w:tabs>
        <w:spacing w:after="0" w:line="240" w:lineRule="auto"/>
        <w:jc w:val="both"/>
        <w:rPr>
          <w:rFonts w:ascii="Times New Roman" w:eastAsia="Calibri" w:hAnsi="Times New Roman" w:cs="Times New Roman"/>
          <w:sz w:val="12"/>
          <w:szCs w:val="12"/>
        </w:rPr>
      </w:pP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 Опубликовать настоящее Постановление в газете «Сергиевский вестник».</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8E162B" w:rsidRPr="008E162B" w:rsidRDefault="008E162B" w:rsidP="008E162B">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xml:space="preserve">4. </w:t>
      </w:r>
      <w:proofErr w:type="gramStart"/>
      <w:r w:rsidRPr="008E162B">
        <w:rPr>
          <w:rFonts w:ascii="Times New Roman" w:eastAsia="Calibri" w:hAnsi="Times New Roman" w:cs="Times New Roman"/>
          <w:sz w:val="12"/>
          <w:szCs w:val="12"/>
        </w:rPr>
        <w:t>Контроль за</w:t>
      </w:r>
      <w:proofErr w:type="gramEnd"/>
      <w:r w:rsidRPr="008E162B">
        <w:rPr>
          <w:rFonts w:ascii="Times New Roman" w:eastAsia="Calibri" w:hAnsi="Times New Roman" w:cs="Times New Roman"/>
          <w:sz w:val="12"/>
          <w:szCs w:val="12"/>
        </w:rPr>
        <w:t xml:space="preserve"> выполнением настоящего постановления оставляю за собой.</w:t>
      </w:r>
    </w:p>
    <w:p w:rsidR="008E162B" w:rsidRPr="008E162B" w:rsidRDefault="008E162B" w:rsidP="008E162B">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8E162B">
        <w:rPr>
          <w:rFonts w:ascii="Times New Roman" w:eastAsia="Calibri" w:hAnsi="Times New Roman" w:cs="Times New Roman"/>
          <w:bCs/>
          <w:sz w:val="12"/>
          <w:szCs w:val="12"/>
        </w:rPr>
        <w:t>И.О.Главы</w:t>
      </w:r>
      <w:proofErr w:type="spellEnd"/>
      <w:r w:rsidRPr="008E162B">
        <w:rPr>
          <w:rFonts w:ascii="Times New Roman" w:eastAsia="Calibri" w:hAnsi="Times New Roman" w:cs="Times New Roman"/>
          <w:bCs/>
          <w:sz w:val="12"/>
          <w:szCs w:val="12"/>
        </w:rPr>
        <w:t xml:space="preserve"> сельского поселения Светлодольск</w:t>
      </w:r>
    </w:p>
    <w:p w:rsidR="008E162B" w:rsidRDefault="008E162B" w:rsidP="008E162B">
      <w:pPr>
        <w:tabs>
          <w:tab w:val="left" w:pos="284"/>
          <w:tab w:val="left" w:pos="3828"/>
        </w:tabs>
        <w:spacing w:after="0" w:line="240" w:lineRule="auto"/>
        <w:jc w:val="right"/>
        <w:rPr>
          <w:rFonts w:ascii="Times New Roman" w:eastAsia="Calibri" w:hAnsi="Times New Roman" w:cs="Times New Roman"/>
          <w:bCs/>
          <w:sz w:val="12"/>
          <w:szCs w:val="12"/>
        </w:rPr>
      </w:pPr>
      <w:r w:rsidRPr="008E162B">
        <w:rPr>
          <w:rFonts w:ascii="Times New Roman" w:eastAsia="Calibri" w:hAnsi="Times New Roman" w:cs="Times New Roman"/>
          <w:bCs/>
          <w:sz w:val="12"/>
          <w:szCs w:val="12"/>
        </w:rPr>
        <w:t>муниципального района Сергиевский</w:t>
      </w:r>
      <w:r>
        <w:rPr>
          <w:rFonts w:ascii="Times New Roman" w:eastAsia="Calibri" w:hAnsi="Times New Roman" w:cs="Times New Roman"/>
          <w:bCs/>
          <w:sz w:val="12"/>
          <w:szCs w:val="12"/>
        </w:rPr>
        <w:t xml:space="preserve"> </w:t>
      </w:r>
      <w:r w:rsidRPr="008E162B">
        <w:rPr>
          <w:rFonts w:ascii="Times New Roman" w:eastAsia="Calibri" w:hAnsi="Times New Roman" w:cs="Times New Roman"/>
          <w:bCs/>
          <w:sz w:val="12"/>
          <w:szCs w:val="12"/>
        </w:rPr>
        <w:t>Самарской области</w:t>
      </w:r>
    </w:p>
    <w:p w:rsidR="008E162B" w:rsidRPr="008E162B" w:rsidRDefault="008E162B" w:rsidP="008E162B">
      <w:pPr>
        <w:tabs>
          <w:tab w:val="left" w:pos="284"/>
          <w:tab w:val="left" w:pos="3828"/>
        </w:tabs>
        <w:spacing w:after="0" w:line="240" w:lineRule="auto"/>
        <w:jc w:val="right"/>
        <w:rPr>
          <w:rFonts w:ascii="Times New Roman" w:eastAsia="Calibri" w:hAnsi="Times New Roman" w:cs="Times New Roman"/>
          <w:sz w:val="12"/>
          <w:szCs w:val="12"/>
        </w:rPr>
      </w:pPr>
      <w:r w:rsidRPr="008E162B">
        <w:rPr>
          <w:rFonts w:ascii="Times New Roman" w:eastAsia="Calibri" w:hAnsi="Times New Roman" w:cs="Times New Roman"/>
          <w:bCs/>
          <w:sz w:val="12"/>
          <w:szCs w:val="12"/>
        </w:rPr>
        <w:t xml:space="preserve">О.А. </w:t>
      </w:r>
      <w:proofErr w:type="spellStart"/>
      <w:r w:rsidRPr="008E162B">
        <w:rPr>
          <w:rFonts w:ascii="Times New Roman" w:eastAsia="Calibri" w:hAnsi="Times New Roman" w:cs="Times New Roman"/>
          <w:bCs/>
          <w:sz w:val="12"/>
          <w:szCs w:val="12"/>
        </w:rPr>
        <w:t>Кондусова</w:t>
      </w:r>
      <w:proofErr w:type="spellEnd"/>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E060BC" w:rsidRDefault="00E060BC" w:rsidP="003519F1">
      <w:pPr>
        <w:tabs>
          <w:tab w:val="left" w:pos="284"/>
          <w:tab w:val="left" w:pos="3828"/>
        </w:tabs>
        <w:spacing w:after="0" w:line="240" w:lineRule="auto"/>
        <w:jc w:val="both"/>
        <w:rPr>
          <w:rFonts w:ascii="Times New Roman" w:eastAsia="Calibri" w:hAnsi="Times New Roman" w:cs="Times New Roman"/>
          <w:sz w:val="12"/>
          <w:szCs w:val="12"/>
        </w:rPr>
      </w:pP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57</w:t>
      </w:r>
    </w:p>
    <w:p w:rsidR="009B6B47" w:rsidRDefault="009B6B47" w:rsidP="003519F1">
      <w:pPr>
        <w:tabs>
          <w:tab w:val="left" w:pos="284"/>
          <w:tab w:val="left" w:pos="3828"/>
        </w:tabs>
        <w:spacing w:after="0" w:line="240" w:lineRule="auto"/>
        <w:jc w:val="both"/>
        <w:rPr>
          <w:rFonts w:ascii="Times New Roman" w:eastAsia="Calibri" w:hAnsi="Times New Roman" w:cs="Times New Roman"/>
          <w:sz w:val="12"/>
          <w:szCs w:val="12"/>
        </w:rPr>
      </w:pPr>
    </w:p>
    <w:p w:rsidR="000B64AF" w:rsidRDefault="000B64AF" w:rsidP="000B64AF">
      <w:pPr>
        <w:tabs>
          <w:tab w:val="left" w:pos="284"/>
          <w:tab w:val="left" w:pos="3828"/>
        </w:tabs>
        <w:spacing w:after="0" w:line="240" w:lineRule="auto"/>
        <w:jc w:val="center"/>
        <w:rPr>
          <w:rFonts w:ascii="Times New Roman" w:eastAsia="Calibri" w:hAnsi="Times New Roman" w:cs="Times New Roman"/>
          <w:b/>
          <w:sz w:val="12"/>
          <w:szCs w:val="12"/>
        </w:rPr>
      </w:pPr>
      <w:r w:rsidRPr="000B64AF">
        <w:rPr>
          <w:rFonts w:ascii="Times New Roman" w:eastAsia="Calibri" w:hAnsi="Times New Roman" w:cs="Times New Roman"/>
          <w:b/>
          <w:sz w:val="12"/>
          <w:szCs w:val="12"/>
        </w:rPr>
        <w:t xml:space="preserve">О ВНЕСЕНИИ ИЗМЕНЕНИЙ В ПРИЛОЖЕНИЕ К ПОСТАНОВЛЕНИЮ АДМИНИСТРАЦИИ </w:t>
      </w:r>
    </w:p>
    <w:p w:rsidR="000B64AF" w:rsidRDefault="000B64AF" w:rsidP="000B64AF">
      <w:pPr>
        <w:tabs>
          <w:tab w:val="left" w:pos="284"/>
          <w:tab w:val="left" w:pos="3828"/>
        </w:tabs>
        <w:spacing w:after="0" w:line="240" w:lineRule="auto"/>
        <w:jc w:val="center"/>
        <w:rPr>
          <w:rFonts w:ascii="Times New Roman" w:eastAsia="Calibri" w:hAnsi="Times New Roman" w:cs="Times New Roman"/>
          <w:b/>
          <w:sz w:val="12"/>
          <w:szCs w:val="12"/>
        </w:rPr>
      </w:pPr>
      <w:r w:rsidRPr="000B64AF">
        <w:rPr>
          <w:rFonts w:ascii="Times New Roman" w:eastAsia="Calibri" w:hAnsi="Times New Roman" w:cs="Times New Roman"/>
          <w:b/>
          <w:sz w:val="12"/>
          <w:szCs w:val="12"/>
        </w:rPr>
        <w:t xml:space="preserve">СЕЛЬСКОГО ПОСЕЛЕНИЯ СЕРГИЕВСК МУНИЦИПАЛЬНОГО РАЙОНА СЕРГИЕВСКИЙ  САМАРСКОЙ ОБЛАСТИ </w:t>
      </w:r>
    </w:p>
    <w:p w:rsidR="000B64AF" w:rsidRDefault="000B64AF" w:rsidP="000B64AF">
      <w:pPr>
        <w:tabs>
          <w:tab w:val="left" w:pos="284"/>
          <w:tab w:val="left" w:pos="3828"/>
        </w:tabs>
        <w:spacing w:after="0" w:line="240" w:lineRule="auto"/>
        <w:jc w:val="center"/>
        <w:rPr>
          <w:rFonts w:ascii="Times New Roman" w:eastAsia="Calibri" w:hAnsi="Times New Roman" w:cs="Times New Roman"/>
          <w:b/>
          <w:sz w:val="12"/>
          <w:szCs w:val="12"/>
        </w:rPr>
      </w:pPr>
      <w:r w:rsidRPr="000B64AF">
        <w:rPr>
          <w:rFonts w:ascii="Times New Roman" w:eastAsia="Calibri" w:hAnsi="Times New Roman" w:cs="Times New Roman"/>
          <w:b/>
          <w:sz w:val="12"/>
          <w:szCs w:val="12"/>
        </w:rPr>
        <w:t xml:space="preserve">№ 90 ОТ 28.12.2024 Г. «ОБ УТВЕРЖДЕНИИ МУНИЦИПАЛЬНОЙ ПРОГРАММЫ «СОВЕРШЕНСТВОВАНИЕ </w:t>
      </w:r>
    </w:p>
    <w:p w:rsidR="000B64AF" w:rsidRPr="000B64AF" w:rsidRDefault="000B64AF" w:rsidP="000B64AF">
      <w:pPr>
        <w:tabs>
          <w:tab w:val="left" w:pos="284"/>
          <w:tab w:val="left" w:pos="3828"/>
        </w:tabs>
        <w:spacing w:after="0" w:line="240" w:lineRule="auto"/>
        <w:jc w:val="center"/>
        <w:rPr>
          <w:rFonts w:ascii="Times New Roman" w:eastAsia="Calibri" w:hAnsi="Times New Roman" w:cs="Times New Roman"/>
          <w:b/>
          <w:sz w:val="12"/>
          <w:szCs w:val="12"/>
        </w:rPr>
      </w:pPr>
      <w:r w:rsidRPr="000B64AF">
        <w:rPr>
          <w:rFonts w:ascii="Times New Roman" w:eastAsia="Calibri" w:hAnsi="Times New Roman" w:cs="Times New Roman"/>
          <w:b/>
          <w:sz w:val="12"/>
          <w:szCs w:val="12"/>
        </w:rPr>
        <w:t>МУНИЦИПАЛЬНОГО УПРАВЛЕНИЯ  СЕЛЬСКОГО ПОСЕЛЕНИЯ СЕРГИЕВСК МУНИЦИПАЛЬНОГО РАЙОНА СЕРГИЕВСКИЙ САМАРСКОЙ ОБЛАСТИ» НА 2025-2030ГГ.</w:t>
      </w:r>
    </w:p>
    <w:p w:rsidR="000B64AF" w:rsidRPr="000B64AF" w:rsidRDefault="000B64AF" w:rsidP="000B64AF">
      <w:pPr>
        <w:tabs>
          <w:tab w:val="left" w:pos="284"/>
          <w:tab w:val="left" w:pos="3828"/>
        </w:tabs>
        <w:spacing w:after="0" w:line="240" w:lineRule="auto"/>
        <w:jc w:val="both"/>
        <w:rPr>
          <w:rFonts w:ascii="Times New Roman" w:eastAsia="Calibri" w:hAnsi="Times New Roman" w:cs="Times New Roman"/>
          <w:sz w:val="12"/>
          <w:szCs w:val="12"/>
        </w:rPr>
      </w:pP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B64AF">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Сергиевск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Сергиевск муниципального района Сергиевский Самарской области постановляет:</w:t>
      </w:r>
      <w:proofErr w:type="gramEnd"/>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Сергиевск муниципального района Сергиевский Самарской области № 90 от 28.12.2024 г. «Об утверждении муниципальной программы «Совершенствование муниципального управления  сельского поселения Сергиевск муниципального района Сергиевский Самарской области» на 2025-2030гг. (далее - Программа) следующего содержания:</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Общий объем финансирования Программы составляет 20247,60956 тыс. руб.,  в том числе по годам:</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2025 год – 11361,18966 тыс. руб.;</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2026 год – 4351,59124 тыс. руб.;</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2027 год – 4534,82866 тыс. руб.;</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2028 год - 0,00 тыс. руб.;</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2029 год – 0,00 тыс. руб.;</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2030 год – 0,00 тыс. руб.</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Сергиевск муниципального района Сергиевский Самарской области» на 2025-2030гг. составляет:</w:t>
      </w:r>
    </w:p>
    <w:p w:rsidR="000B64AF" w:rsidRPr="000B64AF" w:rsidRDefault="000B64AF" w:rsidP="000B64AF">
      <w:pPr>
        <w:tabs>
          <w:tab w:val="left" w:pos="284"/>
          <w:tab w:val="left" w:pos="3828"/>
        </w:tabs>
        <w:spacing w:after="0" w:line="240" w:lineRule="auto"/>
        <w:jc w:val="right"/>
        <w:rPr>
          <w:rFonts w:ascii="Times New Roman" w:eastAsia="Calibri" w:hAnsi="Times New Roman" w:cs="Times New Roman"/>
          <w:sz w:val="12"/>
          <w:szCs w:val="12"/>
        </w:rPr>
      </w:pPr>
      <w:r w:rsidRPr="000B64AF">
        <w:rPr>
          <w:rFonts w:ascii="Times New Roman" w:eastAsia="Calibri" w:hAnsi="Times New Roman" w:cs="Times New Roman"/>
          <w:sz w:val="12"/>
          <w:szCs w:val="12"/>
        </w:rPr>
        <w:lastRenderedPageBreak/>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8"/>
        <w:gridCol w:w="2180"/>
        <w:gridCol w:w="981"/>
        <w:gridCol w:w="981"/>
        <w:gridCol w:w="981"/>
        <w:gridCol w:w="655"/>
        <w:gridCol w:w="653"/>
        <w:gridCol w:w="764"/>
      </w:tblGrid>
      <w:tr w:rsidR="000B64AF" w:rsidRPr="000B64AF" w:rsidTr="000B64AF">
        <w:trPr>
          <w:trHeight w:val="20"/>
          <w:tblHeader/>
        </w:trPr>
        <w:tc>
          <w:tcPr>
            <w:tcW w:w="218" w:type="pct"/>
            <w:vMerge w:val="restart"/>
            <w:tcBorders>
              <w:top w:val="single" w:sz="4" w:space="0" w:color="auto"/>
              <w:left w:val="single" w:sz="4" w:space="0" w:color="auto"/>
              <w:bottom w:val="single" w:sz="4" w:space="0" w:color="auto"/>
              <w:right w:val="single" w:sz="4" w:space="0" w:color="auto"/>
            </w:tcBorders>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 xml:space="preserve">№ </w:t>
            </w:r>
            <w:proofErr w:type="gramStart"/>
            <w:r w:rsidRPr="000B64AF">
              <w:rPr>
                <w:rFonts w:ascii="Times New Roman" w:eastAsia="Calibri" w:hAnsi="Times New Roman" w:cs="Times New Roman"/>
                <w:sz w:val="12"/>
                <w:szCs w:val="12"/>
              </w:rPr>
              <w:t>п</w:t>
            </w:r>
            <w:proofErr w:type="gramEnd"/>
            <w:r w:rsidRPr="000B64AF">
              <w:rPr>
                <w:rFonts w:ascii="Times New Roman" w:eastAsia="Calibri" w:hAnsi="Times New Roman" w:cs="Times New Roman"/>
                <w:sz w:val="12"/>
                <w:szCs w:val="12"/>
              </w:rPr>
              <w:t>/п</w:t>
            </w:r>
          </w:p>
        </w:tc>
        <w:tc>
          <w:tcPr>
            <w:tcW w:w="1449" w:type="pct"/>
            <w:vMerge w:val="restar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Наименование мероприятия</w:t>
            </w:r>
          </w:p>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c>
          <w:tcPr>
            <w:tcW w:w="3333" w:type="pct"/>
            <w:gridSpan w:val="6"/>
            <w:tcBorders>
              <w:top w:val="single" w:sz="4" w:space="0" w:color="auto"/>
              <w:left w:val="single" w:sz="4" w:space="0" w:color="auto"/>
              <w:bottom w:val="single" w:sz="4" w:space="0" w:color="auto"/>
              <w:right w:val="single" w:sz="4" w:space="0" w:color="auto"/>
            </w:tcBorders>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Годы реализации</w:t>
            </w:r>
          </w:p>
        </w:tc>
      </w:tr>
      <w:tr w:rsidR="000B64AF" w:rsidRPr="000B64AF" w:rsidTr="000B64AF">
        <w:trPr>
          <w:trHeight w:val="20"/>
          <w:tblHeader/>
        </w:trPr>
        <w:tc>
          <w:tcPr>
            <w:tcW w:w="218" w:type="pct"/>
            <w:vMerge/>
            <w:tcBorders>
              <w:top w:val="single" w:sz="4" w:space="0" w:color="auto"/>
              <w:left w:val="single" w:sz="4" w:space="0" w:color="auto"/>
              <w:bottom w:val="single" w:sz="4" w:space="0" w:color="auto"/>
              <w:right w:val="single" w:sz="4" w:space="0" w:color="auto"/>
            </w:tcBorders>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c>
          <w:tcPr>
            <w:tcW w:w="1449" w:type="pct"/>
            <w:vMerge/>
            <w:tcBorders>
              <w:top w:val="single" w:sz="4" w:space="0" w:color="auto"/>
              <w:left w:val="single" w:sz="4" w:space="0" w:color="auto"/>
              <w:bottom w:val="single" w:sz="4" w:space="0" w:color="auto"/>
              <w:right w:val="single" w:sz="4" w:space="0" w:color="auto"/>
            </w:tcBorders>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c>
          <w:tcPr>
            <w:tcW w:w="652" w:type="pct"/>
            <w:tcBorders>
              <w:top w:val="single" w:sz="4" w:space="0" w:color="auto"/>
              <w:left w:val="single" w:sz="4" w:space="0" w:color="auto"/>
              <w:bottom w:val="single" w:sz="4" w:space="0" w:color="auto"/>
              <w:right w:val="single" w:sz="4" w:space="0" w:color="auto"/>
            </w:tcBorders>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2025 г.</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2027 г.</w:t>
            </w:r>
          </w:p>
        </w:tc>
        <w:tc>
          <w:tcPr>
            <w:tcW w:w="435"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2030г.</w:t>
            </w:r>
          </w:p>
        </w:tc>
      </w:tr>
      <w:tr w:rsidR="000B64AF" w:rsidRPr="000B64AF" w:rsidTr="000B64AF">
        <w:trPr>
          <w:trHeight w:val="20"/>
          <w:tblHeader/>
        </w:trPr>
        <w:tc>
          <w:tcPr>
            <w:tcW w:w="218" w:type="pct"/>
            <w:tcBorders>
              <w:top w:val="single" w:sz="4" w:space="0" w:color="auto"/>
              <w:left w:val="single" w:sz="4" w:space="0" w:color="auto"/>
              <w:bottom w:val="single" w:sz="4" w:space="0" w:color="auto"/>
              <w:right w:val="single" w:sz="4" w:space="0" w:color="auto"/>
            </w:tcBorders>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1</w:t>
            </w:r>
          </w:p>
        </w:tc>
        <w:tc>
          <w:tcPr>
            <w:tcW w:w="1449" w:type="pct"/>
            <w:tcBorders>
              <w:top w:val="single" w:sz="4" w:space="0" w:color="auto"/>
              <w:left w:val="single" w:sz="4" w:space="0" w:color="auto"/>
              <w:bottom w:val="single" w:sz="4" w:space="0" w:color="auto"/>
              <w:right w:val="single" w:sz="4" w:space="0" w:color="auto"/>
            </w:tcBorders>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1335,50859</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895,58049</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895,58049</w:t>
            </w:r>
          </w:p>
        </w:tc>
        <w:tc>
          <w:tcPr>
            <w:tcW w:w="435"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blHeader/>
        </w:trPr>
        <w:tc>
          <w:tcPr>
            <w:tcW w:w="218" w:type="pct"/>
            <w:tcBorders>
              <w:top w:val="single" w:sz="4" w:space="0" w:color="auto"/>
              <w:left w:val="single" w:sz="4" w:space="0" w:color="auto"/>
              <w:bottom w:val="single" w:sz="4" w:space="0" w:color="auto"/>
              <w:right w:val="single" w:sz="4" w:space="0" w:color="auto"/>
            </w:tcBorders>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w:t>
            </w:r>
          </w:p>
        </w:tc>
        <w:tc>
          <w:tcPr>
            <w:tcW w:w="1449" w:type="pct"/>
            <w:tcBorders>
              <w:top w:val="single" w:sz="4" w:space="0" w:color="auto"/>
              <w:left w:val="single" w:sz="4" w:space="0" w:color="auto"/>
              <w:bottom w:val="single" w:sz="4" w:space="0" w:color="auto"/>
              <w:right w:val="single" w:sz="4" w:space="0" w:color="auto"/>
            </w:tcBorders>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4877,90784</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3456,01075</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3639,24817</w:t>
            </w:r>
          </w:p>
        </w:tc>
        <w:tc>
          <w:tcPr>
            <w:tcW w:w="435"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blHeader/>
        </w:trPr>
        <w:tc>
          <w:tcPr>
            <w:tcW w:w="218" w:type="pct"/>
            <w:tcBorders>
              <w:top w:val="single" w:sz="4" w:space="0" w:color="auto"/>
              <w:left w:val="single" w:sz="4" w:space="0" w:color="auto"/>
              <w:bottom w:val="single" w:sz="4" w:space="0" w:color="auto"/>
              <w:right w:val="single" w:sz="4" w:space="0" w:color="auto"/>
            </w:tcBorders>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3</w:t>
            </w:r>
          </w:p>
        </w:tc>
        <w:tc>
          <w:tcPr>
            <w:tcW w:w="1449" w:type="pct"/>
            <w:tcBorders>
              <w:top w:val="single" w:sz="4" w:space="0" w:color="auto"/>
              <w:left w:val="single" w:sz="4" w:space="0" w:color="auto"/>
              <w:bottom w:val="single" w:sz="4" w:space="0" w:color="auto"/>
              <w:right w:val="single" w:sz="4" w:space="0" w:color="auto"/>
            </w:tcBorders>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Информационное обеспечение населения сельского поселения</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694,00000</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blHeader/>
        </w:trPr>
        <w:tc>
          <w:tcPr>
            <w:tcW w:w="218" w:type="pct"/>
            <w:tcBorders>
              <w:top w:val="single" w:sz="4" w:space="0" w:color="auto"/>
              <w:left w:val="single" w:sz="4" w:space="0" w:color="auto"/>
              <w:bottom w:val="single" w:sz="4" w:space="0" w:color="auto"/>
              <w:right w:val="single" w:sz="4" w:space="0" w:color="auto"/>
            </w:tcBorders>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4</w:t>
            </w:r>
          </w:p>
        </w:tc>
        <w:tc>
          <w:tcPr>
            <w:tcW w:w="1449" w:type="pct"/>
            <w:tcBorders>
              <w:top w:val="single" w:sz="4" w:space="0" w:color="auto"/>
              <w:left w:val="single" w:sz="4" w:space="0" w:color="auto"/>
              <w:bottom w:val="single" w:sz="4" w:space="0" w:color="auto"/>
              <w:right w:val="single" w:sz="4" w:space="0" w:color="auto"/>
            </w:tcBorders>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Переданные полномочия для решения вопросов местного значения</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4453,77323</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blHeader/>
        </w:trPr>
        <w:tc>
          <w:tcPr>
            <w:tcW w:w="218"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c>
          <w:tcPr>
            <w:tcW w:w="1449"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За счет средств местного бюджета</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11361,18966</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4351,59124</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4534,82866</w:t>
            </w:r>
          </w:p>
        </w:tc>
        <w:tc>
          <w:tcPr>
            <w:tcW w:w="435"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blHeader/>
        </w:trPr>
        <w:tc>
          <w:tcPr>
            <w:tcW w:w="218" w:type="pct"/>
            <w:tcBorders>
              <w:top w:val="single" w:sz="4" w:space="0" w:color="auto"/>
              <w:left w:val="single" w:sz="4" w:space="0" w:color="auto"/>
              <w:bottom w:val="single" w:sz="4" w:space="0" w:color="auto"/>
              <w:right w:val="single" w:sz="4" w:space="0" w:color="auto"/>
            </w:tcBorders>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5</w:t>
            </w:r>
          </w:p>
        </w:tc>
        <w:tc>
          <w:tcPr>
            <w:tcW w:w="1449" w:type="pct"/>
            <w:tcBorders>
              <w:top w:val="single" w:sz="4" w:space="0" w:color="auto"/>
              <w:left w:val="single" w:sz="4" w:space="0" w:color="auto"/>
              <w:bottom w:val="single" w:sz="4" w:space="0" w:color="auto"/>
              <w:right w:val="single" w:sz="4" w:space="0" w:color="auto"/>
            </w:tcBorders>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 xml:space="preserve">Первичный воинский учет </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blHeader/>
        </w:trPr>
        <w:tc>
          <w:tcPr>
            <w:tcW w:w="218"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c>
          <w:tcPr>
            <w:tcW w:w="1449"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За счет средств федерального бюджета</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blHeader/>
        </w:trPr>
        <w:tc>
          <w:tcPr>
            <w:tcW w:w="218" w:type="pct"/>
            <w:tcBorders>
              <w:top w:val="single" w:sz="4" w:space="0" w:color="auto"/>
              <w:left w:val="single" w:sz="4" w:space="0" w:color="auto"/>
              <w:bottom w:val="single" w:sz="4" w:space="0" w:color="auto"/>
              <w:right w:val="single" w:sz="4" w:space="0" w:color="auto"/>
            </w:tcBorders>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6</w:t>
            </w:r>
          </w:p>
        </w:tc>
        <w:tc>
          <w:tcPr>
            <w:tcW w:w="1449" w:type="pct"/>
            <w:tcBorders>
              <w:top w:val="single" w:sz="4" w:space="0" w:color="auto"/>
              <w:left w:val="single" w:sz="4" w:space="0" w:color="auto"/>
              <w:bottom w:val="single" w:sz="4" w:space="0" w:color="auto"/>
              <w:right w:val="single" w:sz="4" w:space="0" w:color="auto"/>
            </w:tcBorders>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Функционирование местных администраций</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blHeader/>
        </w:trPr>
        <w:tc>
          <w:tcPr>
            <w:tcW w:w="218"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c>
          <w:tcPr>
            <w:tcW w:w="1449"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За счет внебюджетных средств</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blHeader/>
        </w:trPr>
        <w:tc>
          <w:tcPr>
            <w:tcW w:w="218"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c>
          <w:tcPr>
            <w:tcW w:w="1449"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ВСЕГО:</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11361,18966</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4351,59124</w:t>
            </w:r>
          </w:p>
        </w:tc>
        <w:tc>
          <w:tcPr>
            <w:tcW w:w="652"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4534,82866</w:t>
            </w:r>
          </w:p>
        </w:tc>
        <w:tc>
          <w:tcPr>
            <w:tcW w:w="435"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bl>
    <w:p w:rsidR="000B64AF" w:rsidRPr="000B64AF" w:rsidRDefault="000B64AF" w:rsidP="000B64AF">
      <w:pPr>
        <w:tabs>
          <w:tab w:val="left" w:pos="284"/>
          <w:tab w:val="left" w:pos="3828"/>
        </w:tabs>
        <w:spacing w:after="0" w:line="240" w:lineRule="auto"/>
        <w:jc w:val="both"/>
        <w:rPr>
          <w:rFonts w:ascii="Times New Roman" w:eastAsia="Calibri" w:hAnsi="Times New Roman" w:cs="Times New Roman"/>
          <w:sz w:val="12"/>
          <w:szCs w:val="12"/>
        </w:rPr>
      </w:pP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 Опубликовать настоящее Постановление в газете «Сергиевский вестник».</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 xml:space="preserve">4. </w:t>
      </w:r>
      <w:proofErr w:type="gramStart"/>
      <w:r w:rsidRPr="000B64AF">
        <w:rPr>
          <w:rFonts w:ascii="Times New Roman" w:eastAsia="Calibri" w:hAnsi="Times New Roman" w:cs="Times New Roman"/>
          <w:sz w:val="12"/>
          <w:szCs w:val="12"/>
        </w:rPr>
        <w:t>Контроль за</w:t>
      </w:r>
      <w:proofErr w:type="gramEnd"/>
      <w:r w:rsidRPr="000B64AF">
        <w:rPr>
          <w:rFonts w:ascii="Times New Roman" w:eastAsia="Calibri" w:hAnsi="Times New Roman" w:cs="Times New Roman"/>
          <w:sz w:val="12"/>
          <w:szCs w:val="12"/>
        </w:rPr>
        <w:t xml:space="preserve"> выполнением настоящего Постановления оставляю за собой.</w:t>
      </w:r>
    </w:p>
    <w:p w:rsidR="000B64AF" w:rsidRPr="000B64AF" w:rsidRDefault="000B64AF" w:rsidP="000B64AF">
      <w:pPr>
        <w:tabs>
          <w:tab w:val="left" w:pos="284"/>
          <w:tab w:val="left" w:pos="3828"/>
        </w:tabs>
        <w:spacing w:after="0" w:line="240" w:lineRule="auto"/>
        <w:jc w:val="right"/>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Глава сельского поселения Сергиевск</w:t>
      </w:r>
    </w:p>
    <w:p w:rsidR="000B64AF" w:rsidRDefault="000B64AF" w:rsidP="000B64AF">
      <w:pPr>
        <w:tabs>
          <w:tab w:val="left" w:pos="284"/>
          <w:tab w:val="left" w:pos="3828"/>
        </w:tabs>
        <w:spacing w:after="0" w:line="240" w:lineRule="auto"/>
        <w:jc w:val="right"/>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муниципального района Сергиевский Самарской области</w:t>
      </w:r>
    </w:p>
    <w:p w:rsidR="000B64AF" w:rsidRPr="000B64AF" w:rsidRDefault="000B64AF" w:rsidP="000B64A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0B64AF">
        <w:rPr>
          <w:rFonts w:ascii="Times New Roman" w:eastAsia="Calibri" w:hAnsi="Times New Roman" w:cs="Times New Roman"/>
          <w:sz w:val="12"/>
          <w:szCs w:val="12"/>
        </w:rPr>
        <w:t>М.М.Арчибасов</w:t>
      </w:r>
      <w:proofErr w:type="spellEnd"/>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58</w:t>
      </w:r>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0B64AF" w:rsidRDefault="000B64AF" w:rsidP="000B64AF">
      <w:pPr>
        <w:tabs>
          <w:tab w:val="left" w:pos="284"/>
          <w:tab w:val="left" w:pos="3828"/>
        </w:tabs>
        <w:spacing w:after="0" w:line="240" w:lineRule="auto"/>
        <w:jc w:val="center"/>
        <w:rPr>
          <w:rFonts w:ascii="Times New Roman" w:eastAsia="Calibri" w:hAnsi="Times New Roman" w:cs="Times New Roman"/>
          <w:b/>
          <w:bCs/>
          <w:sz w:val="12"/>
          <w:szCs w:val="12"/>
        </w:rPr>
      </w:pPr>
      <w:r w:rsidRPr="008E162B">
        <w:rPr>
          <w:rFonts w:ascii="Times New Roman" w:eastAsia="Calibri" w:hAnsi="Times New Roman" w:cs="Times New Roman"/>
          <w:b/>
          <w:bCs/>
          <w:sz w:val="12"/>
          <w:szCs w:val="12"/>
        </w:rPr>
        <w:t xml:space="preserve">О ВНЕСЕНИИ ИЗМЕНЕНИЙ В ПРИЛОЖЕНИЕ К ПОСТАНОВЛЕНИЮ АДМИНИСТРАЦИИ </w:t>
      </w:r>
    </w:p>
    <w:p w:rsidR="000B64AF" w:rsidRDefault="000B64AF" w:rsidP="000B64AF">
      <w:pPr>
        <w:tabs>
          <w:tab w:val="left" w:pos="284"/>
          <w:tab w:val="left" w:pos="3828"/>
        </w:tabs>
        <w:spacing w:after="0" w:line="240" w:lineRule="auto"/>
        <w:jc w:val="center"/>
        <w:rPr>
          <w:rFonts w:ascii="Times New Roman" w:eastAsia="Calibri" w:hAnsi="Times New Roman" w:cs="Times New Roman"/>
          <w:b/>
          <w:bCs/>
          <w:sz w:val="12"/>
          <w:szCs w:val="12"/>
        </w:rPr>
      </w:pPr>
      <w:r w:rsidRPr="008E162B">
        <w:rPr>
          <w:rFonts w:ascii="Times New Roman" w:eastAsia="Calibri" w:hAnsi="Times New Roman" w:cs="Times New Roman"/>
          <w:b/>
          <w:bCs/>
          <w:sz w:val="12"/>
          <w:szCs w:val="12"/>
        </w:rPr>
        <w:t xml:space="preserve">СЕЛЬСКОГО ПОСЕЛЕНИЯ СЕРГИЕВСК МУНИЦИПАЛЬНОГО РАЙОНА СЕРГИЕВСКИЙ САМАРСКОЙ ОБЛАСТИ № 91 </w:t>
      </w:r>
    </w:p>
    <w:p w:rsidR="000B64AF" w:rsidRPr="008E162B" w:rsidRDefault="000B64AF" w:rsidP="000B64AF">
      <w:pPr>
        <w:tabs>
          <w:tab w:val="left" w:pos="284"/>
          <w:tab w:val="left" w:pos="3828"/>
        </w:tabs>
        <w:spacing w:after="0" w:line="240" w:lineRule="auto"/>
        <w:jc w:val="center"/>
        <w:rPr>
          <w:rFonts w:ascii="Times New Roman" w:eastAsia="Calibri" w:hAnsi="Times New Roman" w:cs="Times New Roman"/>
          <w:sz w:val="12"/>
          <w:szCs w:val="12"/>
        </w:rPr>
      </w:pPr>
      <w:r w:rsidRPr="008E162B">
        <w:rPr>
          <w:rFonts w:ascii="Times New Roman" w:eastAsia="Calibri" w:hAnsi="Times New Roman" w:cs="Times New Roman"/>
          <w:b/>
          <w:bCs/>
          <w:sz w:val="12"/>
          <w:szCs w:val="12"/>
        </w:rPr>
        <w:t>ОТ 28.12.2024Г. «ОБ УТВЕРЖДЕНИИ МУНИЦИПАЛЬНОЙ ПРОГРАММЫ «БЛАГОУСТРОЙСТВО ТЕРРИТОРИИ СЕЛЬСКОГО ПОСЕЛЕНИЯ СЕРГИЕВСК МУНИЦИПАЛЬНОГО РАЙОНА СЕРГИЕВСКИЙ САМАРСКОЙ ОБЛАСТИ» НА 2025-2030ГГ.»</w:t>
      </w:r>
    </w:p>
    <w:p w:rsidR="000B64AF" w:rsidRPr="008E162B" w:rsidRDefault="000B64AF" w:rsidP="000B64AF">
      <w:pPr>
        <w:tabs>
          <w:tab w:val="left" w:pos="284"/>
          <w:tab w:val="left" w:pos="3828"/>
        </w:tabs>
        <w:spacing w:after="0" w:line="240" w:lineRule="auto"/>
        <w:jc w:val="both"/>
        <w:rPr>
          <w:rFonts w:ascii="Times New Roman" w:eastAsia="Calibri" w:hAnsi="Times New Roman" w:cs="Times New Roman"/>
          <w:sz w:val="12"/>
          <w:szCs w:val="12"/>
        </w:rPr>
      </w:pP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Сергиевск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Сергиевск муниципального района Сергиевский Самарской области постановляет:</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1.Внести изменения в Приложение к постановлению Администрации сельского поселения Сергиевск муниципального района Сергиевский Самарской области № 91 от 28.12.2024г. «Об утверждении муниципальной программы «Благоустройство территории сельского поселения Сергиевск муниципального района Сергиевский Самарской области» на 2025-2030гг.» (далее - Программа) следующего содержания:</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Планируемый общий объем финансирования Программы составит:  126288,29589</w:t>
      </w:r>
      <w:r w:rsidRPr="008E162B">
        <w:rPr>
          <w:rFonts w:ascii="Times New Roman" w:eastAsia="Calibri" w:hAnsi="Times New Roman" w:cs="Times New Roman"/>
          <w:b/>
          <w:sz w:val="12"/>
          <w:szCs w:val="12"/>
        </w:rPr>
        <w:t xml:space="preserve"> </w:t>
      </w:r>
      <w:r w:rsidRPr="008E162B">
        <w:rPr>
          <w:rFonts w:ascii="Times New Roman" w:eastAsia="Calibri" w:hAnsi="Times New Roman" w:cs="Times New Roman"/>
          <w:sz w:val="12"/>
          <w:szCs w:val="12"/>
        </w:rPr>
        <w:t>тыс. рублей, из них:</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за счет средств местного бюджета – 125792,31089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2025 год – 22281,18298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2026 год – 52561,31656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2027 год – 50949,81135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2028 год – 0,00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2029 год – 0,00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2030 год – 0,00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за счет средств областного бюджета – 460,00000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2025 год – 460,00000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2026 год – 0,00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2027 год – 0,00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2028 год – 0,00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2029 год – 0,00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2030 год – 0,00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за счет внебюджетных средств – 35,98500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2025 год – 35,98500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2026 год – 0,00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2027 год – 0,00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2028 год – 0,00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2029 год – 0,00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2030 год – 0,00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p w:rsidR="000B64AF" w:rsidRPr="008E162B" w:rsidRDefault="000B64AF" w:rsidP="000B64AF">
      <w:pPr>
        <w:tabs>
          <w:tab w:val="left" w:pos="284"/>
          <w:tab w:val="left" w:pos="3828"/>
        </w:tabs>
        <w:spacing w:after="0" w:line="240" w:lineRule="auto"/>
        <w:jc w:val="both"/>
        <w:rPr>
          <w:rFonts w:ascii="Times New Roman" w:eastAsia="Calibri" w:hAnsi="Times New Roman" w:cs="Times New Roman"/>
          <w:sz w:val="12"/>
          <w:szCs w:val="12"/>
        </w:rPr>
      </w:pPr>
    </w:p>
    <w:tbl>
      <w:tblPr>
        <w:tblStyle w:val="1e"/>
        <w:tblW w:w="5000" w:type="pct"/>
        <w:tblLayout w:type="fixed"/>
        <w:tblCellMar>
          <w:left w:w="0" w:type="dxa"/>
          <w:right w:w="0" w:type="dxa"/>
        </w:tblCellMar>
        <w:tblLook w:val="04A0" w:firstRow="1" w:lastRow="0" w:firstColumn="1" w:lastColumn="0" w:noHBand="0" w:noVBand="1"/>
      </w:tblPr>
      <w:tblGrid>
        <w:gridCol w:w="714"/>
        <w:gridCol w:w="2546"/>
        <w:gridCol w:w="715"/>
        <w:gridCol w:w="709"/>
        <w:gridCol w:w="647"/>
        <w:gridCol w:w="731"/>
        <w:gridCol w:w="731"/>
        <w:gridCol w:w="730"/>
      </w:tblGrid>
      <w:tr w:rsidR="000B64AF" w:rsidRPr="008E162B" w:rsidTr="00FD7CAE">
        <w:trPr>
          <w:cantSplit/>
          <w:trHeight w:val="20"/>
        </w:trPr>
        <w:tc>
          <w:tcPr>
            <w:tcW w:w="475" w:type="pct"/>
            <w:vMerge w:val="restart"/>
            <w:hideMark/>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lastRenderedPageBreak/>
              <w:t>Наименование бюджета</w:t>
            </w:r>
          </w:p>
        </w:tc>
        <w:tc>
          <w:tcPr>
            <w:tcW w:w="1692" w:type="pct"/>
            <w:vMerge w:val="restart"/>
            <w:hideMark/>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Наименование мероприятий</w:t>
            </w:r>
          </w:p>
        </w:tc>
        <w:tc>
          <w:tcPr>
            <w:tcW w:w="2833" w:type="pct"/>
            <w:gridSpan w:val="6"/>
            <w:hideMark/>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Затраты на реализацию мероприятий, рублей</w:t>
            </w:r>
          </w:p>
        </w:tc>
      </w:tr>
      <w:tr w:rsidR="000B64AF" w:rsidRPr="008E162B" w:rsidTr="00FD7CAE">
        <w:trPr>
          <w:cantSplit/>
          <w:trHeight w:val="20"/>
        </w:trPr>
        <w:tc>
          <w:tcPr>
            <w:tcW w:w="475" w:type="pct"/>
            <w:vMerge/>
            <w:hideMark/>
          </w:tcPr>
          <w:p w:rsidR="000B64AF" w:rsidRPr="008E162B" w:rsidRDefault="000B64AF" w:rsidP="00FD7CAE">
            <w:pPr>
              <w:tabs>
                <w:tab w:val="left" w:pos="284"/>
                <w:tab w:val="left" w:pos="3828"/>
              </w:tabs>
              <w:rPr>
                <w:rFonts w:ascii="Times New Roman" w:hAnsi="Times New Roman"/>
                <w:sz w:val="12"/>
                <w:szCs w:val="12"/>
              </w:rPr>
            </w:pPr>
          </w:p>
        </w:tc>
        <w:tc>
          <w:tcPr>
            <w:tcW w:w="1692" w:type="pct"/>
            <w:vMerge/>
            <w:hideMark/>
          </w:tcPr>
          <w:p w:rsidR="000B64AF" w:rsidRPr="008E162B" w:rsidRDefault="000B64AF" w:rsidP="00FD7CAE">
            <w:pPr>
              <w:tabs>
                <w:tab w:val="left" w:pos="284"/>
                <w:tab w:val="left" w:pos="3828"/>
              </w:tabs>
              <w:rPr>
                <w:rFonts w:ascii="Times New Roman" w:hAnsi="Times New Roman"/>
                <w:sz w:val="12"/>
                <w:szCs w:val="12"/>
              </w:rPr>
            </w:pPr>
          </w:p>
        </w:tc>
        <w:tc>
          <w:tcPr>
            <w:tcW w:w="475" w:type="pct"/>
            <w:hideMark/>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2025 год</w:t>
            </w:r>
          </w:p>
        </w:tc>
        <w:tc>
          <w:tcPr>
            <w:tcW w:w="471"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2026 год</w:t>
            </w:r>
          </w:p>
        </w:tc>
        <w:tc>
          <w:tcPr>
            <w:tcW w:w="430"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2027 год</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2028 год</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2029 год</w:t>
            </w:r>
          </w:p>
        </w:tc>
        <w:tc>
          <w:tcPr>
            <w:tcW w:w="48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2030 год</w:t>
            </w:r>
          </w:p>
        </w:tc>
      </w:tr>
      <w:tr w:rsidR="000B64AF" w:rsidRPr="008E162B" w:rsidTr="00FD7CAE">
        <w:trPr>
          <w:cantSplit/>
          <w:trHeight w:val="20"/>
        </w:trPr>
        <w:tc>
          <w:tcPr>
            <w:tcW w:w="475" w:type="pct"/>
            <w:vMerge w:val="restart"/>
            <w:hideMark/>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Средства местного бюджета</w:t>
            </w:r>
          </w:p>
        </w:tc>
        <w:tc>
          <w:tcPr>
            <w:tcW w:w="1692" w:type="pct"/>
            <w:hideMark/>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Электроэнергия и ТО уличного освещения</w:t>
            </w:r>
          </w:p>
        </w:tc>
        <w:tc>
          <w:tcPr>
            <w:tcW w:w="47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19399,71160</w:t>
            </w:r>
          </w:p>
        </w:tc>
        <w:tc>
          <w:tcPr>
            <w:tcW w:w="471"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23921,69462</w:t>
            </w:r>
          </w:p>
        </w:tc>
        <w:tc>
          <w:tcPr>
            <w:tcW w:w="430"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27512,97871</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0B64AF" w:rsidRPr="008E162B" w:rsidTr="00FD7CAE">
        <w:trPr>
          <w:cantSplit/>
          <w:trHeight w:val="20"/>
        </w:trPr>
        <w:tc>
          <w:tcPr>
            <w:tcW w:w="475" w:type="pct"/>
            <w:vMerge/>
            <w:hideMark/>
          </w:tcPr>
          <w:p w:rsidR="000B64AF" w:rsidRPr="008E162B" w:rsidRDefault="000B64AF" w:rsidP="00FD7CAE">
            <w:pPr>
              <w:tabs>
                <w:tab w:val="left" w:pos="284"/>
                <w:tab w:val="left" w:pos="3828"/>
              </w:tabs>
              <w:rPr>
                <w:rFonts w:ascii="Times New Roman" w:hAnsi="Times New Roman"/>
                <w:sz w:val="12"/>
                <w:szCs w:val="12"/>
              </w:rPr>
            </w:pPr>
          </w:p>
        </w:tc>
        <w:tc>
          <w:tcPr>
            <w:tcW w:w="1692" w:type="pct"/>
            <w:hideMark/>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 xml:space="preserve">Трудоустройство безработных, несовершеннолетних </w:t>
            </w:r>
          </w:p>
        </w:tc>
        <w:tc>
          <w:tcPr>
            <w:tcW w:w="47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821,84048</w:t>
            </w:r>
          </w:p>
        </w:tc>
        <w:tc>
          <w:tcPr>
            <w:tcW w:w="471"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0"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0B64AF" w:rsidRPr="008E162B" w:rsidTr="00FD7CAE">
        <w:trPr>
          <w:cantSplit/>
          <w:trHeight w:val="20"/>
        </w:trPr>
        <w:tc>
          <w:tcPr>
            <w:tcW w:w="475" w:type="pct"/>
            <w:vMerge/>
            <w:hideMark/>
          </w:tcPr>
          <w:p w:rsidR="000B64AF" w:rsidRPr="008E162B" w:rsidRDefault="000B64AF" w:rsidP="00FD7CAE">
            <w:pPr>
              <w:tabs>
                <w:tab w:val="left" w:pos="284"/>
                <w:tab w:val="left" w:pos="3828"/>
              </w:tabs>
              <w:rPr>
                <w:rFonts w:ascii="Times New Roman" w:hAnsi="Times New Roman"/>
                <w:sz w:val="12"/>
                <w:szCs w:val="12"/>
              </w:rPr>
            </w:pPr>
          </w:p>
        </w:tc>
        <w:tc>
          <w:tcPr>
            <w:tcW w:w="1692" w:type="pct"/>
            <w:hideMark/>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Улучшение санитарно-эпидемиологического состояния территории</w:t>
            </w:r>
          </w:p>
        </w:tc>
        <w:tc>
          <w:tcPr>
            <w:tcW w:w="47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409,00000</w:t>
            </w:r>
          </w:p>
        </w:tc>
        <w:tc>
          <w:tcPr>
            <w:tcW w:w="471"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0"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0B64AF" w:rsidRPr="008E162B" w:rsidTr="00FD7CAE">
        <w:trPr>
          <w:cantSplit/>
          <w:trHeight w:val="20"/>
        </w:trPr>
        <w:tc>
          <w:tcPr>
            <w:tcW w:w="475" w:type="pct"/>
            <w:vMerge/>
          </w:tcPr>
          <w:p w:rsidR="000B64AF" w:rsidRPr="008E162B" w:rsidRDefault="000B64AF" w:rsidP="00FD7CAE">
            <w:pPr>
              <w:tabs>
                <w:tab w:val="left" w:pos="284"/>
                <w:tab w:val="left" w:pos="3828"/>
              </w:tabs>
              <w:rPr>
                <w:rFonts w:ascii="Times New Roman" w:hAnsi="Times New Roman"/>
                <w:sz w:val="12"/>
                <w:szCs w:val="12"/>
              </w:rPr>
            </w:pPr>
          </w:p>
        </w:tc>
        <w:tc>
          <w:tcPr>
            <w:tcW w:w="1692"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Прочие мероприятия</w:t>
            </w:r>
          </w:p>
        </w:tc>
        <w:tc>
          <w:tcPr>
            <w:tcW w:w="47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1645,63090</w:t>
            </w:r>
          </w:p>
        </w:tc>
        <w:tc>
          <w:tcPr>
            <w:tcW w:w="471"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28639,62194</w:t>
            </w:r>
          </w:p>
        </w:tc>
        <w:tc>
          <w:tcPr>
            <w:tcW w:w="430"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23436,83264</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0B64AF" w:rsidRPr="008E162B" w:rsidTr="00FD7CAE">
        <w:trPr>
          <w:cantSplit/>
          <w:trHeight w:val="20"/>
        </w:trPr>
        <w:tc>
          <w:tcPr>
            <w:tcW w:w="475" w:type="pct"/>
            <w:vMerge/>
          </w:tcPr>
          <w:p w:rsidR="000B64AF" w:rsidRPr="008E162B" w:rsidRDefault="000B64AF" w:rsidP="00FD7CAE">
            <w:pPr>
              <w:tabs>
                <w:tab w:val="left" w:pos="284"/>
                <w:tab w:val="left" w:pos="3828"/>
              </w:tabs>
              <w:rPr>
                <w:rFonts w:ascii="Times New Roman" w:hAnsi="Times New Roman"/>
                <w:sz w:val="12"/>
                <w:szCs w:val="12"/>
              </w:rPr>
            </w:pPr>
          </w:p>
        </w:tc>
        <w:tc>
          <w:tcPr>
            <w:tcW w:w="1692"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5,00000</w:t>
            </w:r>
          </w:p>
        </w:tc>
        <w:tc>
          <w:tcPr>
            <w:tcW w:w="471"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0"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0B64AF" w:rsidRPr="008E162B" w:rsidTr="00FD7CAE">
        <w:trPr>
          <w:cantSplit/>
          <w:trHeight w:val="20"/>
        </w:trPr>
        <w:tc>
          <w:tcPr>
            <w:tcW w:w="475" w:type="pct"/>
            <w:vMerge/>
            <w:hideMark/>
          </w:tcPr>
          <w:p w:rsidR="000B64AF" w:rsidRPr="008E162B" w:rsidRDefault="000B64AF" w:rsidP="00FD7CAE">
            <w:pPr>
              <w:tabs>
                <w:tab w:val="left" w:pos="284"/>
                <w:tab w:val="left" w:pos="3828"/>
              </w:tabs>
              <w:rPr>
                <w:rFonts w:ascii="Times New Roman" w:hAnsi="Times New Roman"/>
                <w:sz w:val="12"/>
                <w:szCs w:val="12"/>
              </w:rPr>
            </w:pPr>
          </w:p>
        </w:tc>
        <w:tc>
          <w:tcPr>
            <w:tcW w:w="1692" w:type="pct"/>
            <w:hideMark/>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ИТОГО</w:t>
            </w:r>
          </w:p>
        </w:tc>
        <w:tc>
          <w:tcPr>
            <w:tcW w:w="47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22281,18298</w:t>
            </w:r>
          </w:p>
        </w:tc>
        <w:tc>
          <w:tcPr>
            <w:tcW w:w="471"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52561,31656</w:t>
            </w:r>
          </w:p>
        </w:tc>
        <w:tc>
          <w:tcPr>
            <w:tcW w:w="430"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50949,81135</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0B64AF" w:rsidRPr="008E162B" w:rsidTr="00FD7CAE">
        <w:trPr>
          <w:cantSplit/>
          <w:trHeight w:val="20"/>
        </w:trPr>
        <w:tc>
          <w:tcPr>
            <w:tcW w:w="475" w:type="pct"/>
            <w:vMerge w:val="restar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Средства областного бюджета</w:t>
            </w:r>
          </w:p>
        </w:tc>
        <w:tc>
          <w:tcPr>
            <w:tcW w:w="1692"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460,00000</w:t>
            </w:r>
          </w:p>
        </w:tc>
        <w:tc>
          <w:tcPr>
            <w:tcW w:w="471"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0"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0B64AF" w:rsidRPr="008E162B" w:rsidTr="00FD7CAE">
        <w:trPr>
          <w:cantSplit/>
          <w:trHeight w:val="20"/>
        </w:trPr>
        <w:tc>
          <w:tcPr>
            <w:tcW w:w="475" w:type="pct"/>
            <w:vMerge/>
          </w:tcPr>
          <w:p w:rsidR="000B64AF" w:rsidRPr="008E162B" w:rsidRDefault="000B64AF" w:rsidP="00FD7CAE">
            <w:pPr>
              <w:tabs>
                <w:tab w:val="left" w:pos="284"/>
                <w:tab w:val="left" w:pos="3828"/>
              </w:tabs>
              <w:rPr>
                <w:rFonts w:ascii="Times New Roman" w:hAnsi="Times New Roman"/>
                <w:sz w:val="12"/>
                <w:szCs w:val="12"/>
              </w:rPr>
            </w:pPr>
          </w:p>
        </w:tc>
        <w:tc>
          <w:tcPr>
            <w:tcW w:w="1692"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ИТОГО</w:t>
            </w:r>
          </w:p>
        </w:tc>
        <w:tc>
          <w:tcPr>
            <w:tcW w:w="47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460,00000</w:t>
            </w:r>
          </w:p>
        </w:tc>
        <w:tc>
          <w:tcPr>
            <w:tcW w:w="471"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0"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0B64AF" w:rsidRPr="008E162B" w:rsidTr="00FD7CAE">
        <w:trPr>
          <w:cantSplit/>
          <w:trHeight w:val="20"/>
        </w:trPr>
        <w:tc>
          <w:tcPr>
            <w:tcW w:w="475" w:type="pct"/>
            <w:vMerge w:val="restar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Внебюджетные средства</w:t>
            </w:r>
          </w:p>
        </w:tc>
        <w:tc>
          <w:tcPr>
            <w:tcW w:w="1692"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35,00000</w:t>
            </w:r>
          </w:p>
        </w:tc>
        <w:tc>
          <w:tcPr>
            <w:tcW w:w="471"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0"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0B64AF" w:rsidRPr="008E162B" w:rsidTr="00FD7CAE">
        <w:trPr>
          <w:cantSplit/>
          <w:trHeight w:val="20"/>
        </w:trPr>
        <w:tc>
          <w:tcPr>
            <w:tcW w:w="475" w:type="pct"/>
            <w:vMerge/>
          </w:tcPr>
          <w:p w:rsidR="000B64AF" w:rsidRPr="008E162B" w:rsidRDefault="000B64AF" w:rsidP="00FD7CAE">
            <w:pPr>
              <w:tabs>
                <w:tab w:val="left" w:pos="284"/>
                <w:tab w:val="left" w:pos="3828"/>
              </w:tabs>
              <w:rPr>
                <w:rFonts w:ascii="Times New Roman" w:hAnsi="Times New Roman"/>
                <w:sz w:val="12"/>
                <w:szCs w:val="12"/>
              </w:rPr>
            </w:pPr>
          </w:p>
        </w:tc>
        <w:tc>
          <w:tcPr>
            <w:tcW w:w="1692"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Прочие мероприятия</w:t>
            </w:r>
          </w:p>
        </w:tc>
        <w:tc>
          <w:tcPr>
            <w:tcW w:w="47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0,98500</w:t>
            </w:r>
          </w:p>
        </w:tc>
        <w:tc>
          <w:tcPr>
            <w:tcW w:w="471"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0"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0B64AF" w:rsidRPr="008E162B" w:rsidTr="00FD7CAE">
        <w:trPr>
          <w:cantSplit/>
          <w:trHeight w:val="20"/>
        </w:trPr>
        <w:tc>
          <w:tcPr>
            <w:tcW w:w="475" w:type="pct"/>
            <w:vMerge/>
          </w:tcPr>
          <w:p w:rsidR="000B64AF" w:rsidRPr="008E162B" w:rsidRDefault="000B64AF" w:rsidP="00FD7CAE">
            <w:pPr>
              <w:tabs>
                <w:tab w:val="left" w:pos="284"/>
                <w:tab w:val="left" w:pos="3828"/>
              </w:tabs>
              <w:rPr>
                <w:rFonts w:ascii="Times New Roman" w:hAnsi="Times New Roman"/>
                <w:sz w:val="12"/>
                <w:szCs w:val="12"/>
              </w:rPr>
            </w:pPr>
          </w:p>
        </w:tc>
        <w:tc>
          <w:tcPr>
            <w:tcW w:w="1692"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ИТОГО</w:t>
            </w:r>
          </w:p>
        </w:tc>
        <w:tc>
          <w:tcPr>
            <w:tcW w:w="47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35,98500</w:t>
            </w:r>
          </w:p>
        </w:tc>
        <w:tc>
          <w:tcPr>
            <w:tcW w:w="471"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30"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r w:rsidR="000B64AF" w:rsidRPr="008E162B" w:rsidTr="00FD7CAE">
        <w:trPr>
          <w:cantSplit/>
          <w:trHeight w:val="20"/>
        </w:trPr>
        <w:tc>
          <w:tcPr>
            <w:tcW w:w="2167" w:type="pct"/>
            <w:gridSpan w:val="2"/>
            <w:hideMark/>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 xml:space="preserve">            ВСЕГО</w:t>
            </w:r>
          </w:p>
        </w:tc>
        <w:tc>
          <w:tcPr>
            <w:tcW w:w="47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22777,16798</w:t>
            </w:r>
          </w:p>
        </w:tc>
        <w:tc>
          <w:tcPr>
            <w:tcW w:w="471"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52561,31656</w:t>
            </w:r>
          </w:p>
        </w:tc>
        <w:tc>
          <w:tcPr>
            <w:tcW w:w="430"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50949,81135</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6"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c>
          <w:tcPr>
            <w:tcW w:w="485" w:type="pct"/>
          </w:tcPr>
          <w:p w:rsidR="000B64AF" w:rsidRPr="008E162B" w:rsidRDefault="000B64AF" w:rsidP="00FD7CAE">
            <w:pPr>
              <w:tabs>
                <w:tab w:val="left" w:pos="284"/>
                <w:tab w:val="left" w:pos="3828"/>
              </w:tabs>
              <w:rPr>
                <w:rFonts w:ascii="Times New Roman" w:hAnsi="Times New Roman"/>
                <w:sz w:val="12"/>
                <w:szCs w:val="12"/>
              </w:rPr>
            </w:pPr>
            <w:r w:rsidRPr="008E162B">
              <w:rPr>
                <w:rFonts w:ascii="Times New Roman" w:hAnsi="Times New Roman"/>
                <w:sz w:val="12"/>
                <w:szCs w:val="12"/>
              </w:rPr>
              <w:t>0,00</w:t>
            </w:r>
          </w:p>
        </w:tc>
      </w:tr>
    </w:tbl>
    <w:p w:rsidR="000B64AF" w:rsidRPr="008E162B" w:rsidRDefault="000B64AF" w:rsidP="000B64AF">
      <w:pPr>
        <w:tabs>
          <w:tab w:val="left" w:pos="284"/>
          <w:tab w:val="left" w:pos="3828"/>
        </w:tabs>
        <w:spacing w:after="0" w:line="240" w:lineRule="auto"/>
        <w:jc w:val="both"/>
        <w:rPr>
          <w:rFonts w:ascii="Times New Roman" w:eastAsia="Calibri" w:hAnsi="Times New Roman" w:cs="Times New Roman"/>
          <w:sz w:val="12"/>
          <w:szCs w:val="12"/>
        </w:rPr>
      </w:pP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Сергиевск муниципального района Сергиевский Самарской области.</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Общий объем финансирования на реализацию Программы составляет 126288,29589 тыс. рублей, в том числе по годам:</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на 2025 год – 22777,16798 тыс. рублей;</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на 2026 год – 52561,31656 тыс. рублей (прогноз);</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на 2027 год – 50949,81135 тыс. рублей (прогноз);</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на 2028 год – 0,00 тыс. рублей (прогноз);</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на 2029 год – 0,00 тыс. рублей (прогноз);</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на 2030 год – 0,00 тыс. рублей (прогноз).</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Сергиевск муниципального района Сергиевский Самарской области на соответствующий финансовый год.</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2. Опубликовать настоящее Постановление в газете «Сергиевский вестник».</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0B64AF" w:rsidRPr="008E162B"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8E162B">
        <w:rPr>
          <w:rFonts w:ascii="Times New Roman" w:eastAsia="Calibri" w:hAnsi="Times New Roman" w:cs="Times New Roman"/>
          <w:sz w:val="12"/>
          <w:szCs w:val="12"/>
        </w:rPr>
        <w:t xml:space="preserve">4. </w:t>
      </w:r>
      <w:proofErr w:type="gramStart"/>
      <w:r w:rsidRPr="008E162B">
        <w:rPr>
          <w:rFonts w:ascii="Times New Roman" w:eastAsia="Calibri" w:hAnsi="Times New Roman" w:cs="Times New Roman"/>
          <w:sz w:val="12"/>
          <w:szCs w:val="12"/>
        </w:rPr>
        <w:t>Контроль за</w:t>
      </w:r>
      <w:proofErr w:type="gramEnd"/>
      <w:r w:rsidRPr="008E162B">
        <w:rPr>
          <w:rFonts w:ascii="Times New Roman" w:eastAsia="Calibri" w:hAnsi="Times New Roman" w:cs="Times New Roman"/>
          <w:sz w:val="12"/>
          <w:szCs w:val="12"/>
        </w:rPr>
        <w:t xml:space="preserve"> выполнением настоящего Постановления оставляю за собой.</w:t>
      </w:r>
    </w:p>
    <w:p w:rsidR="000B64AF" w:rsidRPr="008E162B" w:rsidRDefault="000B64AF" w:rsidP="000B64AF">
      <w:pPr>
        <w:tabs>
          <w:tab w:val="left" w:pos="284"/>
          <w:tab w:val="left" w:pos="3828"/>
        </w:tabs>
        <w:spacing w:after="0" w:line="240" w:lineRule="auto"/>
        <w:jc w:val="right"/>
        <w:rPr>
          <w:rFonts w:ascii="Times New Roman" w:eastAsia="Calibri" w:hAnsi="Times New Roman" w:cs="Times New Roman"/>
          <w:bCs/>
          <w:sz w:val="12"/>
          <w:szCs w:val="12"/>
        </w:rPr>
      </w:pPr>
      <w:r w:rsidRPr="008E162B">
        <w:rPr>
          <w:rFonts w:ascii="Times New Roman" w:eastAsia="Calibri" w:hAnsi="Times New Roman" w:cs="Times New Roman"/>
          <w:bCs/>
          <w:sz w:val="12"/>
          <w:szCs w:val="12"/>
        </w:rPr>
        <w:t>Глава сельского поселения Сергиевск</w:t>
      </w:r>
    </w:p>
    <w:p w:rsidR="000B64AF" w:rsidRDefault="000B64AF" w:rsidP="000B64AF">
      <w:pPr>
        <w:tabs>
          <w:tab w:val="left" w:pos="284"/>
          <w:tab w:val="left" w:pos="3828"/>
        </w:tabs>
        <w:spacing w:after="0" w:line="240" w:lineRule="auto"/>
        <w:jc w:val="right"/>
        <w:rPr>
          <w:rFonts w:ascii="Times New Roman" w:eastAsia="Calibri" w:hAnsi="Times New Roman" w:cs="Times New Roman"/>
          <w:bCs/>
          <w:sz w:val="12"/>
          <w:szCs w:val="12"/>
        </w:rPr>
      </w:pPr>
      <w:r w:rsidRPr="008E162B">
        <w:rPr>
          <w:rFonts w:ascii="Times New Roman" w:eastAsia="Calibri" w:hAnsi="Times New Roman" w:cs="Times New Roman"/>
          <w:bCs/>
          <w:sz w:val="12"/>
          <w:szCs w:val="12"/>
        </w:rPr>
        <w:t>муниципального района Сергиев</w:t>
      </w:r>
      <w:r>
        <w:rPr>
          <w:rFonts w:ascii="Times New Roman" w:eastAsia="Calibri" w:hAnsi="Times New Roman" w:cs="Times New Roman"/>
          <w:bCs/>
          <w:sz w:val="12"/>
          <w:szCs w:val="12"/>
        </w:rPr>
        <w:t xml:space="preserve">ский </w:t>
      </w:r>
      <w:r w:rsidRPr="008E162B">
        <w:rPr>
          <w:rFonts w:ascii="Times New Roman" w:eastAsia="Calibri" w:hAnsi="Times New Roman" w:cs="Times New Roman"/>
          <w:bCs/>
          <w:sz w:val="12"/>
          <w:szCs w:val="12"/>
        </w:rPr>
        <w:t>Самарской области</w:t>
      </w:r>
    </w:p>
    <w:p w:rsidR="000B64AF" w:rsidRPr="008E162B" w:rsidRDefault="000B64AF" w:rsidP="000B64AF">
      <w:pPr>
        <w:tabs>
          <w:tab w:val="left" w:pos="284"/>
          <w:tab w:val="left" w:pos="3828"/>
        </w:tabs>
        <w:spacing w:after="0" w:line="240" w:lineRule="auto"/>
        <w:jc w:val="right"/>
        <w:rPr>
          <w:rFonts w:ascii="Times New Roman" w:eastAsia="Calibri" w:hAnsi="Times New Roman" w:cs="Times New Roman"/>
          <w:sz w:val="12"/>
          <w:szCs w:val="12"/>
        </w:rPr>
      </w:pPr>
      <w:r w:rsidRPr="008E162B">
        <w:rPr>
          <w:rFonts w:ascii="Times New Roman" w:eastAsia="Calibri" w:hAnsi="Times New Roman" w:cs="Times New Roman"/>
          <w:bCs/>
          <w:sz w:val="12"/>
          <w:szCs w:val="12"/>
        </w:rPr>
        <w:t xml:space="preserve">М.М. </w:t>
      </w:r>
      <w:proofErr w:type="spellStart"/>
      <w:r w:rsidRPr="008E162B">
        <w:rPr>
          <w:rFonts w:ascii="Times New Roman" w:eastAsia="Calibri" w:hAnsi="Times New Roman" w:cs="Times New Roman"/>
          <w:bCs/>
          <w:sz w:val="12"/>
          <w:szCs w:val="12"/>
        </w:rPr>
        <w:t>Арчибасов</w:t>
      </w:r>
      <w:proofErr w:type="spellEnd"/>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59</w:t>
      </w:r>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0B64AF" w:rsidRDefault="000B64AF" w:rsidP="000B64AF">
      <w:pPr>
        <w:tabs>
          <w:tab w:val="left" w:pos="284"/>
          <w:tab w:val="left" w:pos="3828"/>
        </w:tabs>
        <w:spacing w:after="0" w:line="240" w:lineRule="auto"/>
        <w:jc w:val="center"/>
        <w:rPr>
          <w:rFonts w:ascii="Times New Roman" w:eastAsia="Calibri" w:hAnsi="Times New Roman" w:cs="Times New Roman"/>
          <w:b/>
          <w:bCs/>
          <w:sz w:val="12"/>
          <w:szCs w:val="12"/>
        </w:rPr>
      </w:pPr>
      <w:r w:rsidRPr="000B64AF">
        <w:rPr>
          <w:rFonts w:ascii="Times New Roman" w:eastAsia="Calibri" w:hAnsi="Times New Roman" w:cs="Times New Roman"/>
          <w:b/>
          <w:bCs/>
          <w:sz w:val="12"/>
          <w:szCs w:val="12"/>
        </w:rPr>
        <w:t xml:space="preserve">О ВНЕСЕНИИ ИЗМЕНЕНИЙ В ПРИЛОЖЕНИЕ К ПОСТАНОВЛЕНИЮ АДМИНИСТРАЦИИ </w:t>
      </w:r>
    </w:p>
    <w:p w:rsidR="000B64AF" w:rsidRDefault="000B64AF" w:rsidP="000B64AF">
      <w:pPr>
        <w:tabs>
          <w:tab w:val="left" w:pos="284"/>
          <w:tab w:val="left" w:pos="3828"/>
        </w:tabs>
        <w:spacing w:after="0" w:line="240" w:lineRule="auto"/>
        <w:jc w:val="center"/>
        <w:rPr>
          <w:rFonts w:ascii="Times New Roman" w:eastAsia="Calibri" w:hAnsi="Times New Roman" w:cs="Times New Roman"/>
          <w:b/>
          <w:bCs/>
          <w:sz w:val="12"/>
          <w:szCs w:val="12"/>
        </w:rPr>
      </w:pPr>
      <w:r w:rsidRPr="000B64AF">
        <w:rPr>
          <w:rFonts w:ascii="Times New Roman" w:eastAsia="Calibri" w:hAnsi="Times New Roman" w:cs="Times New Roman"/>
          <w:b/>
          <w:bCs/>
          <w:sz w:val="12"/>
          <w:szCs w:val="12"/>
        </w:rPr>
        <w:t xml:space="preserve">СЕЛЬСКОГО ПОСЕЛЕНИЯ СЕРГИЕВСК МУНИЦИПАЛЬНОГО РАЙОНА СЕРГИЕВСКИЙ САМАРСКОЙ ОБЛАСТИ </w:t>
      </w:r>
    </w:p>
    <w:p w:rsidR="000B64AF" w:rsidRDefault="000B64AF" w:rsidP="000B64AF">
      <w:pPr>
        <w:tabs>
          <w:tab w:val="left" w:pos="284"/>
          <w:tab w:val="left" w:pos="3828"/>
        </w:tabs>
        <w:spacing w:after="0" w:line="240" w:lineRule="auto"/>
        <w:jc w:val="center"/>
        <w:rPr>
          <w:rFonts w:ascii="Times New Roman" w:eastAsia="Calibri" w:hAnsi="Times New Roman" w:cs="Times New Roman"/>
          <w:b/>
          <w:bCs/>
          <w:sz w:val="12"/>
          <w:szCs w:val="12"/>
        </w:rPr>
      </w:pPr>
      <w:r w:rsidRPr="000B64AF">
        <w:rPr>
          <w:rFonts w:ascii="Times New Roman" w:eastAsia="Calibri" w:hAnsi="Times New Roman" w:cs="Times New Roman"/>
          <w:b/>
          <w:bCs/>
          <w:sz w:val="12"/>
          <w:szCs w:val="12"/>
        </w:rPr>
        <w:t xml:space="preserve">№ 92 ОТ 28.12.2024Г. «ОБ УТВЕРЖДЕНИИ МУНИЦИПАЛЬНОЙ ПРОГРАММЫ «РЕКОНСТРУКЦИЯ, РЕМОНТ И УКРЕПЛЕНИЕ МАТЕРИАЛЬНО-ТЕХНИЧЕСКОЙ БАЗЫ УЧРЕЖДЕНИЙ СЕЛЬСКОГО ПОСЕЛЕНИЯ СЕРГИЕВСК </w:t>
      </w:r>
    </w:p>
    <w:p w:rsidR="000B64AF" w:rsidRPr="000B64AF" w:rsidRDefault="000B64AF" w:rsidP="000B64AF">
      <w:pPr>
        <w:tabs>
          <w:tab w:val="left" w:pos="284"/>
          <w:tab w:val="left" w:pos="3828"/>
        </w:tabs>
        <w:spacing w:after="0" w:line="240" w:lineRule="auto"/>
        <w:jc w:val="center"/>
        <w:rPr>
          <w:rFonts w:ascii="Times New Roman" w:eastAsia="Calibri" w:hAnsi="Times New Roman" w:cs="Times New Roman"/>
          <w:sz w:val="12"/>
          <w:szCs w:val="12"/>
        </w:rPr>
      </w:pPr>
      <w:r w:rsidRPr="000B64AF">
        <w:rPr>
          <w:rFonts w:ascii="Times New Roman" w:eastAsia="Calibri" w:hAnsi="Times New Roman" w:cs="Times New Roman"/>
          <w:b/>
          <w:bCs/>
          <w:sz w:val="12"/>
          <w:szCs w:val="12"/>
        </w:rPr>
        <w:t>МУНИЦИПАЛЬНОГО РАЙОНА СЕРГИЕВСКИЙ САМАРСКОЙ ОБЛАСТИ» НА 2025-2030ГГ.</w:t>
      </w:r>
    </w:p>
    <w:p w:rsidR="000B64AF" w:rsidRPr="000B64AF" w:rsidRDefault="000B64AF" w:rsidP="000B64AF">
      <w:pPr>
        <w:tabs>
          <w:tab w:val="left" w:pos="284"/>
          <w:tab w:val="left" w:pos="3828"/>
        </w:tabs>
        <w:spacing w:after="0" w:line="240" w:lineRule="auto"/>
        <w:jc w:val="both"/>
        <w:rPr>
          <w:rFonts w:ascii="Times New Roman" w:eastAsia="Calibri" w:hAnsi="Times New Roman" w:cs="Times New Roman"/>
          <w:sz w:val="12"/>
          <w:szCs w:val="12"/>
        </w:rPr>
      </w:pP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0B64AF">
        <w:rPr>
          <w:rFonts w:ascii="Times New Roman" w:eastAsia="Calibri" w:hAnsi="Times New Roman" w:cs="Times New Roman"/>
          <w:sz w:val="12"/>
          <w:szCs w:val="12"/>
          <w:lang w:val="x-none"/>
        </w:rPr>
        <w:t xml:space="preserve">В соответствии с Федеральным </w:t>
      </w:r>
      <w:r w:rsidRPr="000B64AF">
        <w:rPr>
          <w:rFonts w:ascii="Times New Roman" w:eastAsia="Calibri" w:hAnsi="Times New Roman" w:cs="Times New Roman"/>
          <w:sz w:val="12"/>
          <w:szCs w:val="12"/>
          <w:u w:val="single"/>
          <w:lang w:val="x-none"/>
        </w:rPr>
        <w:t>законом</w:t>
      </w:r>
      <w:r w:rsidRPr="000B64AF">
        <w:rPr>
          <w:rFonts w:ascii="Times New Roman" w:eastAsia="Calibri" w:hAnsi="Times New Roman" w:cs="Times New Roman"/>
          <w:sz w:val="12"/>
          <w:szCs w:val="12"/>
          <w:lang w:val="x-none"/>
        </w:rPr>
        <w:t xml:space="preserve"> от 06.10.2003 № 131-ФЗ «Об общих принципах организации местного самоуправления в Российской Федерации» и </w:t>
      </w:r>
      <w:r w:rsidRPr="000B64AF">
        <w:rPr>
          <w:rFonts w:ascii="Times New Roman" w:eastAsia="Calibri" w:hAnsi="Times New Roman" w:cs="Times New Roman"/>
          <w:sz w:val="12"/>
          <w:szCs w:val="12"/>
          <w:u w:val="single"/>
          <w:lang w:val="x-none"/>
        </w:rPr>
        <w:t>Уставом</w:t>
      </w:r>
      <w:r w:rsidRPr="000B64AF">
        <w:rPr>
          <w:rFonts w:ascii="Times New Roman" w:eastAsia="Calibri" w:hAnsi="Times New Roman" w:cs="Times New Roman"/>
          <w:sz w:val="12"/>
          <w:szCs w:val="12"/>
          <w:lang w:val="x-none"/>
        </w:rPr>
        <w:t xml:space="preserve"> сельского поселения Сергиевск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Сергиевск муниципального района Сергиевский Самарской области постановляет:</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lang w:val="x-none"/>
        </w:rPr>
      </w:pPr>
      <w:r w:rsidRPr="000B64AF">
        <w:rPr>
          <w:rFonts w:ascii="Times New Roman" w:eastAsia="Calibri" w:hAnsi="Times New Roman" w:cs="Times New Roman"/>
          <w:sz w:val="12"/>
          <w:szCs w:val="12"/>
          <w:lang w:val="x-none"/>
        </w:rPr>
        <w:t>1. Внести изменения в Приложение к постановлению Администрации сельского поселения Сергиевск муниципального района Сергиевский Самарской области № 92  от 28.12.2024г. «Об утверждении муниципальной программы «Реконструкция, ремонт и укрепление материально-технической базы учреждений сельского поселения Сергиевск муниципального района Сергиевский Самарской области» на 2025-2030гг. (далее - Программа) следующего содержания:</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lastRenderedPageBreak/>
        <w:t>1.1. В Паспорте Программы позицию «Объемы и источники финансирования программных мероприятий» изложить в следующей редакции:</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Объем   финансирования, необходимый для реализации  мероприятий  Программы составит 5854,34709 тыс. рублей, в том числе:</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в 2025 году – 605,59691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в 2026 году – 92,28488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в 2027 году – 5156,46530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в 2028 году – 0,00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в 2029 году – 0,00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в 2030 году – 0,00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0B64AF" w:rsidRPr="000B64AF" w:rsidTr="000B64AF">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 xml:space="preserve">№ </w:t>
            </w:r>
            <w:proofErr w:type="gramStart"/>
            <w:r w:rsidRPr="000B64AF">
              <w:rPr>
                <w:rFonts w:ascii="Times New Roman" w:eastAsia="Calibri" w:hAnsi="Times New Roman" w:cs="Times New Roman"/>
                <w:sz w:val="12"/>
                <w:szCs w:val="12"/>
              </w:rPr>
              <w:t>п</w:t>
            </w:r>
            <w:proofErr w:type="gramEnd"/>
            <w:r w:rsidRPr="000B64AF">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Планируемый объем финансирования, тыс. рублей</w:t>
            </w:r>
          </w:p>
        </w:tc>
      </w:tr>
      <w:tr w:rsidR="000B64AF" w:rsidRPr="000B64AF" w:rsidTr="000B64AF">
        <w:trPr>
          <w:trHeight w:val="20"/>
        </w:trPr>
        <w:tc>
          <w:tcPr>
            <w:tcW w:w="269" w:type="pct"/>
            <w:vMerge/>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2030 г.</w:t>
            </w:r>
          </w:p>
        </w:tc>
      </w:tr>
      <w:tr w:rsidR="000B64AF" w:rsidRPr="000B64AF" w:rsidTr="000B64AF">
        <w:trPr>
          <w:trHeight w:val="20"/>
        </w:trPr>
        <w:tc>
          <w:tcPr>
            <w:tcW w:w="269"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334,24614</w:t>
            </w:r>
          </w:p>
        </w:tc>
        <w:tc>
          <w:tcPr>
            <w:tcW w:w="635"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92,28488</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96,89913</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rPr>
        <w:tc>
          <w:tcPr>
            <w:tcW w:w="269"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42,00000</w:t>
            </w:r>
          </w:p>
        </w:tc>
        <w:tc>
          <w:tcPr>
            <w:tcW w:w="635"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5059,56617</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rPr>
        <w:tc>
          <w:tcPr>
            <w:tcW w:w="269"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rPr>
        <w:tc>
          <w:tcPr>
            <w:tcW w:w="269"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229,35077</w:t>
            </w:r>
          </w:p>
        </w:tc>
        <w:tc>
          <w:tcPr>
            <w:tcW w:w="635"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rPr>
        <w:tc>
          <w:tcPr>
            <w:tcW w:w="269"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605,59691</w:t>
            </w:r>
          </w:p>
        </w:tc>
        <w:tc>
          <w:tcPr>
            <w:tcW w:w="635"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92,28488</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5156,46530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rPr>
        <w:tc>
          <w:tcPr>
            <w:tcW w:w="269"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rPr>
        <w:tc>
          <w:tcPr>
            <w:tcW w:w="269"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i/>
                <w:sz w:val="12"/>
                <w:szCs w:val="12"/>
              </w:rPr>
            </w:pPr>
            <w:r w:rsidRPr="000B64AF">
              <w:rPr>
                <w:rFonts w:ascii="Times New Roman" w:eastAsia="Calibri" w:hAnsi="Times New Roman" w:cs="Times New Roman"/>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rPr>
        <w:tc>
          <w:tcPr>
            <w:tcW w:w="269"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rPr>
        <w:tc>
          <w:tcPr>
            <w:tcW w:w="269"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i/>
                <w:sz w:val="12"/>
                <w:szCs w:val="12"/>
              </w:rPr>
            </w:pPr>
            <w:r w:rsidRPr="000B64AF">
              <w:rPr>
                <w:rFonts w:ascii="Times New Roman" w:eastAsia="Calibri" w:hAnsi="Times New Roman" w:cs="Times New Roman"/>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trHeight w:val="20"/>
        </w:trPr>
        <w:tc>
          <w:tcPr>
            <w:tcW w:w="269"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605,59691</w:t>
            </w:r>
          </w:p>
        </w:tc>
        <w:tc>
          <w:tcPr>
            <w:tcW w:w="635"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92,28488</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5156,46530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bl>
    <w:p w:rsidR="000B64AF" w:rsidRPr="000B64AF" w:rsidRDefault="000B64AF" w:rsidP="000B64AF">
      <w:pPr>
        <w:tabs>
          <w:tab w:val="left" w:pos="284"/>
          <w:tab w:val="left" w:pos="3828"/>
        </w:tabs>
        <w:spacing w:after="0" w:line="240" w:lineRule="auto"/>
        <w:jc w:val="both"/>
        <w:rPr>
          <w:rFonts w:ascii="Times New Roman" w:eastAsia="Calibri" w:hAnsi="Times New Roman" w:cs="Times New Roman"/>
          <w:sz w:val="12"/>
          <w:szCs w:val="12"/>
        </w:rPr>
      </w:pP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Сергиевск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Сергиевск муниципального района Сергиевский Самарской области. Планируемый общий объем финансирования Программы  составит  5854,34709 тыс. рублей, в т. ч.:</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2025 г. – 605,59691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2026 г. – 92,28488 тыс. рублей (прогноз);</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2027 г. – 5156,46530 тыс. рублей (прогноз);</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2028 г. – 0,00 тыс. рублей (прогноз);</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2029 г. – 0,00 тыс. рублей (прогноз);</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2030 г. – 0,00 тыс. рублей (прогноз).</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 Опубликовать настоящее Постановление в газете «Сергиевский вестник».</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 xml:space="preserve">4. </w:t>
      </w:r>
      <w:proofErr w:type="gramStart"/>
      <w:r w:rsidRPr="000B64AF">
        <w:rPr>
          <w:rFonts w:ascii="Times New Roman" w:eastAsia="Calibri" w:hAnsi="Times New Roman" w:cs="Times New Roman"/>
          <w:sz w:val="12"/>
          <w:szCs w:val="12"/>
        </w:rPr>
        <w:t>Контроль за</w:t>
      </w:r>
      <w:proofErr w:type="gramEnd"/>
      <w:r w:rsidRPr="000B64AF">
        <w:rPr>
          <w:rFonts w:ascii="Times New Roman" w:eastAsia="Calibri" w:hAnsi="Times New Roman" w:cs="Times New Roman"/>
          <w:sz w:val="12"/>
          <w:szCs w:val="12"/>
        </w:rPr>
        <w:t xml:space="preserve"> выполнением настоящего Постановления оставляю за собой.</w:t>
      </w:r>
    </w:p>
    <w:p w:rsidR="000B64AF" w:rsidRPr="000B64AF" w:rsidRDefault="000B64AF" w:rsidP="000B64AF">
      <w:pPr>
        <w:tabs>
          <w:tab w:val="left" w:pos="284"/>
          <w:tab w:val="left" w:pos="3828"/>
        </w:tabs>
        <w:spacing w:after="0" w:line="240" w:lineRule="auto"/>
        <w:jc w:val="right"/>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Глава сельского поселения Сергиевск</w:t>
      </w:r>
    </w:p>
    <w:p w:rsidR="000B64AF" w:rsidRDefault="000B64AF" w:rsidP="000B64AF">
      <w:pPr>
        <w:tabs>
          <w:tab w:val="left" w:pos="284"/>
          <w:tab w:val="left" w:pos="3828"/>
        </w:tabs>
        <w:spacing w:after="0" w:line="240" w:lineRule="auto"/>
        <w:jc w:val="right"/>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0B64AF">
        <w:rPr>
          <w:rFonts w:ascii="Times New Roman" w:eastAsia="Calibri" w:hAnsi="Times New Roman" w:cs="Times New Roman"/>
          <w:bCs/>
          <w:sz w:val="12"/>
          <w:szCs w:val="12"/>
        </w:rPr>
        <w:t>Самарской области</w:t>
      </w:r>
    </w:p>
    <w:p w:rsidR="000B64AF" w:rsidRPr="000B64AF" w:rsidRDefault="000B64AF" w:rsidP="000B64AF">
      <w:pPr>
        <w:tabs>
          <w:tab w:val="left" w:pos="284"/>
          <w:tab w:val="left" w:pos="3828"/>
        </w:tabs>
        <w:spacing w:after="0" w:line="240" w:lineRule="auto"/>
        <w:jc w:val="right"/>
        <w:rPr>
          <w:rFonts w:ascii="Times New Roman" w:eastAsia="Calibri" w:hAnsi="Times New Roman" w:cs="Times New Roman"/>
          <w:sz w:val="12"/>
          <w:szCs w:val="12"/>
        </w:rPr>
      </w:pPr>
      <w:r w:rsidRPr="000B64AF">
        <w:rPr>
          <w:rFonts w:ascii="Times New Roman" w:eastAsia="Calibri" w:hAnsi="Times New Roman" w:cs="Times New Roman"/>
          <w:bCs/>
          <w:sz w:val="12"/>
          <w:szCs w:val="12"/>
        </w:rPr>
        <w:t xml:space="preserve">М.М. </w:t>
      </w:r>
      <w:proofErr w:type="spellStart"/>
      <w:r w:rsidRPr="000B64AF">
        <w:rPr>
          <w:rFonts w:ascii="Times New Roman" w:eastAsia="Calibri" w:hAnsi="Times New Roman" w:cs="Times New Roman"/>
          <w:bCs/>
          <w:sz w:val="12"/>
          <w:szCs w:val="12"/>
        </w:rPr>
        <w:t>Арчибасов</w:t>
      </w:r>
      <w:proofErr w:type="spellEnd"/>
    </w:p>
    <w:p w:rsidR="000B64AF" w:rsidRPr="000B64AF" w:rsidRDefault="000B64AF" w:rsidP="000B64AF">
      <w:pPr>
        <w:tabs>
          <w:tab w:val="left" w:pos="284"/>
          <w:tab w:val="left" w:pos="3828"/>
        </w:tabs>
        <w:spacing w:after="0" w:line="240" w:lineRule="auto"/>
        <w:jc w:val="both"/>
        <w:rPr>
          <w:rFonts w:ascii="Times New Roman" w:eastAsia="Calibri" w:hAnsi="Times New Roman" w:cs="Times New Roman"/>
          <w:sz w:val="12"/>
          <w:szCs w:val="12"/>
        </w:rPr>
      </w:pPr>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60</w:t>
      </w:r>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0B64AF" w:rsidRPr="000B64AF" w:rsidRDefault="000B64AF" w:rsidP="000B64AF">
      <w:pPr>
        <w:tabs>
          <w:tab w:val="left" w:pos="284"/>
          <w:tab w:val="left" w:pos="3828"/>
        </w:tabs>
        <w:spacing w:after="0" w:line="240" w:lineRule="auto"/>
        <w:jc w:val="center"/>
        <w:rPr>
          <w:rFonts w:ascii="Times New Roman" w:eastAsia="Calibri" w:hAnsi="Times New Roman" w:cs="Times New Roman"/>
          <w:sz w:val="12"/>
          <w:szCs w:val="12"/>
        </w:rPr>
      </w:pPr>
      <w:proofErr w:type="gramStart"/>
      <w:r w:rsidRPr="000B64AF">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СЕРГИЕВСК  МУНИЦИПАЛЬНОГО РАЙОНА СЕРГИЕВСКИЙ САМАРСКОЙ ОБЛАСТИ № 93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СЕРГИЕВСК МУНИЦИПАЛЬНОГО РАЙОНА СЕРГИЕВСКИЙ САМАРСКОЙ ОБЛАСТИ» НА 2025-2030ГГ.</w:t>
      </w:r>
      <w:proofErr w:type="gramEnd"/>
    </w:p>
    <w:p w:rsidR="000B64AF" w:rsidRPr="000B64AF" w:rsidRDefault="000B64AF" w:rsidP="000B64AF">
      <w:pPr>
        <w:tabs>
          <w:tab w:val="left" w:pos="284"/>
          <w:tab w:val="left" w:pos="3828"/>
        </w:tabs>
        <w:spacing w:after="0" w:line="240" w:lineRule="auto"/>
        <w:jc w:val="both"/>
        <w:rPr>
          <w:rFonts w:ascii="Times New Roman" w:eastAsia="Calibri" w:hAnsi="Times New Roman" w:cs="Times New Roman"/>
          <w:sz w:val="12"/>
          <w:szCs w:val="12"/>
        </w:rPr>
      </w:pP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 xml:space="preserve">В соответствии с Федеральным </w:t>
      </w:r>
      <w:r w:rsidRPr="000B64AF">
        <w:rPr>
          <w:rFonts w:ascii="Times New Roman" w:eastAsia="Calibri" w:hAnsi="Times New Roman" w:cs="Times New Roman"/>
          <w:sz w:val="12"/>
          <w:szCs w:val="12"/>
          <w:u w:val="single"/>
        </w:rPr>
        <w:t>законом</w:t>
      </w:r>
      <w:r w:rsidRPr="000B64AF">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0B64AF">
        <w:rPr>
          <w:rFonts w:ascii="Times New Roman" w:eastAsia="Calibri" w:hAnsi="Times New Roman" w:cs="Times New Roman"/>
          <w:sz w:val="12"/>
          <w:szCs w:val="12"/>
          <w:u w:val="single"/>
        </w:rPr>
        <w:t>Уставом</w:t>
      </w:r>
      <w:r w:rsidRPr="000B64AF">
        <w:rPr>
          <w:rFonts w:ascii="Times New Roman" w:eastAsia="Calibri" w:hAnsi="Times New Roman" w:cs="Times New Roman"/>
          <w:sz w:val="12"/>
          <w:szCs w:val="12"/>
        </w:rPr>
        <w:t xml:space="preserve"> сельского поселения Сергиевск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Сергиевск муниципального района Сергиевский Самарской области постановляет:</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B64AF">
        <w:rPr>
          <w:rFonts w:ascii="Times New Roman" w:eastAsia="Calibri" w:hAnsi="Times New Roman" w:cs="Times New Roman"/>
          <w:sz w:val="12"/>
          <w:szCs w:val="12"/>
        </w:rPr>
        <w:t>1.Внести изменения в Приложение к постановлению Администрации сельского поселения Сергиевск муниципального района Сергиевский Самарской области № 93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Сергиевск муниципального района Сергиевский Самарской области» на 2025-2030гг. (далее - Программа) следующего</w:t>
      </w:r>
      <w:proofErr w:type="gramEnd"/>
      <w:r w:rsidRPr="000B64AF">
        <w:rPr>
          <w:rFonts w:ascii="Times New Roman" w:eastAsia="Calibri" w:hAnsi="Times New Roman" w:cs="Times New Roman"/>
          <w:sz w:val="12"/>
          <w:szCs w:val="12"/>
        </w:rPr>
        <w:t xml:space="preserve"> содержания:</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Прогнозируемые общие затраты на реализацию мероприятий программы составляют 11849,05424 тыс. рублей, в том числе по годам:</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2025 год – 825,74103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2026 год – 6031,46292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lastRenderedPageBreak/>
        <w:t>2027 год – 4991,85029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2028 год – 0,00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2029 год – 0,00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2030 год – 0,00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Общий объем финансирования на реализацию Программы составляет 11849,05424 тыс. рублей, в том числе по годам:</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 на 2025 год – 825,74103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 на 2026 год – 6031,46292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 на 2027 год – 4991,85029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 на 2028 год – 0,00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 на 2029 год – 0,00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 на 2030 год – 0,00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87"/>
        <w:gridCol w:w="940"/>
        <w:gridCol w:w="940"/>
        <w:gridCol w:w="940"/>
        <w:gridCol w:w="837"/>
        <w:gridCol w:w="940"/>
        <w:gridCol w:w="939"/>
      </w:tblGrid>
      <w:tr w:rsidR="000B64AF" w:rsidRPr="000B64AF" w:rsidTr="000B64AF">
        <w:trPr>
          <w:cantSplit/>
          <w:trHeight w:val="20"/>
        </w:trPr>
        <w:tc>
          <w:tcPr>
            <w:tcW w:w="1320" w:type="pct"/>
            <w:vMerge w:val="restart"/>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Наименование мероприятий</w:t>
            </w:r>
          </w:p>
        </w:tc>
        <w:tc>
          <w:tcPr>
            <w:tcW w:w="3680" w:type="pct"/>
            <w:gridSpan w:val="6"/>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Сельское поселение Сергиевск м. р. Сергиевский Самарской области</w:t>
            </w:r>
          </w:p>
        </w:tc>
      </w:tr>
      <w:tr w:rsidR="000B64AF" w:rsidRPr="000B64AF" w:rsidTr="000B64AF">
        <w:trPr>
          <w:cantSplit/>
          <w:trHeight w:val="20"/>
        </w:trPr>
        <w:tc>
          <w:tcPr>
            <w:tcW w:w="1320" w:type="pct"/>
            <w:vMerge/>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bCs/>
                <w:sz w:val="12"/>
                <w:szCs w:val="12"/>
              </w:rPr>
            </w:pPr>
          </w:p>
        </w:tc>
        <w:tc>
          <w:tcPr>
            <w:tcW w:w="625" w:type="pct"/>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Затраты на 2025 год, тыс. рублей</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Затраты на 2026 год, тыс. рублей</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Затраты на 2027 год, тыс. рублей</w:t>
            </w:r>
          </w:p>
        </w:tc>
        <w:tc>
          <w:tcPr>
            <w:tcW w:w="556"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Затраты на 2027 год, тыс. рублей</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Затраты на 2027 год, тыс. рублей</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Затраты на 2027 год, тыс. рублей</w:t>
            </w:r>
          </w:p>
        </w:tc>
      </w:tr>
      <w:tr w:rsidR="000B64AF" w:rsidRPr="000B64AF" w:rsidTr="000B64AF">
        <w:trPr>
          <w:cantSplit/>
          <w:trHeight w:val="20"/>
        </w:trPr>
        <w:tc>
          <w:tcPr>
            <w:tcW w:w="1320" w:type="pct"/>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115,67920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5954,27341</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4910,80131</w:t>
            </w:r>
          </w:p>
        </w:tc>
        <w:tc>
          <w:tcPr>
            <w:tcW w:w="556"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cantSplit/>
          <w:trHeight w:val="20"/>
        </w:trPr>
        <w:tc>
          <w:tcPr>
            <w:tcW w:w="1320" w:type="pct"/>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Создание муниципальной пожарной охраны в сельском поселении</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556"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cantSplit/>
          <w:trHeight w:val="20"/>
        </w:trPr>
        <w:tc>
          <w:tcPr>
            <w:tcW w:w="1320"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Прочие мероприятия</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77,18951</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81,04898</w:t>
            </w:r>
          </w:p>
        </w:tc>
        <w:tc>
          <w:tcPr>
            <w:tcW w:w="556"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cantSplit/>
          <w:trHeight w:val="20"/>
        </w:trPr>
        <w:tc>
          <w:tcPr>
            <w:tcW w:w="1320"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Организация пляжного отдыха</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410,10503</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556"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cantSplit/>
          <w:trHeight w:val="20"/>
        </w:trPr>
        <w:tc>
          <w:tcPr>
            <w:tcW w:w="1320"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Переданные полномочия</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299,95680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556"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r>
      <w:tr w:rsidR="000B64AF" w:rsidRPr="000B64AF" w:rsidTr="000B64AF">
        <w:trPr>
          <w:cantSplit/>
          <w:trHeight w:val="20"/>
        </w:trPr>
        <w:tc>
          <w:tcPr>
            <w:tcW w:w="1320" w:type="pct"/>
            <w:hideMark/>
          </w:tcPr>
          <w:p w:rsidR="000B64AF" w:rsidRPr="000B64AF" w:rsidRDefault="000B64AF" w:rsidP="000B64AF">
            <w:pPr>
              <w:tabs>
                <w:tab w:val="left" w:pos="284"/>
                <w:tab w:val="left" w:pos="3828"/>
              </w:tabs>
              <w:spacing w:after="0" w:line="240" w:lineRule="auto"/>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ИТОГО</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825,74103</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6031,46292</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4991,85029</w:t>
            </w:r>
          </w:p>
        </w:tc>
        <w:tc>
          <w:tcPr>
            <w:tcW w:w="556"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0,00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0,00</w:t>
            </w:r>
          </w:p>
        </w:tc>
        <w:tc>
          <w:tcPr>
            <w:tcW w:w="625" w:type="pct"/>
          </w:tcPr>
          <w:p w:rsidR="000B64AF" w:rsidRPr="000B64AF" w:rsidRDefault="000B64AF" w:rsidP="000B64AF">
            <w:pPr>
              <w:tabs>
                <w:tab w:val="left" w:pos="284"/>
                <w:tab w:val="left" w:pos="3828"/>
              </w:tabs>
              <w:spacing w:after="0" w:line="240" w:lineRule="auto"/>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0,00</w:t>
            </w:r>
          </w:p>
        </w:tc>
      </w:tr>
    </w:tbl>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 Опубликовать настоящее Постановление в газете «Сергиевский вестник».</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 xml:space="preserve">4. </w:t>
      </w:r>
      <w:proofErr w:type="gramStart"/>
      <w:r w:rsidRPr="000B64AF">
        <w:rPr>
          <w:rFonts w:ascii="Times New Roman" w:eastAsia="Calibri" w:hAnsi="Times New Roman" w:cs="Times New Roman"/>
          <w:sz w:val="12"/>
          <w:szCs w:val="12"/>
        </w:rPr>
        <w:t>Контроль за</w:t>
      </w:r>
      <w:proofErr w:type="gramEnd"/>
      <w:r w:rsidRPr="000B64AF">
        <w:rPr>
          <w:rFonts w:ascii="Times New Roman" w:eastAsia="Calibri" w:hAnsi="Times New Roman" w:cs="Times New Roman"/>
          <w:sz w:val="12"/>
          <w:szCs w:val="12"/>
        </w:rPr>
        <w:t xml:space="preserve"> выполнением настоящего постановления оставляю за собой.</w:t>
      </w:r>
    </w:p>
    <w:p w:rsidR="000B64AF" w:rsidRPr="000B64AF" w:rsidRDefault="000B64AF" w:rsidP="000B64AF">
      <w:pPr>
        <w:tabs>
          <w:tab w:val="left" w:pos="284"/>
          <w:tab w:val="left" w:pos="3828"/>
        </w:tabs>
        <w:spacing w:after="0" w:line="240" w:lineRule="auto"/>
        <w:jc w:val="right"/>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Глава сельского поселения  Сергиевск</w:t>
      </w:r>
    </w:p>
    <w:p w:rsidR="000B64AF" w:rsidRDefault="000B64AF" w:rsidP="000B64AF">
      <w:pPr>
        <w:tabs>
          <w:tab w:val="left" w:pos="284"/>
          <w:tab w:val="left" w:pos="3828"/>
        </w:tabs>
        <w:spacing w:after="0" w:line="240" w:lineRule="auto"/>
        <w:jc w:val="right"/>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муниципального района Сергиевский Самарской области</w:t>
      </w:r>
    </w:p>
    <w:p w:rsidR="000B64AF" w:rsidRPr="000B64AF" w:rsidRDefault="000B64AF" w:rsidP="000B64AF">
      <w:pPr>
        <w:tabs>
          <w:tab w:val="left" w:pos="284"/>
          <w:tab w:val="left" w:pos="3828"/>
        </w:tabs>
        <w:spacing w:after="0" w:line="240" w:lineRule="auto"/>
        <w:jc w:val="right"/>
        <w:rPr>
          <w:rFonts w:ascii="Times New Roman" w:eastAsia="Calibri" w:hAnsi="Times New Roman" w:cs="Times New Roman"/>
          <w:sz w:val="12"/>
          <w:szCs w:val="12"/>
        </w:rPr>
      </w:pPr>
      <w:r w:rsidRPr="000B64AF">
        <w:rPr>
          <w:rFonts w:ascii="Times New Roman" w:eastAsia="Calibri" w:hAnsi="Times New Roman" w:cs="Times New Roman"/>
          <w:bCs/>
          <w:sz w:val="12"/>
          <w:szCs w:val="12"/>
        </w:rPr>
        <w:t xml:space="preserve">М.М. </w:t>
      </w:r>
      <w:proofErr w:type="spellStart"/>
      <w:r w:rsidRPr="000B64AF">
        <w:rPr>
          <w:rFonts w:ascii="Times New Roman" w:eastAsia="Calibri" w:hAnsi="Times New Roman" w:cs="Times New Roman"/>
          <w:bCs/>
          <w:sz w:val="12"/>
          <w:szCs w:val="12"/>
        </w:rPr>
        <w:t>Арчибасов</w:t>
      </w:r>
      <w:proofErr w:type="spellEnd"/>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61</w:t>
      </w:r>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0B64AF" w:rsidRPr="000B64AF" w:rsidRDefault="000B64AF" w:rsidP="000B64AF">
      <w:pPr>
        <w:tabs>
          <w:tab w:val="left" w:pos="284"/>
          <w:tab w:val="left" w:pos="3828"/>
        </w:tabs>
        <w:spacing w:after="0" w:line="240" w:lineRule="auto"/>
        <w:jc w:val="center"/>
        <w:rPr>
          <w:rFonts w:ascii="Times New Roman" w:eastAsia="Calibri" w:hAnsi="Times New Roman" w:cs="Times New Roman"/>
          <w:sz w:val="12"/>
          <w:szCs w:val="12"/>
        </w:rPr>
      </w:pPr>
      <w:r w:rsidRPr="000B64AF">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СЕРГИЕВСК МУНИЦИПАЛЬНОГО РАЙОНА СЕРГИЕВСКИЙ САМАРСКОЙ ОБЛАСТИ № 96 ОТ 28.12.2024Г. «ОБ УТВЕРЖДЕНИИ МУНИЦИПАЛЬНОЙ ПРОГРАММЫ «РАЗВИТИЕ ФИЗИЧЕСКОЙ КУЛЬТУРЫ И СПОРТА НА ТЕРРИТОРИИ СЕЛЬСКОГО ПОСЕЛЕНИЯ СЕРГИЕВСК МУНИЦИПАЛЬНОГО РАЙОНА СЕРГИЕВСКИЙ САМАРСКОЙ ОБЛАСТИ» НА 2025-2030ГГ.</w:t>
      </w:r>
    </w:p>
    <w:p w:rsidR="000B64AF" w:rsidRPr="000B64AF" w:rsidRDefault="000B64AF" w:rsidP="000B64AF">
      <w:pPr>
        <w:tabs>
          <w:tab w:val="left" w:pos="284"/>
          <w:tab w:val="left" w:pos="3828"/>
        </w:tabs>
        <w:spacing w:after="0" w:line="240" w:lineRule="auto"/>
        <w:jc w:val="both"/>
        <w:rPr>
          <w:rFonts w:ascii="Times New Roman" w:eastAsia="Calibri" w:hAnsi="Times New Roman" w:cs="Times New Roman"/>
          <w:sz w:val="12"/>
          <w:szCs w:val="12"/>
        </w:rPr>
      </w:pP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B64AF">
        <w:rPr>
          <w:rFonts w:ascii="Times New Roman" w:eastAsia="Calibri" w:hAnsi="Times New Roman" w:cs="Times New Roman"/>
          <w:sz w:val="12"/>
          <w:szCs w:val="12"/>
        </w:rPr>
        <w:t xml:space="preserve">В соответствии с Бюджетным кодексом Российской Федерации, Федеральным </w:t>
      </w:r>
      <w:r w:rsidRPr="000B64AF">
        <w:rPr>
          <w:rFonts w:ascii="Times New Roman" w:eastAsia="Calibri" w:hAnsi="Times New Roman" w:cs="Times New Roman"/>
          <w:sz w:val="12"/>
          <w:szCs w:val="12"/>
          <w:u w:val="single"/>
        </w:rPr>
        <w:t>законом</w:t>
      </w:r>
      <w:r w:rsidRPr="000B64AF">
        <w:rPr>
          <w:rFonts w:ascii="Times New Roman" w:eastAsia="Calibri" w:hAnsi="Times New Roman" w:cs="Times New Roman"/>
          <w:sz w:val="12"/>
          <w:szCs w:val="12"/>
        </w:rPr>
        <w:t xml:space="preserve"> Российской Федерации от 06.10.2003 № 131-ФЗ «Об общих принципах организации местного самоуправления в Российской Федерации» и </w:t>
      </w:r>
      <w:r w:rsidRPr="000B64AF">
        <w:rPr>
          <w:rFonts w:ascii="Times New Roman" w:eastAsia="Calibri" w:hAnsi="Times New Roman" w:cs="Times New Roman"/>
          <w:sz w:val="12"/>
          <w:szCs w:val="12"/>
          <w:u w:val="single"/>
        </w:rPr>
        <w:t>Уставом</w:t>
      </w:r>
      <w:r w:rsidRPr="000B64AF">
        <w:rPr>
          <w:rFonts w:ascii="Times New Roman" w:eastAsia="Calibri" w:hAnsi="Times New Roman" w:cs="Times New Roman"/>
          <w:sz w:val="12"/>
          <w:szCs w:val="12"/>
        </w:rPr>
        <w:t xml:space="preserve"> сельского поселения Сергиевск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Сергиевск муниципального района Сергиевский Самарской области постановляет:</w:t>
      </w:r>
      <w:proofErr w:type="gramEnd"/>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Сергиевск муниципального района Сергиевский Самарской области № 96 от 28.12.2024 г. «Об утверждении муниципальной программы «Развитие физической культуры и спорта на территории сельского поселения Сергиевск  муниципального района Сергиевский Самарской области» на 2025-2030гг. (Далее - Программа) следующего содержания:</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1.1. В паспорте Программы позицию «Объемы финансирования» изложить в следующей редакции:</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Прогнозируемые общие затраты на реализацию мероприятий программы составляют 10933,04867 тыс. рублей, в том числе по годам:</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2025 год – 10933,04867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2026 год – 0,00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2027 год – 0,00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2028 год – 0,00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B64AF">
        <w:rPr>
          <w:rFonts w:ascii="Times New Roman" w:eastAsia="Calibri" w:hAnsi="Times New Roman" w:cs="Times New Roman"/>
          <w:bCs/>
          <w:sz w:val="12"/>
          <w:szCs w:val="12"/>
        </w:rPr>
        <w:t>2029 год – 0,00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bCs/>
          <w:sz w:val="12"/>
          <w:szCs w:val="12"/>
        </w:rPr>
        <w:t>2030 год – 0,00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1.2. В разделе 5 Программы позицию «Перечень программных мероприятий» изложить в следующей редакции:</w:t>
      </w:r>
    </w:p>
    <w:p w:rsidR="000B64AF" w:rsidRPr="000B64AF" w:rsidRDefault="000B64AF" w:rsidP="000B64AF">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Layout w:type="fixed"/>
        <w:tblCellMar>
          <w:left w:w="0" w:type="dxa"/>
          <w:right w:w="0" w:type="dxa"/>
        </w:tblCellMar>
        <w:tblLook w:val="0000" w:firstRow="0" w:lastRow="0" w:firstColumn="0" w:lastColumn="0" w:noHBand="0" w:noVBand="0"/>
      </w:tblPr>
      <w:tblGrid>
        <w:gridCol w:w="177"/>
        <w:gridCol w:w="1956"/>
        <w:gridCol w:w="710"/>
        <w:gridCol w:w="528"/>
        <w:gridCol w:w="606"/>
        <w:gridCol w:w="567"/>
        <w:gridCol w:w="567"/>
        <w:gridCol w:w="567"/>
        <w:gridCol w:w="1845"/>
      </w:tblGrid>
      <w:tr w:rsidR="000B64AF" w:rsidRPr="000B64AF" w:rsidTr="000B64AF">
        <w:trPr>
          <w:trHeight w:val="20"/>
        </w:trPr>
        <w:tc>
          <w:tcPr>
            <w:tcW w:w="117" w:type="pct"/>
            <w:vMerge w:val="restar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 xml:space="preserve">№ </w:t>
            </w:r>
            <w:proofErr w:type="gramStart"/>
            <w:r w:rsidRPr="000B64AF">
              <w:rPr>
                <w:rFonts w:ascii="Times New Roman" w:eastAsia="Calibri" w:hAnsi="Times New Roman" w:cs="Times New Roman"/>
                <w:sz w:val="12"/>
                <w:szCs w:val="12"/>
              </w:rPr>
              <w:t>п</w:t>
            </w:r>
            <w:proofErr w:type="gramEnd"/>
            <w:r w:rsidRPr="000B64AF">
              <w:rPr>
                <w:rFonts w:ascii="Times New Roman" w:eastAsia="Calibri" w:hAnsi="Times New Roman" w:cs="Times New Roman"/>
                <w:sz w:val="12"/>
                <w:szCs w:val="12"/>
              </w:rPr>
              <w:t>/п</w:t>
            </w:r>
          </w:p>
        </w:tc>
        <w:tc>
          <w:tcPr>
            <w:tcW w:w="1300" w:type="pct"/>
            <w:vMerge w:val="restar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Наименование мероприятия</w:t>
            </w:r>
          </w:p>
        </w:tc>
        <w:tc>
          <w:tcPr>
            <w:tcW w:w="2356" w:type="pct"/>
            <w:gridSpan w:val="6"/>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Планируемый объем финансирования, тыс. рублей, по годам:</w:t>
            </w:r>
          </w:p>
        </w:tc>
        <w:tc>
          <w:tcPr>
            <w:tcW w:w="1227" w:type="pct"/>
            <w:tcBorders>
              <w:top w:val="single" w:sz="4" w:space="0" w:color="000000"/>
              <w:left w:val="single" w:sz="4" w:space="0" w:color="000000"/>
              <w:bottom w:val="single" w:sz="4" w:space="0" w:color="000000"/>
              <w:right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Исполнитель мероприятия</w:t>
            </w:r>
          </w:p>
        </w:tc>
      </w:tr>
      <w:tr w:rsidR="000B64AF" w:rsidRPr="000B64AF" w:rsidTr="000B64AF">
        <w:trPr>
          <w:trHeight w:val="20"/>
        </w:trPr>
        <w:tc>
          <w:tcPr>
            <w:tcW w:w="117" w:type="pct"/>
            <w:vMerge/>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c>
          <w:tcPr>
            <w:tcW w:w="1300" w:type="pct"/>
            <w:vMerge/>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c>
          <w:tcPr>
            <w:tcW w:w="472"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2025</w:t>
            </w:r>
          </w:p>
        </w:tc>
        <w:tc>
          <w:tcPr>
            <w:tcW w:w="351"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2026</w:t>
            </w:r>
          </w:p>
        </w:tc>
        <w:tc>
          <w:tcPr>
            <w:tcW w:w="403"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2027</w:t>
            </w:r>
          </w:p>
        </w:tc>
        <w:tc>
          <w:tcPr>
            <w:tcW w:w="377" w:type="pct"/>
            <w:tcBorders>
              <w:top w:val="single" w:sz="4" w:space="0" w:color="000000"/>
              <w:left w:val="single" w:sz="4" w:space="0" w:color="000000"/>
              <w:bottom w:val="single" w:sz="4" w:space="0" w:color="000000"/>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2028</w:t>
            </w:r>
          </w:p>
        </w:tc>
        <w:tc>
          <w:tcPr>
            <w:tcW w:w="377" w:type="pct"/>
            <w:tcBorders>
              <w:top w:val="single" w:sz="4" w:space="0" w:color="000000"/>
              <w:left w:val="single" w:sz="4" w:space="0" w:color="000000"/>
              <w:bottom w:val="single" w:sz="4" w:space="0" w:color="000000"/>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2029</w:t>
            </w:r>
          </w:p>
        </w:tc>
        <w:tc>
          <w:tcPr>
            <w:tcW w:w="377" w:type="pct"/>
            <w:tcBorders>
              <w:top w:val="single" w:sz="4" w:space="0" w:color="000000"/>
              <w:left w:val="single" w:sz="4" w:space="0" w:color="000000"/>
              <w:bottom w:val="single" w:sz="4" w:space="0" w:color="000000"/>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2030</w:t>
            </w:r>
          </w:p>
        </w:tc>
        <w:tc>
          <w:tcPr>
            <w:tcW w:w="1227" w:type="pct"/>
            <w:tcBorders>
              <w:top w:val="single" w:sz="4" w:space="0" w:color="000000"/>
              <w:left w:val="single" w:sz="4" w:space="0" w:color="000000"/>
              <w:bottom w:val="single" w:sz="4" w:space="0" w:color="000000"/>
              <w:right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r>
      <w:tr w:rsidR="000B64AF" w:rsidRPr="000B64AF" w:rsidTr="000B64AF">
        <w:trPr>
          <w:trHeight w:val="20"/>
        </w:trPr>
        <w:tc>
          <w:tcPr>
            <w:tcW w:w="117"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1</w:t>
            </w:r>
          </w:p>
        </w:tc>
        <w:tc>
          <w:tcPr>
            <w:tcW w:w="1300"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Организация и проведение спортивных и спортивно-массовых мероприятий и участие в них</w:t>
            </w:r>
          </w:p>
        </w:tc>
        <w:tc>
          <w:tcPr>
            <w:tcW w:w="472"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10933,04867</w:t>
            </w:r>
          </w:p>
        </w:tc>
        <w:tc>
          <w:tcPr>
            <w:tcW w:w="351"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03"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1227" w:type="pct"/>
            <w:tcBorders>
              <w:top w:val="single" w:sz="4" w:space="0" w:color="000000"/>
              <w:left w:val="single" w:sz="4" w:space="0" w:color="000000"/>
              <w:bottom w:val="single" w:sz="4" w:space="0" w:color="000000"/>
              <w:right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Администрация сельского поселения Сергиевск м. р. Сергиевский Самарской области</w:t>
            </w:r>
          </w:p>
        </w:tc>
      </w:tr>
      <w:tr w:rsidR="000B64AF" w:rsidRPr="000B64AF" w:rsidTr="000B64AF">
        <w:trPr>
          <w:trHeight w:val="20"/>
        </w:trPr>
        <w:tc>
          <w:tcPr>
            <w:tcW w:w="117"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c>
          <w:tcPr>
            <w:tcW w:w="1300"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Всего:</w:t>
            </w:r>
          </w:p>
        </w:tc>
        <w:tc>
          <w:tcPr>
            <w:tcW w:w="472"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10933,04867</w:t>
            </w:r>
          </w:p>
        </w:tc>
        <w:tc>
          <w:tcPr>
            <w:tcW w:w="351"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403" w:type="pct"/>
            <w:tcBorders>
              <w:top w:val="single" w:sz="4" w:space="0" w:color="000000"/>
              <w:left w:val="single" w:sz="4" w:space="0" w:color="000000"/>
              <w:bottom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377" w:type="pct"/>
            <w:tcBorders>
              <w:top w:val="single" w:sz="4" w:space="0" w:color="000000"/>
              <w:left w:val="single" w:sz="4" w:space="0" w:color="000000"/>
              <w:bottom w:val="single" w:sz="4" w:space="0" w:color="000000"/>
            </w:tcBorders>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r w:rsidRPr="000B64AF">
              <w:rPr>
                <w:rFonts w:ascii="Times New Roman" w:eastAsia="Calibri" w:hAnsi="Times New Roman" w:cs="Times New Roman"/>
                <w:sz w:val="12"/>
                <w:szCs w:val="12"/>
              </w:rPr>
              <w:t>0,00</w:t>
            </w:r>
          </w:p>
        </w:tc>
        <w:tc>
          <w:tcPr>
            <w:tcW w:w="1227" w:type="pct"/>
            <w:tcBorders>
              <w:top w:val="single" w:sz="4" w:space="0" w:color="000000"/>
              <w:left w:val="single" w:sz="4" w:space="0" w:color="000000"/>
              <w:bottom w:val="single" w:sz="4" w:space="0" w:color="000000"/>
              <w:right w:val="single" w:sz="4" w:space="0" w:color="000000"/>
            </w:tcBorders>
            <w:shd w:val="clear" w:color="auto" w:fill="auto"/>
          </w:tcPr>
          <w:p w:rsidR="000B64AF" w:rsidRPr="000B64AF" w:rsidRDefault="000B64AF" w:rsidP="000B64AF">
            <w:pPr>
              <w:tabs>
                <w:tab w:val="left" w:pos="284"/>
                <w:tab w:val="left" w:pos="3828"/>
              </w:tabs>
              <w:spacing w:after="0" w:line="240" w:lineRule="auto"/>
              <w:rPr>
                <w:rFonts w:ascii="Times New Roman" w:eastAsia="Calibri" w:hAnsi="Times New Roman" w:cs="Times New Roman"/>
                <w:sz w:val="12"/>
                <w:szCs w:val="12"/>
              </w:rPr>
            </w:pPr>
          </w:p>
        </w:tc>
      </w:tr>
    </w:tbl>
    <w:p w:rsidR="000B64AF" w:rsidRPr="000B64AF" w:rsidRDefault="000B64AF" w:rsidP="000B64AF">
      <w:pPr>
        <w:tabs>
          <w:tab w:val="left" w:pos="284"/>
          <w:tab w:val="left" w:pos="3828"/>
        </w:tabs>
        <w:spacing w:after="0" w:line="240" w:lineRule="auto"/>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 xml:space="preserve">          </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1.3. В разделе 6 Программы позицию «Финансовое обеспечение Программы» изложить в следующей редакции:</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lastRenderedPageBreak/>
        <w:t>Объем и источники финансирования мероприятий Программы:</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 xml:space="preserve">Средства местного бюджета – </w:t>
      </w:r>
      <w:r w:rsidRPr="000B64AF">
        <w:rPr>
          <w:rFonts w:ascii="Times New Roman" w:eastAsia="Calibri" w:hAnsi="Times New Roman" w:cs="Times New Roman"/>
          <w:b/>
          <w:sz w:val="12"/>
          <w:szCs w:val="12"/>
        </w:rPr>
        <w:t xml:space="preserve">10933,04867 </w:t>
      </w:r>
      <w:r w:rsidRPr="000B64AF">
        <w:rPr>
          <w:rFonts w:ascii="Times New Roman" w:eastAsia="Calibri" w:hAnsi="Times New Roman" w:cs="Times New Roman"/>
          <w:sz w:val="12"/>
          <w:szCs w:val="12"/>
        </w:rPr>
        <w:t>тыс. рублей, в том числе:</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2025 год – 10933,04867 тыс. рублей,</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2026 год – 0,00 тыс. рублей (прогноз),</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2027 год – 0,00 тыс. рублей (прогноз),</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2028 год – 0,00 тыс. рублей (прогноз),</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2029 год – 0,00 тыс. рублей (прогноз),</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2030 год – 0,00 тыс. рублей (прогноз).</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2. Опубликовать настоящее Постановление в газете «Сергиевский вестник».</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0B64AF" w:rsidRPr="000B64AF" w:rsidRDefault="000B64AF" w:rsidP="000B64AF">
      <w:pPr>
        <w:tabs>
          <w:tab w:val="left" w:pos="284"/>
          <w:tab w:val="left" w:pos="3828"/>
        </w:tabs>
        <w:spacing w:after="0" w:line="240" w:lineRule="auto"/>
        <w:ind w:firstLine="284"/>
        <w:jc w:val="both"/>
        <w:rPr>
          <w:rFonts w:ascii="Times New Roman" w:eastAsia="Calibri" w:hAnsi="Times New Roman" w:cs="Times New Roman"/>
          <w:sz w:val="12"/>
          <w:szCs w:val="12"/>
        </w:rPr>
      </w:pPr>
      <w:r w:rsidRPr="000B64AF">
        <w:rPr>
          <w:rFonts w:ascii="Times New Roman" w:eastAsia="Calibri" w:hAnsi="Times New Roman" w:cs="Times New Roman"/>
          <w:sz w:val="12"/>
          <w:szCs w:val="12"/>
        </w:rPr>
        <w:t xml:space="preserve">4. </w:t>
      </w:r>
      <w:proofErr w:type="gramStart"/>
      <w:r w:rsidRPr="000B64AF">
        <w:rPr>
          <w:rFonts w:ascii="Times New Roman" w:eastAsia="Calibri" w:hAnsi="Times New Roman" w:cs="Times New Roman"/>
          <w:sz w:val="12"/>
          <w:szCs w:val="12"/>
        </w:rPr>
        <w:t>Контроль за</w:t>
      </w:r>
      <w:proofErr w:type="gramEnd"/>
      <w:r w:rsidRPr="000B64AF">
        <w:rPr>
          <w:rFonts w:ascii="Times New Roman" w:eastAsia="Calibri" w:hAnsi="Times New Roman" w:cs="Times New Roman"/>
          <w:sz w:val="12"/>
          <w:szCs w:val="12"/>
        </w:rPr>
        <w:t xml:space="preserve"> выполнением настоящего постановления оставляю за собой.</w:t>
      </w:r>
    </w:p>
    <w:p w:rsidR="000B64AF" w:rsidRPr="000B64AF" w:rsidRDefault="000B64AF" w:rsidP="000B64AF">
      <w:pPr>
        <w:tabs>
          <w:tab w:val="left" w:pos="284"/>
          <w:tab w:val="left" w:pos="3828"/>
        </w:tabs>
        <w:spacing w:after="0" w:line="240" w:lineRule="auto"/>
        <w:jc w:val="right"/>
        <w:rPr>
          <w:rFonts w:ascii="Times New Roman" w:eastAsia="Calibri" w:hAnsi="Times New Roman" w:cs="Times New Roman"/>
          <w:sz w:val="12"/>
          <w:szCs w:val="12"/>
        </w:rPr>
      </w:pPr>
      <w:r w:rsidRPr="000B64AF">
        <w:rPr>
          <w:rFonts w:ascii="Times New Roman" w:eastAsia="Calibri" w:hAnsi="Times New Roman" w:cs="Times New Roman"/>
          <w:sz w:val="12"/>
          <w:szCs w:val="12"/>
        </w:rPr>
        <w:t>Глава сельского поселения Сергиевск</w:t>
      </w:r>
    </w:p>
    <w:p w:rsidR="000B64AF" w:rsidRDefault="000B64AF" w:rsidP="000B64AF">
      <w:pPr>
        <w:tabs>
          <w:tab w:val="left" w:pos="284"/>
          <w:tab w:val="left" w:pos="3828"/>
        </w:tabs>
        <w:spacing w:after="0" w:line="240" w:lineRule="auto"/>
        <w:jc w:val="right"/>
        <w:rPr>
          <w:rFonts w:ascii="Times New Roman" w:eastAsia="Calibri" w:hAnsi="Times New Roman" w:cs="Times New Roman"/>
          <w:sz w:val="12"/>
          <w:szCs w:val="12"/>
        </w:rPr>
      </w:pPr>
      <w:r w:rsidRPr="000B64A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0B64AF">
        <w:rPr>
          <w:rFonts w:ascii="Times New Roman" w:eastAsia="Calibri" w:hAnsi="Times New Roman" w:cs="Times New Roman"/>
          <w:sz w:val="12"/>
          <w:szCs w:val="12"/>
        </w:rPr>
        <w:t>Самарской области</w:t>
      </w:r>
    </w:p>
    <w:p w:rsidR="000B64AF" w:rsidRPr="000B64AF" w:rsidRDefault="000B64AF" w:rsidP="000B64AF">
      <w:pPr>
        <w:tabs>
          <w:tab w:val="left" w:pos="284"/>
          <w:tab w:val="left" w:pos="3828"/>
        </w:tabs>
        <w:spacing w:after="0" w:line="240" w:lineRule="auto"/>
        <w:jc w:val="right"/>
        <w:rPr>
          <w:rFonts w:ascii="Times New Roman" w:eastAsia="Calibri" w:hAnsi="Times New Roman" w:cs="Times New Roman"/>
          <w:sz w:val="12"/>
          <w:szCs w:val="12"/>
        </w:rPr>
      </w:pPr>
      <w:r w:rsidRPr="000B64AF">
        <w:rPr>
          <w:rFonts w:ascii="Times New Roman" w:eastAsia="Calibri" w:hAnsi="Times New Roman" w:cs="Times New Roman"/>
          <w:sz w:val="12"/>
          <w:szCs w:val="12"/>
        </w:rPr>
        <w:t xml:space="preserve">М.М. </w:t>
      </w:r>
      <w:proofErr w:type="spellStart"/>
      <w:r w:rsidRPr="000B64AF">
        <w:rPr>
          <w:rFonts w:ascii="Times New Roman" w:eastAsia="Calibri" w:hAnsi="Times New Roman" w:cs="Times New Roman"/>
          <w:sz w:val="12"/>
          <w:szCs w:val="12"/>
        </w:rPr>
        <w:t>Арчибасов</w:t>
      </w:r>
      <w:proofErr w:type="spellEnd"/>
    </w:p>
    <w:p w:rsidR="000B64AF" w:rsidRPr="000B64AF" w:rsidRDefault="000B64AF" w:rsidP="000B64AF">
      <w:pPr>
        <w:tabs>
          <w:tab w:val="left" w:pos="284"/>
          <w:tab w:val="left" w:pos="3828"/>
        </w:tabs>
        <w:spacing w:after="0" w:line="240" w:lineRule="auto"/>
        <w:jc w:val="both"/>
        <w:rPr>
          <w:rFonts w:ascii="Times New Roman" w:eastAsia="Calibri" w:hAnsi="Times New Roman" w:cs="Times New Roman"/>
          <w:sz w:val="12"/>
          <w:szCs w:val="12"/>
        </w:rPr>
      </w:pPr>
    </w:p>
    <w:p w:rsidR="000B64AF" w:rsidRPr="000B64AF" w:rsidRDefault="000B64AF" w:rsidP="000B64AF">
      <w:pPr>
        <w:tabs>
          <w:tab w:val="left" w:pos="284"/>
          <w:tab w:val="left" w:pos="3828"/>
        </w:tabs>
        <w:spacing w:after="0" w:line="240" w:lineRule="auto"/>
        <w:jc w:val="both"/>
        <w:rPr>
          <w:rFonts w:ascii="Times New Roman" w:eastAsia="Calibri" w:hAnsi="Times New Roman" w:cs="Times New Roman"/>
          <w:sz w:val="12"/>
          <w:szCs w:val="12"/>
        </w:rPr>
      </w:pPr>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8E162B" w:rsidRPr="009B6B47" w:rsidRDefault="008E162B" w:rsidP="008E162B">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sidR="00FD7CAE">
        <w:rPr>
          <w:rFonts w:ascii="Times New Roman" w:eastAsia="Calibri" w:hAnsi="Times New Roman" w:cs="Times New Roman"/>
          <w:b/>
          <w:sz w:val="12"/>
          <w:szCs w:val="12"/>
        </w:rPr>
        <w:t xml:space="preserve"> 43</w:t>
      </w:r>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FD7CAE"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FD7CAE">
        <w:rPr>
          <w:rFonts w:ascii="Times New Roman" w:eastAsia="Calibri" w:hAnsi="Times New Roman" w:cs="Times New Roman"/>
          <w:b/>
          <w:sz w:val="12"/>
          <w:szCs w:val="12"/>
        </w:rPr>
        <w:t>О ВНЕСЕНИИ ИЗМЕНЕНИЙ В ПРИЛОЖЕНИЕ К ПОСТАНОВЛЕНИЮ АДМИНИСТРАЦИИ</w:t>
      </w:r>
    </w:p>
    <w:p w:rsidR="00FD7CAE"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FD7CAE">
        <w:rPr>
          <w:rFonts w:ascii="Times New Roman" w:eastAsia="Calibri" w:hAnsi="Times New Roman" w:cs="Times New Roman"/>
          <w:b/>
          <w:sz w:val="12"/>
          <w:szCs w:val="12"/>
        </w:rPr>
        <w:t xml:space="preserve"> СЕЛЬСКОГО ПОСЕЛЕНИЯ СЕРНОВОДСК МУНИЦИПАЛЬНОГО РАЙОНА СЕРГИЕВСКИЙ  САМАРСКОЙ ОБЛАСТИ </w:t>
      </w:r>
    </w:p>
    <w:p w:rsidR="00FD7CAE"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FD7CAE">
        <w:rPr>
          <w:rFonts w:ascii="Times New Roman" w:eastAsia="Calibri" w:hAnsi="Times New Roman" w:cs="Times New Roman"/>
          <w:b/>
          <w:sz w:val="12"/>
          <w:szCs w:val="12"/>
        </w:rPr>
        <w:t>№ 70 ОТ 28.12.2024 Г. «ОБ УТВЕРЖДЕНИИ МУНИЦИПАЛЬНОЙ ПРОГРАММЫ «СОВЕРШЕНСТВОВАНИЕ</w:t>
      </w:r>
    </w:p>
    <w:p w:rsidR="00FD7CAE"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FD7CAE">
        <w:rPr>
          <w:rFonts w:ascii="Times New Roman" w:eastAsia="Calibri" w:hAnsi="Times New Roman" w:cs="Times New Roman"/>
          <w:b/>
          <w:sz w:val="12"/>
          <w:szCs w:val="12"/>
        </w:rPr>
        <w:t xml:space="preserve"> МУНИЦИПАЛЬНОГО УПРАВЛЕНИЯ  СЕЛЬСКОГО ПОСЕЛЕНИЯ СЕРНОВОДСК </w:t>
      </w:r>
    </w:p>
    <w:p w:rsidR="00FD7CAE" w:rsidRPr="00FD7CAE"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FD7CAE">
        <w:rPr>
          <w:rFonts w:ascii="Times New Roman" w:eastAsia="Calibri" w:hAnsi="Times New Roman" w:cs="Times New Roman"/>
          <w:b/>
          <w:sz w:val="12"/>
          <w:szCs w:val="12"/>
        </w:rPr>
        <w:t>МУНИЦИПАЛЬНОГО РАЙОНА СЕРГИЕВСКИЙ САМАРСКОЙ ОБЛАСТИ» НА 2025-2030ГГ.</w:t>
      </w:r>
    </w:p>
    <w:p w:rsidR="00FD7CAE" w:rsidRPr="00FD7CAE" w:rsidRDefault="00FD7CAE" w:rsidP="00FD7CAE">
      <w:pPr>
        <w:tabs>
          <w:tab w:val="left" w:pos="284"/>
          <w:tab w:val="left" w:pos="3828"/>
        </w:tabs>
        <w:spacing w:after="0" w:line="240" w:lineRule="auto"/>
        <w:jc w:val="both"/>
        <w:rPr>
          <w:rFonts w:ascii="Times New Roman" w:eastAsia="Calibri" w:hAnsi="Times New Roman" w:cs="Times New Roman"/>
          <w:sz w:val="12"/>
          <w:szCs w:val="12"/>
        </w:rPr>
      </w:pP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D7CAE">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roofErr w:type="gramEnd"/>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Серноводск муниципального района Сергиевский Самарской области № 70 от 28.12.2024 г. «Об утверждении муниципальной программы «Совершенствование муниципального управления  сельского поселения Серноводск муниципального района Сергиевский Самарской области» на 2025-2030гг. (далее - Программа) следующего содержания:</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xml:space="preserve">Общий объем финансирования Программы составляет </w:t>
      </w:r>
      <w:r w:rsidRPr="00FD7CAE">
        <w:rPr>
          <w:rFonts w:ascii="Times New Roman" w:eastAsia="Calibri" w:hAnsi="Times New Roman" w:cs="Times New Roman"/>
          <w:b/>
          <w:sz w:val="12"/>
          <w:szCs w:val="12"/>
        </w:rPr>
        <w:t>12 367,75391</w:t>
      </w:r>
      <w:r w:rsidRPr="00FD7CAE">
        <w:rPr>
          <w:rFonts w:ascii="Times New Roman" w:eastAsia="Calibri" w:hAnsi="Times New Roman" w:cs="Times New Roman"/>
          <w:sz w:val="12"/>
          <w:szCs w:val="12"/>
        </w:rPr>
        <w:t xml:space="preserve"> тыс. руб.,  в том числе по годам:</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2025 год – 6974,61226 тыс. руб.;</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2026 год – 2692,40286 тыс. руб.;</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2027 год – 2700,73879 тыс. руб.;</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2028 год - 0,00 тыс. руб.;</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2029 год – 0,00 тыс. руб.;</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2030 год – 0,00 тыс. руб.</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Серноводск муниципального района Сергиевский Самарской области» на 2025-2030гг. составляет:</w:t>
      </w:r>
    </w:p>
    <w:p w:rsidR="00FD7CAE" w:rsidRPr="00FD7CAE" w:rsidRDefault="00FD7CAE" w:rsidP="00FD7CAE">
      <w:pPr>
        <w:tabs>
          <w:tab w:val="left" w:pos="284"/>
          <w:tab w:val="left" w:pos="3828"/>
        </w:tabs>
        <w:spacing w:after="0" w:line="240" w:lineRule="auto"/>
        <w:jc w:val="right"/>
        <w:rPr>
          <w:rFonts w:ascii="Times New Roman" w:eastAsia="Calibri" w:hAnsi="Times New Roman" w:cs="Times New Roman"/>
          <w:sz w:val="12"/>
          <w:szCs w:val="12"/>
        </w:rPr>
      </w:pPr>
      <w:r w:rsidRPr="00FD7CAE">
        <w:rPr>
          <w:rFonts w:ascii="Times New Roman" w:eastAsia="Calibri" w:hAnsi="Times New Roman" w:cs="Times New Roman"/>
          <w:sz w:val="12"/>
          <w:szCs w:val="12"/>
        </w:rPr>
        <w:t xml:space="preserve">  тыс. рублей</w:t>
      </w:r>
    </w:p>
    <w:tbl>
      <w:tblPr>
        <w:tblStyle w:val="1e"/>
        <w:tblW w:w="5000" w:type="pct"/>
        <w:tblCellMar>
          <w:left w:w="0" w:type="dxa"/>
          <w:right w:w="0" w:type="dxa"/>
        </w:tblCellMar>
        <w:tblLook w:val="01C0" w:firstRow="0" w:lastRow="1" w:firstColumn="1" w:lastColumn="1" w:noHBand="0" w:noVBand="0"/>
      </w:tblPr>
      <w:tblGrid>
        <w:gridCol w:w="328"/>
        <w:gridCol w:w="2371"/>
        <w:gridCol w:w="790"/>
        <w:gridCol w:w="981"/>
        <w:gridCol w:w="981"/>
        <w:gridCol w:w="655"/>
        <w:gridCol w:w="653"/>
        <w:gridCol w:w="764"/>
      </w:tblGrid>
      <w:tr w:rsidR="00FD7CAE" w:rsidRPr="00FD7CAE" w:rsidTr="00FD7CAE">
        <w:trPr>
          <w:trHeight w:val="20"/>
        </w:trPr>
        <w:tc>
          <w:tcPr>
            <w:tcW w:w="218" w:type="pct"/>
            <w:vMerge w:val="restart"/>
            <w:hideMark/>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 xml:space="preserve">№ </w:t>
            </w:r>
            <w:proofErr w:type="gramStart"/>
            <w:r w:rsidRPr="00FD7CAE">
              <w:rPr>
                <w:rFonts w:ascii="Times New Roman" w:hAnsi="Times New Roman"/>
                <w:sz w:val="12"/>
                <w:szCs w:val="12"/>
              </w:rPr>
              <w:t>п</w:t>
            </w:r>
            <w:proofErr w:type="gramEnd"/>
            <w:r w:rsidRPr="00FD7CAE">
              <w:rPr>
                <w:rFonts w:ascii="Times New Roman" w:hAnsi="Times New Roman"/>
                <w:sz w:val="12"/>
                <w:szCs w:val="12"/>
              </w:rPr>
              <w:t>/п</w:t>
            </w:r>
          </w:p>
        </w:tc>
        <w:tc>
          <w:tcPr>
            <w:tcW w:w="1576" w:type="pct"/>
            <w:vMerge w:val="restar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Наименование мероприятия</w:t>
            </w:r>
          </w:p>
          <w:p w:rsidR="00FD7CAE" w:rsidRPr="00FD7CAE" w:rsidRDefault="00FD7CAE" w:rsidP="00FD7CAE">
            <w:pPr>
              <w:tabs>
                <w:tab w:val="left" w:pos="284"/>
                <w:tab w:val="left" w:pos="3828"/>
              </w:tabs>
              <w:rPr>
                <w:rFonts w:ascii="Times New Roman" w:hAnsi="Times New Roman"/>
                <w:sz w:val="12"/>
                <w:szCs w:val="12"/>
              </w:rPr>
            </w:pPr>
          </w:p>
        </w:tc>
        <w:tc>
          <w:tcPr>
            <w:tcW w:w="3206" w:type="pct"/>
            <w:gridSpan w:val="6"/>
            <w:hideMark/>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Годы реализации</w:t>
            </w:r>
          </w:p>
        </w:tc>
      </w:tr>
      <w:tr w:rsidR="00FD7CAE" w:rsidRPr="00FD7CAE" w:rsidTr="00FD7CAE">
        <w:trPr>
          <w:trHeight w:val="20"/>
        </w:trPr>
        <w:tc>
          <w:tcPr>
            <w:tcW w:w="218" w:type="pct"/>
            <w:vMerge/>
            <w:hideMark/>
          </w:tcPr>
          <w:p w:rsidR="00FD7CAE" w:rsidRPr="00FD7CAE" w:rsidRDefault="00FD7CAE" w:rsidP="00FD7CAE">
            <w:pPr>
              <w:tabs>
                <w:tab w:val="left" w:pos="284"/>
                <w:tab w:val="left" w:pos="3828"/>
              </w:tabs>
              <w:rPr>
                <w:rFonts w:ascii="Times New Roman" w:hAnsi="Times New Roman"/>
                <w:sz w:val="12"/>
                <w:szCs w:val="12"/>
              </w:rPr>
            </w:pPr>
          </w:p>
        </w:tc>
        <w:tc>
          <w:tcPr>
            <w:tcW w:w="1576" w:type="pct"/>
            <w:vMerge/>
            <w:hideMark/>
          </w:tcPr>
          <w:p w:rsidR="00FD7CAE" w:rsidRPr="00FD7CAE" w:rsidRDefault="00FD7CAE" w:rsidP="00FD7CAE">
            <w:pPr>
              <w:tabs>
                <w:tab w:val="left" w:pos="284"/>
                <w:tab w:val="left" w:pos="3828"/>
              </w:tabs>
              <w:rPr>
                <w:rFonts w:ascii="Times New Roman" w:hAnsi="Times New Roman"/>
                <w:sz w:val="12"/>
                <w:szCs w:val="12"/>
              </w:rPr>
            </w:pPr>
          </w:p>
        </w:tc>
        <w:tc>
          <w:tcPr>
            <w:tcW w:w="525" w:type="pct"/>
            <w:hideMark/>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2025 г.</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2026 г.</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2027 г.</w:t>
            </w:r>
          </w:p>
        </w:tc>
        <w:tc>
          <w:tcPr>
            <w:tcW w:w="43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2028 г.</w:t>
            </w:r>
          </w:p>
        </w:tc>
        <w:tc>
          <w:tcPr>
            <w:tcW w:w="434"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2029 г.</w:t>
            </w:r>
          </w:p>
        </w:tc>
        <w:tc>
          <w:tcPr>
            <w:tcW w:w="508"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2030г.</w:t>
            </w:r>
          </w:p>
        </w:tc>
      </w:tr>
      <w:tr w:rsidR="00FD7CAE" w:rsidRPr="00FD7CAE" w:rsidTr="00FD7CAE">
        <w:trPr>
          <w:trHeight w:val="20"/>
        </w:trPr>
        <w:tc>
          <w:tcPr>
            <w:tcW w:w="218" w:type="pct"/>
            <w:hideMark/>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1</w:t>
            </w:r>
          </w:p>
        </w:tc>
        <w:tc>
          <w:tcPr>
            <w:tcW w:w="1576" w:type="pct"/>
            <w:hideMark/>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Функционирование высшего должностного лица муниципального образования</w:t>
            </w:r>
          </w:p>
        </w:tc>
        <w:tc>
          <w:tcPr>
            <w:tcW w:w="52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1239,99064</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834,34690</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834,73879</w:t>
            </w:r>
          </w:p>
        </w:tc>
        <w:tc>
          <w:tcPr>
            <w:tcW w:w="43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434"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508"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r>
      <w:tr w:rsidR="00FD7CAE" w:rsidRPr="00FD7CAE" w:rsidTr="00FD7CAE">
        <w:trPr>
          <w:trHeight w:val="20"/>
        </w:trPr>
        <w:tc>
          <w:tcPr>
            <w:tcW w:w="218" w:type="pct"/>
            <w:hideMark/>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2</w:t>
            </w:r>
          </w:p>
        </w:tc>
        <w:tc>
          <w:tcPr>
            <w:tcW w:w="1576" w:type="pct"/>
            <w:hideMark/>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Функционирование местных администраций</w:t>
            </w:r>
          </w:p>
        </w:tc>
        <w:tc>
          <w:tcPr>
            <w:tcW w:w="52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3349,06131</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1407,95596</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1400,79189</w:t>
            </w:r>
          </w:p>
        </w:tc>
        <w:tc>
          <w:tcPr>
            <w:tcW w:w="43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434"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508"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r>
      <w:tr w:rsidR="00FD7CAE" w:rsidRPr="00FD7CAE" w:rsidTr="00FD7CAE">
        <w:trPr>
          <w:trHeight w:val="20"/>
        </w:trPr>
        <w:tc>
          <w:tcPr>
            <w:tcW w:w="218" w:type="pct"/>
            <w:hideMark/>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3</w:t>
            </w:r>
          </w:p>
        </w:tc>
        <w:tc>
          <w:tcPr>
            <w:tcW w:w="1576" w:type="pct"/>
            <w:hideMark/>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Информационное обеспечение населения сельского поселения</w:t>
            </w:r>
          </w:p>
        </w:tc>
        <w:tc>
          <w:tcPr>
            <w:tcW w:w="52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378,00000</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43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434"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508"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r>
      <w:tr w:rsidR="00FD7CAE" w:rsidRPr="00FD7CAE" w:rsidTr="00FD7CAE">
        <w:trPr>
          <w:trHeight w:val="20"/>
        </w:trPr>
        <w:tc>
          <w:tcPr>
            <w:tcW w:w="218" w:type="pct"/>
            <w:hideMark/>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4</w:t>
            </w:r>
          </w:p>
        </w:tc>
        <w:tc>
          <w:tcPr>
            <w:tcW w:w="1576" w:type="pct"/>
            <w:hideMark/>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Переданные полномочия для решения вопросов местного значения</w:t>
            </w:r>
          </w:p>
        </w:tc>
        <w:tc>
          <w:tcPr>
            <w:tcW w:w="52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1591,99831</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43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434"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508"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r>
      <w:tr w:rsidR="00FD7CAE" w:rsidRPr="00FD7CAE" w:rsidTr="00FD7CAE">
        <w:trPr>
          <w:trHeight w:val="20"/>
        </w:trPr>
        <w:tc>
          <w:tcPr>
            <w:tcW w:w="218" w:type="pct"/>
          </w:tcPr>
          <w:p w:rsidR="00FD7CAE" w:rsidRPr="00FD7CAE" w:rsidRDefault="00FD7CAE" w:rsidP="00FD7CAE">
            <w:pPr>
              <w:tabs>
                <w:tab w:val="left" w:pos="284"/>
                <w:tab w:val="left" w:pos="3828"/>
              </w:tabs>
              <w:rPr>
                <w:rFonts w:ascii="Times New Roman" w:hAnsi="Times New Roman"/>
                <w:sz w:val="12"/>
                <w:szCs w:val="12"/>
              </w:rPr>
            </w:pPr>
          </w:p>
        </w:tc>
        <w:tc>
          <w:tcPr>
            <w:tcW w:w="1576"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За счет средств местного бюджета</w:t>
            </w:r>
          </w:p>
        </w:tc>
        <w:tc>
          <w:tcPr>
            <w:tcW w:w="52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6559,05026</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2242,30286</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2235,13879</w:t>
            </w:r>
          </w:p>
        </w:tc>
        <w:tc>
          <w:tcPr>
            <w:tcW w:w="43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434"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508"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r>
      <w:tr w:rsidR="00FD7CAE" w:rsidRPr="00FD7CAE" w:rsidTr="00FD7CAE">
        <w:trPr>
          <w:trHeight w:val="20"/>
        </w:trPr>
        <w:tc>
          <w:tcPr>
            <w:tcW w:w="218" w:type="pct"/>
            <w:hideMark/>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5</w:t>
            </w:r>
          </w:p>
        </w:tc>
        <w:tc>
          <w:tcPr>
            <w:tcW w:w="1576" w:type="pct"/>
            <w:hideMark/>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 xml:space="preserve">Первичный воинский учет </w:t>
            </w:r>
          </w:p>
        </w:tc>
        <w:tc>
          <w:tcPr>
            <w:tcW w:w="52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415,56200</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450,10000</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465,60000</w:t>
            </w:r>
          </w:p>
        </w:tc>
        <w:tc>
          <w:tcPr>
            <w:tcW w:w="43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434"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508"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r>
      <w:tr w:rsidR="00FD7CAE" w:rsidRPr="00FD7CAE" w:rsidTr="00FD7CAE">
        <w:trPr>
          <w:trHeight w:val="20"/>
        </w:trPr>
        <w:tc>
          <w:tcPr>
            <w:tcW w:w="218" w:type="pct"/>
          </w:tcPr>
          <w:p w:rsidR="00FD7CAE" w:rsidRPr="00FD7CAE" w:rsidRDefault="00FD7CAE" w:rsidP="00FD7CAE">
            <w:pPr>
              <w:tabs>
                <w:tab w:val="left" w:pos="284"/>
                <w:tab w:val="left" w:pos="3828"/>
              </w:tabs>
              <w:rPr>
                <w:rFonts w:ascii="Times New Roman" w:hAnsi="Times New Roman"/>
                <w:sz w:val="12"/>
                <w:szCs w:val="12"/>
              </w:rPr>
            </w:pPr>
          </w:p>
        </w:tc>
        <w:tc>
          <w:tcPr>
            <w:tcW w:w="1576"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За счет средств федерального бюджета</w:t>
            </w:r>
          </w:p>
        </w:tc>
        <w:tc>
          <w:tcPr>
            <w:tcW w:w="52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415,56200</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450,10000</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465,60000</w:t>
            </w:r>
          </w:p>
        </w:tc>
        <w:tc>
          <w:tcPr>
            <w:tcW w:w="43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434"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508"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r>
      <w:tr w:rsidR="00FD7CAE" w:rsidRPr="00FD7CAE" w:rsidTr="00FD7CAE">
        <w:trPr>
          <w:trHeight w:val="20"/>
        </w:trPr>
        <w:tc>
          <w:tcPr>
            <w:tcW w:w="218" w:type="pct"/>
            <w:hideMark/>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6</w:t>
            </w:r>
          </w:p>
        </w:tc>
        <w:tc>
          <w:tcPr>
            <w:tcW w:w="1576" w:type="pct"/>
            <w:hideMark/>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Функционирование местных администраций</w:t>
            </w:r>
          </w:p>
        </w:tc>
        <w:tc>
          <w:tcPr>
            <w:tcW w:w="52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43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434"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508"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r>
      <w:tr w:rsidR="00FD7CAE" w:rsidRPr="00FD7CAE" w:rsidTr="00FD7CAE">
        <w:trPr>
          <w:trHeight w:val="20"/>
        </w:trPr>
        <w:tc>
          <w:tcPr>
            <w:tcW w:w="218" w:type="pct"/>
          </w:tcPr>
          <w:p w:rsidR="00FD7CAE" w:rsidRPr="00FD7CAE" w:rsidRDefault="00FD7CAE" w:rsidP="00FD7CAE">
            <w:pPr>
              <w:tabs>
                <w:tab w:val="left" w:pos="284"/>
                <w:tab w:val="left" w:pos="3828"/>
              </w:tabs>
              <w:rPr>
                <w:rFonts w:ascii="Times New Roman" w:hAnsi="Times New Roman"/>
                <w:sz w:val="12"/>
                <w:szCs w:val="12"/>
              </w:rPr>
            </w:pPr>
          </w:p>
        </w:tc>
        <w:tc>
          <w:tcPr>
            <w:tcW w:w="1576"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За счет внебюджетных средств</w:t>
            </w:r>
          </w:p>
        </w:tc>
        <w:tc>
          <w:tcPr>
            <w:tcW w:w="52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43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434"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508"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r>
      <w:tr w:rsidR="00FD7CAE" w:rsidRPr="00FD7CAE" w:rsidTr="00FD7CAE">
        <w:trPr>
          <w:trHeight w:val="20"/>
        </w:trPr>
        <w:tc>
          <w:tcPr>
            <w:tcW w:w="218" w:type="pct"/>
          </w:tcPr>
          <w:p w:rsidR="00FD7CAE" w:rsidRPr="00FD7CAE" w:rsidRDefault="00FD7CAE" w:rsidP="00FD7CAE">
            <w:pPr>
              <w:tabs>
                <w:tab w:val="left" w:pos="284"/>
                <w:tab w:val="left" w:pos="3828"/>
              </w:tabs>
              <w:rPr>
                <w:rFonts w:ascii="Times New Roman" w:hAnsi="Times New Roman"/>
                <w:sz w:val="12"/>
                <w:szCs w:val="12"/>
              </w:rPr>
            </w:pPr>
          </w:p>
        </w:tc>
        <w:tc>
          <w:tcPr>
            <w:tcW w:w="1576"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ВСЕГО:</w:t>
            </w:r>
          </w:p>
        </w:tc>
        <w:tc>
          <w:tcPr>
            <w:tcW w:w="52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6974,61226</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2692,40286</w:t>
            </w:r>
          </w:p>
        </w:tc>
        <w:tc>
          <w:tcPr>
            <w:tcW w:w="652"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2700,73879</w:t>
            </w:r>
          </w:p>
        </w:tc>
        <w:tc>
          <w:tcPr>
            <w:tcW w:w="435"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434"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c>
          <w:tcPr>
            <w:tcW w:w="508" w:type="pct"/>
          </w:tcPr>
          <w:p w:rsidR="00FD7CAE" w:rsidRPr="00FD7CAE" w:rsidRDefault="00FD7CAE" w:rsidP="00FD7CAE">
            <w:pPr>
              <w:tabs>
                <w:tab w:val="left" w:pos="284"/>
                <w:tab w:val="left" w:pos="3828"/>
              </w:tabs>
              <w:rPr>
                <w:rFonts w:ascii="Times New Roman" w:hAnsi="Times New Roman"/>
                <w:sz w:val="12"/>
                <w:szCs w:val="12"/>
              </w:rPr>
            </w:pPr>
            <w:r w:rsidRPr="00FD7CAE">
              <w:rPr>
                <w:rFonts w:ascii="Times New Roman" w:hAnsi="Times New Roman"/>
                <w:sz w:val="12"/>
                <w:szCs w:val="12"/>
              </w:rPr>
              <w:t>0,00</w:t>
            </w:r>
          </w:p>
        </w:tc>
      </w:tr>
    </w:tbl>
    <w:p w:rsidR="00FD7CAE" w:rsidRPr="00FD7CAE" w:rsidRDefault="00FD7CAE" w:rsidP="00FD7CAE">
      <w:pPr>
        <w:tabs>
          <w:tab w:val="left" w:pos="284"/>
          <w:tab w:val="left" w:pos="3828"/>
        </w:tabs>
        <w:spacing w:after="0" w:line="240" w:lineRule="auto"/>
        <w:jc w:val="both"/>
        <w:rPr>
          <w:rFonts w:ascii="Times New Roman" w:eastAsia="Calibri" w:hAnsi="Times New Roman" w:cs="Times New Roman"/>
          <w:sz w:val="12"/>
          <w:szCs w:val="12"/>
        </w:rPr>
      </w:pP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 Опубликовать настоящее Постановление в газете «Сергиевский вестник».</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xml:space="preserve">4. </w:t>
      </w:r>
      <w:proofErr w:type="gramStart"/>
      <w:r w:rsidRPr="00FD7CAE">
        <w:rPr>
          <w:rFonts w:ascii="Times New Roman" w:eastAsia="Calibri" w:hAnsi="Times New Roman" w:cs="Times New Roman"/>
          <w:sz w:val="12"/>
          <w:szCs w:val="12"/>
        </w:rPr>
        <w:t>Контроль за</w:t>
      </w:r>
      <w:proofErr w:type="gramEnd"/>
      <w:r w:rsidRPr="00FD7CAE">
        <w:rPr>
          <w:rFonts w:ascii="Times New Roman" w:eastAsia="Calibri" w:hAnsi="Times New Roman" w:cs="Times New Roman"/>
          <w:sz w:val="12"/>
          <w:szCs w:val="12"/>
        </w:rPr>
        <w:t xml:space="preserve"> выполнением настоящего Постановления оставляю за собой.</w:t>
      </w:r>
    </w:p>
    <w:p w:rsidR="00FD7CAE" w:rsidRPr="00FD7CAE" w:rsidRDefault="00FD7CAE" w:rsidP="00FD7CAE">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FD7CAE">
        <w:rPr>
          <w:rFonts w:ascii="Times New Roman" w:eastAsia="Calibri" w:hAnsi="Times New Roman" w:cs="Times New Roman"/>
          <w:bCs/>
          <w:sz w:val="12"/>
          <w:szCs w:val="12"/>
        </w:rPr>
        <w:t>И.О.Главы</w:t>
      </w:r>
      <w:proofErr w:type="spellEnd"/>
      <w:r w:rsidRPr="00FD7CAE">
        <w:rPr>
          <w:rFonts w:ascii="Times New Roman" w:eastAsia="Calibri" w:hAnsi="Times New Roman" w:cs="Times New Roman"/>
          <w:bCs/>
          <w:sz w:val="12"/>
          <w:szCs w:val="12"/>
        </w:rPr>
        <w:t xml:space="preserve">  сельского поселения Серноводск</w:t>
      </w:r>
    </w:p>
    <w:p w:rsidR="00FD7CAE" w:rsidRDefault="00FD7CAE" w:rsidP="00FD7CAE">
      <w:pPr>
        <w:tabs>
          <w:tab w:val="left" w:pos="284"/>
          <w:tab w:val="left" w:pos="3828"/>
        </w:tabs>
        <w:spacing w:after="0" w:line="240" w:lineRule="auto"/>
        <w:jc w:val="right"/>
        <w:rPr>
          <w:rFonts w:ascii="Times New Roman" w:eastAsia="Calibri" w:hAnsi="Times New Roman" w:cs="Times New Roman"/>
          <w:bCs/>
          <w:sz w:val="12"/>
          <w:szCs w:val="12"/>
        </w:rPr>
      </w:pPr>
      <w:r w:rsidRPr="00FD7CAE">
        <w:rPr>
          <w:rFonts w:ascii="Times New Roman" w:eastAsia="Calibri" w:hAnsi="Times New Roman" w:cs="Times New Roman"/>
          <w:bCs/>
          <w:sz w:val="12"/>
          <w:szCs w:val="12"/>
        </w:rPr>
        <w:t>муниципального района Сергиевский Самарской области</w:t>
      </w:r>
    </w:p>
    <w:p w:rsidR="00FD7CAE" w:rsidRPr="00FD7CAE" w:rsidRDefault="00FD7CAE" w:rsidP="00FD7CA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D7CAE">
        <w:rPr>
          <w:rFonts w:ascii="Times New Roman" w:eastAsia="Calibri" w:hAnsi="Times New Roman" w:cs="Times New Roman"/>
          <w:bCs/>
          <w:sz w:val="12"/>
          <w:szCs w:val="12"/>
        </w:rPr>
        <w:t>Е.Г.Алексеева</w:t>
      </w:r>
      <w:proofErr w:type="spellEnd"/>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lastRenderedPageBreak/>
        <w:t>АДМИНИСТРАЦИЯ</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44</w:t>
      </w:r>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FD7CAE" w:rsidRPr="00FD7CAE" w:rsidRDefault="00FD7CAE" w:rsidP="00FD7CAE">
      <w:pPr>
        <w:tabs>
          <w:tab w:val="left" w:pos="284"/>
          <w:tab w:val="left" w:pos="3828"/>
        </w:tabs>
        <w:spacing w:after="0" w:line="240" w:lineRule="auto"/>
        <w:jc w:val="center"/>
        <w:rPr>
          <w:rFonts w:ascii="Times New Roman" w:eastAsia="Calibri" w:hAnsi="Times New Roman" w:cs="Times New Roman"/>
          <w:sz w:val="12"/>
          <w:szCs w:val="12"/>
        </w:rPr>
      </w:pPr>
      <w:r w:rsidRPr="00FD7CAE">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СЕРНОВОДСК МУНИЦИПАЛЬНОГО РАЙОНА СЕРГИЕВСКИЙ САМАРСКОЙ ОБЛАСТИ № 71 ОТ 28.12.2024Г. «ОБ УТВЕРЖДЕНИИ МУНИЦИПАЛЬНОЙ ПРОГРАММЫ «БЛАГОУСТРОЙСТВО ТЕРРИТОРИИ СЕЛЬСКОГО ПОСЕЛЕНИЯ СЕРНОВОДСК МУНИЦИПАЛЬНОГО РАЙОНА СЕРГИЕВСКИЙ САМАРСКОЙ ОБЛАСТИ» НА 2025-2030ГГ.»</w:t>
      </w:r>
    </w:p>
    <w:p w:rsidR="00FD7CAE" w:rsidRPr="00FD7CAE" w:rsidRDefault="00FD7CAE" w:rsidP="00FD7CAE">
      <w:pPr>
        <w:tabs>
          <w:tab w:val="left" w:pos="284"/>
          <w:tab w:val="left" w:pos="3828"/>
        </w:tabs>
        <w:spacing w:after="0" w:line="240" w:lineRule="auto"/>
        <w:jc w:val="both"/>
        <w:rPr>
          <w:rFonts w:ascii="Times New Roman" w:eastAsia="Calibri" w:hAnsi="Times New Roman" w:cs="Times New Roman"/>
          <w:sz w:val="12"/>
          <w:szCs w:val="12"/>
        </w:rPr>
      </w:pP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1.Внести изменения в Приложение к постановлению Администрации сельского поселения Серноводск муниципального района Сергиевский Самарской области № 71 от 28.12.2024г. «Об утверждении муниципальной программы «Благоустройство территории сельского поселения Серноводск муниципального района Сергиевский Самарской области» на 2025-2030гг.» (далее - Программа) следующего содержания:</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Планируемый общий объем финансирования Программы составит:  24784,27606</w:t>
      </w:r>
      <w:r w:rsidRPr="00FD7CAE">
        <w:rPr>
          <w:rFonts w:ascii="Times New Roman" w:eastAsia="Calibri" w:hAnsi="Times New Roman" w:cs="Times New Roman"/>
          <w:b/>
          <w:sz w:val="12"/>
          <w:szCs w:val="12"/>
        </w:rPr>
        <w:t xml:space="preserve"> </w:t>
      </w:r>
      <w:r w:rsidRPr="00FD7CAE">
        <w:rPr>
          <w:rFonts w:ascii="Times New Roman" w:eastAsia="Calibri" w:hAnsi="Times New Roman" w:cs="Times New Roman"/>
          <w:sz w:val="12"/>
          <w:szCs w:val="12"/>
        </w:rPr>
        <w:t>тыс. рублей, из них:</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за счет средств местного бюджета – 22804,27606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2025 год – 6277,52218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2026 год – 10136,56723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2027 год – 6390,18665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2028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2029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2030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за счет средств областного бюджета – 1800,00000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2025 год – 1800,00000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2026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2027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2028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2029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2030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за счет внебюджетных средств – 180,00000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2025 год – 180,00000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2026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2027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2028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2029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2030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p w:rsidR="00FD7CAE" w:rsidRPr="00FD7CAE" w:rsidRDefault="00FD7CAE" w:rsidP="00FD7CAE">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0"/>
        <w:gridCol w:w="2970"/>
        <w:gridCol w:w="709"/>
        <w:gridCol w:w="709"/>
        <w:gridCol w:w="710"/>
        <w:gridCol w:w="569"/>
        <w:gridCol w:w="569"/>
        <w:gridCol w:w="567"/>
      </w:tblGrid>
      <w:tr w:rsidR="00FD7CAE" w:rsidRPr="00FD7CAE" w:rsidTr="00FD7CAE">
        <w:trPr>
          <w:cantSplit/>
          <w:trHeight w:val="20"/>
        </w:trPr>
        <w:tc>
          <w:tcPr>
            <w:tcW w:w="479" w:type="pct"/>
            <w:vMerge w:val="restart"/>
            <w:hideMark/>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Наименование бюджета</w:t>
            </w:r>
          </w:p>
        </w:tc>
        <w:tc>
          <w:tcPr>
            <w:tcW w:w="1974" w:type="pct"/>
            <w:vMerge w:val="restart"/>
            <w:hideMark/>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Наименование мероприятий</w:t>
            </w:r>
          </w:p>
        </w:tc>
        <w:tc>
          <w:tcPr>
            <w:tcW w:w="2547" w:type="pct"/>
            <w:gridSpan w:val="6"/>
            <w:hideMark/>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Затраты на реализацию мероприятий, рублей</w:t>
            </w:r>
          </w:p>
        </w:tc>
      </w:tr>
      <w:tr w:rsidR="00FD7CAE" w:rsidRPr="00FD7CAE" w:rsidTr="00FD7CAE">
        <w:trPr>
          <w:cantSplit/>
          <w:trHeight w:val="20"/>
        </w:trPr>
        <w:tc>
          <w:tcPr>
            <w:tcW w:w="479" w:type="pct"/>
            <w:vMerge/>
            <w:hideMark/>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1974" w:type="pct"/>
            <w:vMerge/>
            <w:hideMark/>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471" w:type="pct"/>
            <w:hideMark/>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2025 год</w:t>
            </w:r>
          </w:p>
        </w:tc>
        <w:tc>
          <w:tcPr>
            <w:tcW w:w="471"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2026 год</w:t>
            </w:r>
          </w:p>
        </w:tc>
        <w:tc>
          <w:tcPr>
            <w:tcW w:w="472"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2027 год</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2028 год</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2029 год</w:t>
            </w:r>
          </w:p>
        </w:tc>
        <w:tc>
          <w:tcPr>
            <w:tcW w:w="377"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2030 год</w:t>
            </w:r>
          </w:p>
        </w:tc>
      </w:tr>
      <w:tr w:rsidR="00FD7CAE" w:rsidRPr="00FD7CAE" w:rsidTr="00FD7CAE">
        <w:trPr>
          <w:cantSplit/>
          <w:trHeight w:val="20"/>
        </w:trPr>
        <w:tc>
          <w:tcPr>
            <w:tcW w:w="479" w:type="pct"/>
            <w:vMerge w:val="restart"/>
            <w:hideMark/>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Средства местного бюджета</w:t>
            </w:r>
          </w:p>
        </w:tc>
        <w:tc>
          <w:tcPr>
            <w:tcW w:w="1974" w:type="pct"/>
            <w:hideMark/>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Электроэнергия и ТО уличного освещения</w:t>
            </w:r>
          </w:p>
        </w:tc>
        <w:tc>
          <w:tcPr>
            <w:tcW w:w="471"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4518,87266</w:t>
            </w:r>
          </w:p>
        </w:tc>
        <w:tc>
          <w:tcPr>
            <w:tcW w:w="471"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5136,56723</w:t>
            </w:r>
          </w:p>
        </w:tc>
        <w:tc>
          <w:tcPr>
            <w:tcW w:w="472"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6390,18665</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7"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cantSplit/>
          <w:trHeight w:val="20"/>
        </w:trPr>
        <w:tc>
          <w:tcPr>
            <w:tcW w:w="479" w:type="pct"/>
            <w:vMerge/>
            <w:hideMark/>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1974" w:type="pct"/>
            <w:hideMark/>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 xml:space="preserve">Трудоустройство безработных, несовершеннолетних </w:t>
            </w:r>
          </w:p>
        </w:tc>
        <w:tc>
          <w:tcPr>
            <w:tcW w:w="471"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525,90384</w:t>
            </w:r>
          </w:p>
        </w:tc>
        <w:tc>
          <w:tcPr>
            <w:tcW w:w="471"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72"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7"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cantSplit/>
          <w:trHeight w:val="20"/>
        </w:trPr>
        <w:tc>
          <w:tcPr>
            <w:tcW w:w="479" w:type="pct"/>
            <w:vMerge/>
            <w:hideMark/>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1974" w:type="pct"/>
            <w:hideMark/>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Улучшение санитарно-эпидемиологического состояния территории</w:t>
            </w:r>
          </w:p>
        </w:tc>
        <w:tc>
          <w:tcPr>
            <w:tcW w:w="471"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164,00581</w:t>
            </w:r>
          </w:p>
        </w:tc>
        <w:tc>
          <w:tcPr>
            <w:tcW w:w="471"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72"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7"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cantSplit/>
          <w:trHeight w:val="20"/>
        </w:trPr>
        <w:tc>
          <w:tcPr>
            <w:tcW w:w="479" w:type="pct"/>
            <w:vMerge/>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1974"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Прочие мероприятия</w:t>
            </w:r>
          </w:p>
        </w:tc>
        <w:tc>
          <w:tcPr>
            <w:tcW w:w="471"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1048,73987</w:t>
            </w:r>
          </w:p>
        </w:tc>
        <w:tc>
          <w:tcPr>
            <w:tcW w:w="471"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5000,00000</w:t>
            </w:r>
          </w:p>
        </w:tc>
        <w:tc>
          <w:tcPr>
            <w:tcW w:w="472"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7"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cantSplit/>
          <w:trHeight w:val="20"/>
        </w:trPr>
        <w:tc>
          <w:tcPr>
            <w:tcW w:w="479" w:type="pct"/>
            <w:vMerge/>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1974"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1"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20,00000</w:t>
            </w:r>
          </w:p>
        </w:tc>
        <w:tc>
          <w:tcPr>
            <w:tcW w:w="471"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72"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7"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cantSplit/>
          <w:trHeight w:val="20"/>
        </w:trPr>
        <w:tc>
          <w:tcPr>
            <w:tcW w:w="479" w:type="pct"/>
            <w:vMerge/>
            <w:hideMark/>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1974" w:type="pct"/>
            <w:hideMark/>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ИТОГО</w:t>
            </w:r>
          </w:p>
        </w:tc>
        <w:tc>
          <w:tcPr>
            <w:tcW w:w="471"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6277,52218</w:t>
            </w:r>
          </w:p>
        </w:tc>
        <w:tc>
          <w:tcPr>
            <w:tcW w:w="471"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10136,56723</w:t>
            </w:r>
          </w:p>
        </w:tc>
        <w:tc>
          <w:tcPr>
            <w:tcW w:w="472"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6390,18665</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7"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cantSplit/>
          <w:trHeight w:val="20"/>
        </w:trPr>
        <w:tc>
          <w:tcPr>
            <w:tcW w:w="479" w:type="pct"/>
            <w:vMerge w:val="restar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Средства областного бюджета</w:t>
            </w:r>
          </w:p>
        </w:tc>
        <w:tc>
          <w:tcPr>
            <w:tcW w:w="1974"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1"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1800,00000</w:t>
            </w:r>
          </w:p>
        </w:tc>
        <w:tc>
          <w:tcPr>
            <w:tcW w:w="471"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72"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7"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cantSplit/>
          <w:trHeight w:val="20"/>
        </w:trPr>
        <w:tc>
          <w:tcPr>
            <w:tcW w:w="479" w:type="pct"/>
            <w:vMerge/>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1974"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ИТОГО</w:t>
            </w:r>
          </w:p>
        </w:tc>
        <w:tc>
          <w:tcPr>
            <w:tcW w:w="471"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1800,00000</w:t>
            </w:r>
          </w:p>
        </w:tc>
        <w:tc>
          <w:tcPr>
            <w:tcW w:w="471"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72"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7"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cantSplit/>
          <w:trHeight w:val="20"/>
        </w:trPr>
        <w:tc>
          <w:tcPr>
            <w:tcW w:w="479" w:type="pct"/>
            <w:vMerge w:val="restar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Внебюджетные средства</w:t>
            </w:r>
          </w:p>
        </w:tc>
        <w:tc>
          <w:tcPr>
            <w:tcW w:w="1974"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71"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180,00000</w:t>
            </w:r>
          </w:p>
        </w:tc>
        <w:tc>
          <w:tcPr>
            <w:tcW w:w="471"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72"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7"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cantSplit/>
          <w:trHeight w:val="20"/>
        </w:trPr>
        <w:tc>
          <w:tcPr>
            <w:tcW w:w="479" w:type="pct"/>
            <w:vMerge/>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1974"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Прочие мероприятия</w:t>
            </w:r>
          </w:p>
        </w:tc>
        <w:tc>
          <w:tcPr>
            <w:tcW w:w="471"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71"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72"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7"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cantSplit/>
          <w:trHeight w:val="20"/>
        </w:trPr>
        <w:tc>
          <w:tcPr>
            <w:tcW w:w="479" w:type="pct"/>
            <w:vMerge/>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1974"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ИТОГО</w:t>
            </w:r>
          </w:p>
        </w:tc>
        <w:tc>
          <w:tcPr>
            <w:tcW w:w="471"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180,00000</w:t>
            </w:r>
          </w:p>
        </w:tc>
        <w:tc>
          <w:tcPr>
            <w:tcW w:w="471"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72"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7" w:type="pct"/>
            <w:tcBorders>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cantSplit/>
          <w:trHeight w:val="20"/>
        </w:trPr>
        <w:tc>
          <w:tcPr>
            <w:tcW w:w="2453" w:type="pct"/>
            <w:gridSpan w:val="2"/>
            <w:hideMark/>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 xml:space="preserve">            ВСЕГО</w:t>
            </w:r>
          </w:p>
        </w:tc>
        <w:tc>
          <w:tcPr>
            <w:tcW w:w="471"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8257,52218</w:t>
            </w:r>
          </w:p>
        </w:tc>
        <w:tc>
          <w:tcPr>
            <w:tcW w:w="471"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10136,56723</w:t>
            </w:r>
          </w:p>
        </w:tc>
        <w:tc>
          <w:tcPr>
            <w:tcW w:w="472"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6390,18665</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8"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77" w:type="pct"/>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bl>
    <w:p w:rsidR="00FD7CAE" w:rsidRPr="00FD7CAE" w:rsidRDefault="00FD7CAE" w:rsidP="00FD7CAE">
      <w:pPr>
        <w:tabs>
          <w:tab w:val="left" w:pos="284"/>
          <w:tab w:val="left" w:pos="3828"/>
        </w:tabs>
        <w:spacing w:after="0" w:line="240" w:lineRule="auto"/>
        <w:jc w:val="both"/>
        <w:rPr>
          <w:rFonts w:ascii="Times New Roman" w:eastAsia="Calibri" w:hAnsi="Times New Roman" w:cs="Times New Roman"/>
          <w:sz w:val="12"/>
          <w:szCs w:val="12"/>
        </w:rPr>
      </w:pP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lastRenderedPageBreak/>
        <w:t>1.3. Раздел 5 Программы «Обоснование ресурсного обеспечения Программы» изложить в следующей редакции:</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Серноводск муниципального района Сергиевский Самарской области.</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Общий объем финансирования на реализацию Программы составляет 24784,27606 тыс. рублей, в том числе по годам:</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на 2025 год – 8257,52218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на 2026 год – 10136,56723 тыс. рублей (прогноз);</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на 2027 год – 6390,18665 тыс. рублей (прогноз);</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на 2028 год – 0,00 тыс. рублей (прогноз);</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на 2029 год – 0,00 тыс. рублей (прогноз);</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на 2030 год – 0,00 тыс. рублей (прогноз).</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Серноводск муниципального района Сергиевский Самарской области на соответствующий финансовый год.</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 Опубликовать настоящее Постановление в газете «Сергиевский вестник».</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xml:space="preserve">4. </w:t>
      </w:r>
      <w:proofErr w:type="gramStart"/>
      <w:r w:rsidRPr="00FD7CAE">
        <w:rPr>
          <w:rFonts w:ascii="Times New Roman" w:eastAsia="Calibri" w:hAnsi="Times New Roman" w:cs="Times New Roman"/>
          <w:sz w:val="12"/>
          <w:szCs w:val="12"/>
        </w:rPr>
        <w:t>Контроль за</w:t>
      </w:r>
      <w:proofErr w:type="gramEnd"/>
      <w:r w:rsidRPr="00FD7CAE">
        <w:rPr>
          <w:rFonts w:ascii="Times New Roman" w:eastAsia="Calibri" w:hAnsi="Times New Roman" w:cs="Times New Roman"/>
          <w:sz w:val="12"/>
          <w:szCs w:val="12"/>
        </w:rPr>
        <w:t xml:space="preserve"> выполнением настоящего постановления оставляю за собой.</w:t>
      </w:r>
    </w:p>
    <w:p w:rsidR="00FD7CAE" w:rsidRPr="00FD7CAE" w:rsidRDefault="00FD7CAE" w:rsidP="00FD7CAE">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FD7CAE">
        <w:rPr>
          <w:rFonts w:ascii="Times New Roman" w:eastAsia="Calibri" w:hAnsi="Times New Roman" w:cs="Times New Roman"/>
          <w:bCs/>
          <w:sz w:val="12"/>
          <w:szCs w:val="12"/>
        </w:rPr>
        <w:t>И.О.Главы</w:t>
      </w:r>
      <w:proofErr w:type="spellEnd"/>
      <w:r w:rsidRPr="00FD7CAE">
        <w:rPr>
          <w:rFonts w:ascii="Times New Roman" w:eastAsia="Calibri" w:hAnsi="Times New Roman" w:cs="Times New Roman"/>
          <w:bCs/>
          <w:sz w:val="12"/>
          <w:szCs w:val="12"/>
        </w:rPr>
        <w:t xml:space="preserve">  сельского поселения Серноводск</w:t>
      </w:r>
    </w:p>
    <w:p w:rsidR="00FD7CAE" w:rsidRDefault="00FD7CAE" w:rsidP="00FD7CAE">
      <w:pPr>
        <w:tabs>
          <w:tab w:val="left" w:pos="284"/>
          <w:tab w:val="left" w:pos="3828"/>
        </w:tabs>
        <w:spacing w:after="0" w:line="240" w:lineRule="auto"/>
        <w:jc w:val="right"/>
        <w:rPr>
          <w:rFonts w:ascii="Times New Roman" w:eastAsia="Calibri" w:hAnsi="Times New Roman" w:cs="Times New Roman"/>
          <w:bCs/>
          <w:sz w:val="12"/>
          <w:szCs w:val="12"/>
        </w:rPr>
      </w:pPr>
      <w:r w:rsidRPr="00FD7CAE">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FD7CAE">
        <w:rPr>
          <w:rFonts w:ascii="Times New Roman" w:eastAsia="Calibri" w:hAnsi="Times New Roman" w:cs="Times New Roman"/>
          <w:bCs/>
          <w:sz w:val="12"/>
          <w:szCs w:val="12"/>
        </w:rPr>
        <w:t>Самарской области</w:t>
      </w:r>
    </w:p>
    <w:p w:rsidR="00FD7CAE" w:rsidRPr="00FD7CAE" w:rsidRDefault="00FD7CAE" w:rsidP="00FD7CA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D7CAE">
        <w:rPr>
          <w:rFonts w:ascii="Times New Roman" w:eastAsia="Calibri" w:hAnsi="Times New Roman" w:cs="Times New Roman"/>
          <w:bCs/>
          <w:sz w:val="12"/>
          <w:szCs w:val="12"/>
        </w:rPr>
        <w:t>Е.Г.Алексеева</w:t>
      </w:r>
      <w:proofErr w:type="spellEnd"/>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45</w:t>
      </w:r>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FD7CAE" w:rsidRDefault="00FD7CAE" w:rsidP="00FD7CAE">
      <w:pPr>
        <w:tabs>
          <w:tab w:val="left" w:pos="284"/>
          <w:tab w:val="left" w:pos="3828"/>
        </w:tabs>
        <w:spacing w:after="0" w:line="240" w:lineRule="auto"/>
        <w:jc w:val="center"/>
        <w:rPr>
          <w:rFonts w:ascii="Times New Roman" w:eastAsia="Calibri" w:hAnsi="Times New Roman" w:cs="Times New Roman"/>
          <w:b/>
          <w:bCs/>
          <w:sz w:val="12"/>
          <w:szCs w:val="12"/>
        </w:rPr>
      </w:pPr>
      <w:r w:rsidRPr="00FD7CAE">
        <w:rPr>
          <w:rFonts w:ascii="Times New Roman" w:eastAsia="Calibri" w:hAnsi="Times New Roman" w:cs="Times New Roman"/>
          <w:b/>
          <w:bCs/>
          <w:sz w:val="12"/>
          <w:szCs w:val="12"/>
        </w:rPr>
        <w:t>О ВНЕСЕНИИ ИЗМЕНЕНИЙ В ПРИЛОЖЕНИЕ К ПОСТАНОВЛЕНИЮ АДМИНИСТРАЦИИ</w:t>
      </w:r>
    </w:p>
    <w:p w:rsidR="00FD7CAE" w:rsidRDefault="00FD7CAE" w:rsidP="00FD7CAE">
      <w:pPr>
        <w:tabs>
          <w:tab w:val="left" w:pos="284"/>
          <w:tab w:val="left" w:pos="3828"/>
        </w:tabs>
        <w:spacing w:after="0" w:line="240" w:lineRule="auto"/>
        <w:jc w:val="center"/>
        <w:rPr>
          <w:rFonts w:ascii="Times New Roman" w:eastAsia="Calibri" w:hAnsi="Times New Roman" w:cs="Times New Roman"/>
          <w:b/>
          <w:bCs/>
          <w:sz w:val="12"/>
          <w:szCs w:val="12"/>
        </w:rPr>
      </w:pPr>
      <w:r w:rsidRPr="00FD7CAE">
        <w:rPr>
          <w:rFonts w:ascii="Times New Roman" w:eastAsia="Calibri" w:hAnsi="Times New Roman" w:cs="Times New Roman"/>
          <w:b/>
          <w:bCs/>
          <w:sz w:val="12"/>
          <w:szCs w:val="12"/>
        </w:rPr>
        <w:t xml:space="preserve"> СЕЛЬСКОГО ПОСЕЛЕНИЯ СЕРНОВОДСК МУНИЦИПАЛЬНОГО РАЙОНА СЕРГИЕВСКИЙ САМАРСКОЙ ОБЛАСТИ № 72 </w:t>
      </w:r>
    </w:p>
    <w:p w:rsidR="00FD7CAE" w:rsidRDefault="00FD7CAE" w:rsidP="00FD7CAE">
      <w:pPr>
        <w:tabs>
          <w:tab w:val="left" w:pos="284"/>
          <w:tab w:val="left" w:pos="3828"/>
        </w:tabs>
        <w:spacing w:after="0" w:line="240" w:lineRule="auto"/>
        <w:jc w:val="center"/>
        <w:rPr>
          <w:rFonts w:ascii="Times New Roman" w:eastAsia="Calibri" w:hAnsi="Times New Roman" w:cs="Times New Roman"/>
          <w:b/>
          <w:bCs/>
          <w:sz w:val="12"/>
          <w:szCs w:val="12"/>
        </w:rPr>
      </w:pPr>
      <w:r w:rsidRPr="00FD7CAE">
        <w:rPr>
          <w:rFonts w:ascii="Times New Roman" w:eastAsia="Calibri" w:hAnsi="Times New Roman" w:cs="Times New Roman"/>
          <w:b/>
          <w:bCs/>
          <w:sz w:val="12"/>
          <w:szCs w:val="12"/>
        </w:rPr>
        <w:t xml:space="preserve">ОТ 28.12.2024Г. «ОБ УТВЕРЖДЕНИИ МУНИЦИПАЛЬНОЙ ПРОГРАММЫ «РЕКОНСТРУКЦИЯ, РЕМОНТ И УКРЕПЛЕНИЕ МАТЕРИАЛЬНО-ТЕХНИЧЕСКОЙ БАЗЫ УЧРЕЖДЕНИЙ СЕЛЬСКОГО ПОСЕЛЕНИЯ СЕРНОВОДСК </w:t>
      </w:r>
    </w:p>
    <w:p w:rsidR="00FD7CAE" w:rsidRPr="00FD7CAE" w:rsidRDefault="00FD7CAE" w:rsidP="00FD7CAE">
      <w:pPr>
        <w:tabs>
          <w:tab w:val="left" w:pos="284"/>
          <w:tab w:val="left" w:pos="3828"/>
        </w:tabs>
        <w:spacing w:after="0" w:line="240" w:lineRule="auto"/>
        <w:jc w:val="center"/>
        <w:rPr>
          <w:rFonts w:ascii="Times New Roman" w:eastAsia="Calibri" w:hAnsi="Times New Roman" w:cs="Times New Roman"/>
          <w:sz w:val="12"/>
          <w:szCs w:val="12"/>
        </w:rPr>
      </w:pPr>
      <w:r w:rsidRPr="00FD7CAE">
        <w:rPr>
          <w:rFonts w:ascii="Times New Roman" w:eastAsia="Calibri" w:hAnsi="Times New Roman" w:cs="Times New Roman"/>
          <w:b/>
          <w:bCs/>
          <w:sz w:val="12"/>
          <w:szCs w:val="12"/>
        </w:rPr>
        <w:t>РАЙОНА СЕРГИЕВСКИЙ САМАРСКОЙ ОБЛАСТИ» НА 2025-2030ГГ.</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xml:space="preserve">В соответствии с Федеральным </w:t>
      </w:r>
      <w:r w:rsidRPr="00FD7CAE">
        <w:rPr>
          <w:rFonts w:ascii="Times New Roman" w:eastAsia="Calibri" w:hAnsi="Times New Roman" w:cs="Times New Roman"/>
          <w:sz w:val="12"/>
          <w:szCs w:val="12"/>
          <w:u w:val="single"/>
        </w:rPr>
        <w:t>законом</w:t>
      </w:r>
      <w:r w:rsidRPr="00FD7CAE">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FD7CAE">
        <w:rPr>
          <w:rFonts w:ascii="Times New Roman" w:eastAsia="Calibri" w:hAnsi="Times New Roman" w:cs="Times New Roman"/>
          <w:sz w:val="12"/>
          <w:szCs w:val="12"/>
          <w:u w:val="single"/>
        </w:rPr>
        <w:t>Уставом</w:t>
      </w:r>
      <w:r w:rsidRPr="00FD7CAE">
        <w:rPr>
          <w:rFonts w:ascii="Times New Roman" w:eastAsia="Calibri" w:hAnsi="Times New Roman" w:cs="Times New Roman"/>
          <w:sz w:val="12"/>
          <w:szCs w:val="12"/>
        </w:rPr>
        <w:t xml:space="preserve">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Серноводск муниципального района Сергиевский Самарской области № 72  от 28.12.2024г. «Об утверждении муниципальной программы «Реконструкция, ремонт и укрепление материально-технической базы учреждений сельского поселения Серноводск муниципального района Сергиевский Самарской области» на 2025-2030гг. (далее - Программа) следующего содержания:</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Объем   финансирования, необходимый для реализации  мероприятий  Программы составит 2277,36241 тыс. рублей, в том числе:</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в 2025 году – 208,40685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в 2026 году – 22,98720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в 2027 году – 2045,96836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в 2028 году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в 2029 году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в 2030 году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289"/>
        <w:gridCol w:w="2410"/>
        <w:gridCol w:w="682"/>
        <w:gridCol w:w="955"/>
        <w:gridCol w:w="957"/>
        <w:gridCol w:w="743"/>
        <w:gridCol w:w="745"/>
        <w:gridCol w:w="742"/>
      </w:tblGrid>
      <w:tr w:rsidR="00FD7CAE" w:rsidRPr="00FD7CAE" w:rsidTr="00FD7CAE">
        <w:trPr>
          <w:trHeight w:val="20"/>
        </w:trPr>
        <w:tc>
          <w:tcPr>
            <w:tcW w:w="192" w:type="pct"/>
            <w:vMerge w:val="restar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 xml:space="preserve">№ </w:t>
            </w:r>
            <w:proofErr w:type="gramStart"/>
            <w:r w:rsidRPr="00FD7CAE">
              <w:rPr>
                <w:rFonts w:ascii="Times New Roman" w:eastAsia="Calibri" w:hAnsi="Times New Roman" w:cs="Times New Roman"/>
                <w:sz w:val="12"/>
                <w:szCs w:val="12"/>
              </w:rPr>
              <w:t>п</w:t>
            </w:r>
            <w:proofErr w:type="gramEnd"/>
            <w:r w:rsidRPr="00FD7CAE">
              <w:rPr>
                <w:rFonts w:ascii="Times New Roman" w:eastAsia="Calibri" w:hAnsi="Times New Roman" w:cs="Times New Roman"/>
                <w:sz w:val="12"/>
                <w:szCs w:val="12"/>
              </w:rPr>
              <w:t>/п</w:t>
            </w:r>
          </w:p>
        </w:tc>
        <w:tc>
          <w:tcPr>
            <w:tcW w:w="1602" w:type="pct"/>
            <w:vMerge w:val="restar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Наименование мероприятия</w:t>
            </w:r>
          </w:p>
        </w:tc>
        <w:tc>
          <w:tcPr>
            <w:tcW w:w="3206" w:type="pct"/>
            <w:gridSpan w:val="6"/>
            <w:tcBorders>
              <w:top w:val="single" w:sz="4" w:space="0" w:color="000000"/>
              <w:left w:val="single" w:sz="4" w:space="0" w:color="000000"/>
              <w:bottom w:val="single" w:sz="4" w:space="0" w:color="000000"/>
              <w:right w:val="single" w:sz="4" w:space="0" w:color="auto"/>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Планируемый объем финансирования, тыс. рублей</w:t>
            </w:r>
          </w:p>
        </w:tc>
      </w:tr>
      <w:tr w:rsidR="00FD7CAE" w:rsidRPr="00FD7CAE" w:rsidTr="00FD7CAE">
        <w:trPr>
          <w:trHeight w:val="20"/>
        </w:trPr>
        <w:tc>
          <w:tcPr>
            <w:tcW w:w="192" w:type="pct"/>
            <w:vMerge/>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1602" w:type="pct"/>
            <w:vMerge/>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453"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2030 г.</w:t>
            </w:r>
          </w:p>
        </w:tc>
      </w:tr>
      <w:tr w:rsidR="00FD7CAE" w:rsidRPr="00FD7CAE" w:rsidTr="00FD7CAE">
        <w:trPr>
          <w:trHeight w:val="20"/>
        </w:trPr>
        <w:tc>
          <w:tcPr>
            <w:tcW w:w="19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1</w:t>
            </w:r>
          </w:p>
        </w:tc>
        <w:tc>
          <w:tcPr>
            <w:tcW w:w="160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Техническое обслуживание сетей и коммуникаций</w:t>
            </w:r>
          </w:p>
        </w:tc>
        <w:tc>
          <w:tcPr>
            <w:tcW w:w="453"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39,85721</w:t>
            </w:r>
          </w:p>
        </w:tc>
        <w:tc>
          <w:tcPr>
            <w:tcW w:w="635"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22,98720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24,13656</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trHeight w:val="20"/>
        </w:trPr>
        <w:tc>
          <w:tcPr>
            <w:tcW w:w="19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w:t>
            </w:r>
          </w:p>
        </w:tc>
        <w:tc>
          <w:tcPr>
            <w:tcW w:w="160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Ремонт и укрепление материально – технической базы учреждений</w:t>
            </w:r>
          </w:p>
        </w:tc>
        <w:tc>
          <w:tcPr>
            <w:tcW w:w="453"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88,20000</w:t>
            </w:r>
          </w:p>
        </w:tc>
        <w:tc>
          <w:tcPr>
            <w:tcW w:w="635"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trHeight w:val="20"/>
        </w:trPr>
        <w:tc>
          <w:tcPr>
            <w:tcW w:w="19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3</w:t>
            </w:r>
          </w:p>
        </w:tc>
        <w:tc>
          <w:tcPr>
            <w:tcW w:w="160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Прочие мероприятия</w:t>
            </w:r>
          </w:p>
        </w:tc>
        <w:tc>
          <w:tcPr>
            <w:tcW w:w="453"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80,34964</w:t>
            </w:r>
          </w:p>
        </w:tc>
        <w:tc>
          <w:tcPr>
            <w:tcW w:w="635"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2021,83180</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trHeight w:val="20"/>
        </w:trPr>
        <w:tc>
          <w:tcPr>
            <w:tcW w:w="19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4</w:t>
            </w:r>
          </w:p>
        </w:tc>
        <w:tc>
          <w:tcPr>
            <w:tcW w:w="160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Содержание имущества, находящегося в безвозмездном пользовании</w:t>
            </w:r>
          </w:p>
        </w:tc>
        <w:tc>
          <w:tcPr>
            <w:tcW w:w="453"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trHeight w:val="20"/>
        </w:trPr>
        <w:tc>
          <w:tcPr>
            <w:tcW w:w="19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160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i/>
                <w:sz w:val="12"/>
                <w:szCs w:val="12"/>
              </w:rPr>
              <w:t>Средства местного бюджета</w:t>
            </w:r>
          </w:p>
        </w:tc>
        <w:tc>
          <w:tcPr>
            <w:tcW w:w="453"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20840685</w:t>
            </w:r>
          </w:p>
        </w:tc>
        <w:tc>
          <w:tcPr>
            <w:tcW w:w="635"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22,98720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2045,96836</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trHeight w:val="20"/>
        </w:trPr>
        <w:tc>
          <w:tcPr>
            <w:tcW w:w="19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1</w:t>
            </w:r>
          </w:p>
        </w:tc>
        <w:tc>
          <w:tcPr>
            <w:tcW w:w="160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Прочие мероприятия</w:t>
            </w:r>
          </w:p>
        </w:tc>
        <w:tc>
          <w:tcPr>
            <w:tcW w:w="453"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trHeight w:val="20"/>
        </w:trPr>
        <w:tc>
          <w:tcPr>
            <w:tcW w:w="19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160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i/>
                <w:sz w:val="12"/>
                <w:szCs w:val="12"/>
              </w:rPr>
            </w:pPr>
            <w:r w:rsidRPr="00FD7CAE">
              <w:rPr>
                <w:rFonts w:ascii="Times New Roman" w:eastAsia="Calibri" w:hAnsi="Times New Roman" w:cs="Times New Roman"/>
                <w:i/>
                <w:sz w:val="12"/>
                <w:szCs w:val="12"/>
              </w:rPr>
              <w:t>Внебюджетные средства</w:t>
            </w:r>
          </w:p>
        </w:tc>
        <w:tc>
          <w:tcPr>
            <w:tcW w:w="453"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trHeight w:val="20"/>
        </w:trPr>
        <w:tc>
          <w:tcPr>
            <w:tcW w:w="19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1</w:t>
            </w:r>
          </w:p>
        </w:tc>
        <w:tc>
          <w:tcPr>
            <w:tcW w:w="160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Прочие мероприятия</w:t>
            </w:r>
          </w:p>
        </w:tc>
        <w:tc>
          <w:tcPr>
            <w:tcW w:w="453"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trHeight w:val="20"/>
        </w:trPr>
        <w:tc>
          <w:tcPr>
            <w:tcW w:w="19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160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i/>
                <w:sz w:val="12"/>
                <w:szCs w:val="12"/>
              </w:rPr>
            </w:pPr>
            <w:r w:rsidRPr="00FD7CAE">
              <w:rPr>
                <w:rFonts w:ascii="Times New Roman" w:eastAsia="Calibri" w:hAnsi="Times New Roman" w:cs="Times New Roman"/>
                <w:i/>
                <w:sz w:val="12"/>
                <w:szCs w:val="12"/>
              </w:rPr>
              <w:t>Средства областного бюджета</w:t>
            </w:r>
          </w:p>
        </w:tc>
        <w:tc>
          <w:tcPr>
            <w:tcW w:w="453"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r w:rsidR="00FD7CAE" w:rsidRPr="00FD7CAE" w:rsidTr="00FD7CAE">
        <w:trPr>
          <w:trHeight w:val="20"/>
        </w:trPr>
        <w:tc>
          <w:tcPr>
            <w:tcW w:w="19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1602"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Всего:</w:t>
            </w:r>
          </w:p>
        </w:tc>
        <w:tc>
          <w:tcPr>
            <w:tcW w:w="453"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208,40685</w:t>
            </w:r>
          </w:p>
        </w:tc>
        <w:tc>
          <w:tcPr>
            <w:tcW w:w="635"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22,98720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2045,96836</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r>
    </w:tbl>
    <w:p w:rsidR="00FD7CAE" w:rsidRPr="00FD7CAE" w:rsidRDefault="00FD7CAE" w:rsidP="00FD7CAE">
      <w:pPr>
        <w:tabs>
          <w:tab w:val="left" w:pos="284"/>
          <w:tab w:val="left" w:pos="3828"/>
        </w:tabs>
        <w:spacing w:after="0" w:line="240" w:lineRule="auto"/>
        <w:jc w:val="both"/>
        <w:rPr>
          <w:rFonts w:ascii="Times New Roman" w:eastAsia="Calibri" w:hAnsi="Times New Roman" w:cs="Times New Roman"/>
          <w:sz w:val="12"/>
          <w:szCs w:val="12"/>
        </w:rPr>
      </w:pP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Серноводск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Серноводск муниципального района Сергиевский Самарской области. Планируемый общий объем финансирования Программы  составит  2277,36241 тыс. рублей, в т. ч.:</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2025 г. – 208,40685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lastRenderedPageBreak/>
        <w:t>2026 г. – 22,98720 тыс. рублей (прогноз);</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2027 г. – 2045,96836 тыс. рублей (прогноз);</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2028 г. – 0,00 тыс. рублей (прогноз);</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2029 г. – 0,00 тыс. рублей (прогноз);</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2030 г. – 0,00 тыс. рублей (прогноз).</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 Опубликовать настоящее Постановление в газете «Сергиевский вестник».</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xml:space="preserve">4. </w:t>
      </w:r>
      <w:proofErr w:type="gramStart"/>
      <w:r w:rsidRPr="00FD7CAE">
        <w:rPr>
          <w:rFonts w:ascii="Times New Roman" w:eastAsia="Calibri" w:hAnsi="Times New Roman" w:cs="Times New Roman"/>
          <w:sz w:val="12"/>
          <w:szCs w:val="12"/>
        </w:rPr>
        <w:t>Контроль за</w:t>
      </w:r>
      <w:proofErr w:type="gramEnd"/>
      <w:r w:rsidRPr="00FD7CAE">
        <w:rPr>
          <w:rFonts w:ascii="Times New Roman" w:eastAsia="Calibri" w:hAnsi="Times New Roman" w:cs="Times New Roman"/>
          <w:sz w:val="12"/>
          <w:szCs w:val="12"/>
        </w:rPr>
        <w:t xml:space="preserve"> выполнением настоящего Постановления оставляю за собой.</w:t>
      </w:r>
    </w:p>
    <w:p w:rsidR="00FD7CAE" w:rsidRPr="00FD7CAE" w:rsidRDefault="00FD7CAE" w:rsidP="00FD7CAE">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FD7CAE">
        <w:rPr>
          <w:rFonts w:ascii="Times New Roman" w:eastAsia="Calibri" w:hAnsi="Times New Roman" w:cs="Times New Roman"/>
          <w:bCs/>
          <w:sz w:val="12"/>
          <w:szCs w:val="12"/>
        </w:rPr>
        <w:t>И.О.Главы</w:t>
      </w:r>
      <w:proofErr w:type="spellEnd"/>
      <w:r w:rsidRPr="00FD7CAE">
        <w:rPr>
          <w:rFonts w:ascii="Times New Roman" w:eastAsia="Calibri" w:hAnsi="Times New Roman" w:cs="Times New Roman"/>
          <w:bCs/>
          <w:sz w:val="12"/>
          <w:szCs w:val="12"/>
        </w:rPr>
        <w:t xml:space="preserve"> сельского поселения Серноводск</w:t>
      </w:r>
    </w:p>
    <w:p w:rsidR="00FD7CAE" w:rsidRDefault="00FD7CAE" w:rsidP="00FD7CAE">
      <w:pPr>
        <w:tabs>
          <w:tab w:val="left" w:pos="284"/>
          <w:tab w:val="left" w:pos="3828"/>
        </w:tabs>
        <w:spacing w:after="0" w:line="240" w:lineRule="auto"/>
        <w:jc w:val="right"/>
        <w:rPr>
          <w:rFonts w:ascii="Times New Roman" w:eastAsia="Calibri" w:hAnsi="Times New Roman" w:cs="Times New Roman"/>
          <w:bCs/>
          <w:sz w:val="12"/>
          <w:szCs w:val="12"/>
        </w:rPr>
      </w:pPr>
      <w:r w:rsidRPr="00FD7CAE">
        <w:rPr>
          <w:rFonts w:ascii="Times New Roman" w:eastAsia="Calibri" w:hAnsi="Times New Roman" w:cs="Times New Roman"/>
          <w:bCs/>
          <w:sz w:val="12"/>
          <w:szCs w:val="12"/>
        </w:rPr>
        <w:t>муниципального района Сергиевский  Самарской области</w:t>
      </w:r>
    </w:p>
    <w:p w:rsidR="00FD7CAE" w:rsidRPr="00FD7CAE" w:rsidRDefault="00FD7CAE" w:rsidP="00FD7CA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D7CAE">
        <w:rPr>
          <w:rFonts w:ascii="Times New Roman" w:eastAsia="Calibri" w:hAnsi="Times New Roman" w:cs="Times New Roman"/>
          <w:bCs/>
          <w:sz w:val="12"/>
          <w:szCs w:val="12"/>
        </w:rPr>
        <w:t>Е.Г.Алексеева</w:t>
      </w:r>
      <w:proofErr w:type="spellEnd"/>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46</w:t>
      </w:r>
    </w:p>
    <w:p w:rsidR="008E162B" w:rsidRDefault="008E162B" w:rsidP="003519F1">
      <w:pPr>
        <w:tabs>
          <w:tab w:val="left" w:pos="284"/>
          <w:tab w:val="left" w:pos="3828"/>
        </w:tabs>
        <w:spacing w:after="0" w:line="240" w:lineRule="auto"/>
        <w:jc w:val="both"/>
        <w:rPr>
          <w:rFonts w:ascii="Times New Roman" w:eastAsia="Calibri" w:hAnsi="Times New Roman" w:cs="Times New Roman"/>
          <w:sz w:val="12"/>
          <w:szCs w:val="12"/>
        </w:rPr>
      </w:pPr>
    </w:p>
    <w:p w:rsidR="00FD7CAE" w:rsidRDefault="00FD7CAE" w:rsidP="00FD7CAE">
      <w:pPr>
        <w:tabs>
          <w:tab w:val="left" w:pos="284"/>
          <w:tab w:val="left" w:pos="3828"/>
        </w:tabs>
        <w:spacing w:after="0" w:line="240" w:lineRule="auto"/>
        <w:jc w:val="center"/>
        <w:rPr>
          <w:rFonts w:ascii="Times New Roman" w:eastAsia="Calibri" w:hAnsi="Times New Roman" w:cs="Times New Roman"/>
          <w:b/>
          <w:bCs/>
          <w:sz w:val="12"/>
          <w:szCs w:val="12"/>
        </w:rPr>
      </w:pPr>
      <w:r w:rsidRPr="00FD7CAE">
        <w:rPr>
          <w:rFonts w:ascii="Times New Roman" w:eastAsia="Calibri" w:hAnsi="Times New Roman" w:cs="Times New Roman"/>
          <w:b/>
          <w:bCs/>
          <w:sz w:val="12"/>
          <w:szCs w:val="12"/>
        </w:rPr>
        <w:t xml:space="preserve">О ВНЕСЕНИИ ИЗМЕНЕНИЙ В ПРИЛОЖЕНИЕ К ПОСТАНОВЛЕНИЮ АДМИНИСТРАЦИИ </w:t>
      </w:r>
    </w:p>
    <w:p w:rsidR="00FD7CAE" w:rsidRDefault="00FD7CAE" w:rsidP="00FD7CAE">
      <w:pPr>
        <w:tabs>
          <w:tab w:val="left" w:pos="284"/>
          <w:tab w:val="left" w:pos="3828"/>
        </w:tabs>
        <w:spacing w:after="0" w:line="240" w:lineRule="auto"/>
        <w:jc w:val="center"/>
        <w:rPr>
          <w:rFonts w:ascii="Times New Roman" w:eastAsia="Calibri" w:hAnsi="Times New Roman" w:cs="Times New Roman"/>
          <w:b/>
          <w:bCs/>
          <w:sz w:val="12"/>
          <w:szCs w:val="12"/>
        </w:rPr>
      </w:pPr>
      <w:r w:rsidRPr="00FD7CAE">
        <w:rPr>
          <w:rFonts w:ascii="Times New Roman" w:eastAsia="Calibri" w:hAnsi="Times New Roman" w:cs="Times New Roman"/>
          <w:b/>
          <w:bCs/>
          <w:sz w:val="12"/>
          <w:szCs w:val="12"/>
        </w:rPr>
        <w:t xml:space="preserve">СЕЛЬСКОГО ПОСЕЛЕНИЯ СЕРНОВОДСК МУНИЦИПАЛЬНОГО РАЙОНА СЕРГИЕВСКИЙ САМАРСКОЙ ОБЛАСТИ </w:t>
      </w:r>
    </w:p>
    <w:p w:rsidR="00FD7CAE" w:rsidRDefault="00FD7CAE" w:rsidP="00FD7CAE">
      <w:pPr>
        <w:tabs>
          <w:tab w:val="left" w:pos="284"/>
          <w:tab w:val="left" w:pos="3828"/>
        </w:tabs>
        <w:spacing w:after="0" w:line="240" w:lineRule="auto"/>
        <w:jc w:val="center"/>
        <w:rPr>
          <w:rFonts w:ascii="Times New Roman" w:eastAsia="Calibri" w:hAnsi="Times New Roman" w:cs="Times New Roman"/>
          <w:b/>
          <w:bCs/>
          <w:sz w:val="12"/>
          <w:szCs w:val="12"/>
        </w:rPr>
      </w:pPr>
      <w:r w:rsidRPr="00FD7CAE">
        <w:rPr>
          <w:rFonts w:ascii="Times New Roman" w:eastAsia="Calibri" w:hAnsi="Times New Roman" w:cs="Times New Roman"/>
          <w:b/>
          <w:bCs/>
          <w:sz w:val="12"/>
          <w:szCs w:val="12"/>
        </w:rPr>
        <w:t>№ 76 ОТ 28.12.2024Г. «ОБ УТВЕРЖДЕНИИ МУНИЦИПАЛЬНОЙ ПРОГРАММЫ «РАЗВИТИЕ ФИЗИЧЕСКОЙ КУЛЬТУРЫ</w:t>
      </w:r>
    </w:p>
    <w:p w:rsidR="00FD7CAE" w:rsidRPr="00FD7CAE" w:rsidRDefault="00FD7CAE" w:rsidP="00FD7CAE">
      <w:pPr>
        <w:tabs>
          <w:tab w:val="left" w:pos="284"/>
          <w:tab w:val="left" w:pos="3828"/>
        </w:tabs>
        <w:spacing w:after="0" w:line="240" w:lineRule="auto"/>
        <w:jc w:val="center"/>
        <w:rPr>
          <w:rFonts w:ascii="Times New Roman" w:eastAsia="Calibri" w:hAnsi="Times New Roman" w:cs="Times New Roman"/>
          <w:sz w:val="12"/>
          <w:szCs w:val="12"/>
        </w:rPr>
      </w:pPr>
      <w:r w:rsidRPr="00FD7CAE">
        <w:rPr>
          <w:rFonts w:ascii="Times New Roman" w:eastAsia="Calibri" w:hAnsi="Times New Roman" w:cs="Times New Roman"/>
          <w:b/>
          <w:bCs/>
          <w:sz w:val="12"/>
          <w:szCs w:val="12"/>
        </w:rPr>
        <w:t xml:space="preserve"> И СПОРТА НА ТЕРРИТОРИИ СЕЛЬСКОГО ПОСЕЛЕНИЯ СЕРНОВОДСК МУНИЦИПАЛЬНОГО РАЙОНА СЕРГИЕВСКИЙ САМАРСКОЙ ОБЛАСТИ» НА 2025-2030ГГ.</w:t>
      </w:r>
    </w:p>
    <w:p w:rsidR="00FD7CAE" w:rsidRPr="00FD7CAE" w:rsidRDefault="00FD7CAE" w:rsidP="00FD7CAE">
      <w:pPr>
        <w:tabs>
          <w:tab w:val="left" w:pos="284"/>
          <w:tab w:val="left" w:pos="3828"/>
        </w:tabs>
        <w:spacing w:after="0" w:line="240" w:lineRule="auto"/>
        <w:jc w:val="both"/>
        <w:rPr>
          <w:rFonts w:ascii="Times New Roman" w:eastAsia="Calibri" w:hAnsi="Times New Roman" w:cs="Times New Roman"/>
          <w:sz w:val="12"/>
          <w:szCs w:val="12"/>
        </w:rPr>
      </w:pP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D7CAE">
        <w:rPr>
          <w:rFonts w:ascii="Times New Roman" w:eastAsia="Calibri" w:hAnsi="Times New Roman" w:cs="Times New Roman"/>
          <w:sz w:val="12"/>
          <w:szCs w:val="12"/>
        </w:rPr>
        <w:t xml:space="preserve">В соответствии с Бюджетным кодексом Российской Федерации, Федеральным </w:t>
      </w:r>
      <w:r w:rsidRPr="00FD7CAE">
        <w:rPr>
          <w:rFonts w:ascii="Times New Roman" w:eastAsia="Calibri" w:hAnsi="Times New Roman" w:cs="Times New Roman"/>
          <w:sz w:val="12"/>
          <w:szCs w:val="12"/>
          <w:u w:val="single"/>
        </w:rPr>
        <w:t>законом</w:t>
      </w:r>
      <w:r w:rsidRPr="00FD7CAE">
        <w:rPr>
          <w:rFonts w:ascii="Times New Roman" w:eastAsia="Calibri" w:hAnsi="Times New Roman" w:cs="Times New Roman"/>
          <w:sz w:val="12"/>
          <w:szCs w:val="12"/>
        </w:rPr>
        <w:t xml:space="preserve"> Российской Федерации от 06.10.2003 № 131-ФЗ «Об общих принципах организации местного самоуправления в Российской Федерации» и </w:t>
      </w:r>
      <w:r w:rsidRPr="00FD7CAE">
        <w:rPr>
          <w:rFonts w:ascii="Times New Roman" w:eastAsia="Calibri" w:hAnsi="Times New Roman" w:cs="Times New Roman"/>
          <w:sz w:val="12"/>
          <w:szCs w:val="12"/>
          <w:u w:val="single"/>
        </w:rPr>
        <w:t>Уставом</w:t>
      </w:r>
      <w:r w:rsidRPr="00FD7CAE">
        <w:rPr>
          <w:rFonts w:ascii="Times New Roman" w:eastAsia="Calibri" w:hAnsi="Times New Roman" w:cs="Times New Roman"/>
          <w:sz w:val="12"/>
          <w:szCs w:val="12"/>
        </w:rPr>
        <w:t xml:space="preserve"> сельского поселения Серноводск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Серноводск муниципального района Сергиевский Самарской области постановляет:</w:t>
      </w:r>
      <w:proofErr w:type="gramEnd"/>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Серноводск муниципального района Сергиевский Самарской области № 76 от 28.12.2024 г. «Об утверждении муниципальной программы «Развитие физической культуры и спорта на территории сельского поселения Серноводск  муниципального района Сергиевский Самарской области» на 2025-2030гг. (Далее - Программа) следующего содержания:</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1.1. В паспорте Программы позицию «Объемы финансирования» изложить в следующей редакции:</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D7CAE">
        <w:rPr>
          <w:rFonts w:ascii="Times New Roman" w:eastAsia="Calibri" w:hAnsi="Times New Roman" w:cs="Times New Roman"/>
          <w:bCs/>
          <w:sz w:val="12"/>
          <w:szCs w:val="12"/>
        </w:rPr>
        <w:t>Прогнозируемые общие затраты на реализацию мероприятий программы составляют 727,00000 тыс. рублей, в том числе по годам:</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D7CAE">
        <w:rPr>
          <w:rFonts w:ascii="Times New Roman" w:eastAsia="Calibri" w:hAnsi="Times New Roman" w:cs="Times New Roman"/>
          <w:bCs/>
          <w:sz w:val="12"/>
          <w:szCs w:val="12"/>
        </w:rPr>
        <w:t>2025 год – 727,00000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D7CAE">
        <w:rPr>
          <w:rFonts w:ascii="Times New Roman" w:eastAsia="Calibri" w:hAnsi="Times New Roman" w:cs="Times New Roman"/>
          <w:bCs/>
          <w:sz w:val="12"/>
          <w:szCs w:val="12"/>
        </w:rPr>
        <w:t>2026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D7CAE">
        <w:rPr>
          <w:rFonts w:ascii="Times New Roman" w:eastAsia="Calibri" w:hAnsi="Times New Roman" w:cs="Times New Roman"/>
          <w:bCs/>
          <w:sz w:val="12"/>
          <w:szCs w:val="12"/>
        </w:rPr>
        <w:t>2027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D7CAE">
        <w:rPr>
          <w:rFonts w:ascii="Times New Roman" w:eastAsia="Calibri" w:hAnsi="Times New Roman" w:cs="Times New Roman"/>
          <w:bCs/>
          <w:sz w:val="12"/>
          <w:szCs w:val="12"/>
        </w:rPr>
        <w:t>2028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D7CAE">
        <w:rPr>
          <w:rFonts w:ascii="Times New Roman" w:eastAsia="Calibri" w:hAnsi="Times New Roman" w:cs="Times New Roman"/>
          <w:bCs/>
          <w:sz w:val="12"/>
          <w:szCs w:val="12"/>
        </w:rPr>
        <w:t>2029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bCs/>
          <w:sz w:val="12"/>
          <w:szCs w:val="12"/>
        </w:rPr>
        <w:t>2030 год – 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1.2. В разделе 5 Программы позицию «Перечень программных мероприятий»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173"/>
        <w:gridCol w:w="1444"/>
        <w:gridCol w:w="984"/>
        <w:gridCol w:w="766"/>
        <w:gridCol w:w="766"/>
        <w:gridCol w:w="656"/>
        <w:gridCol w:w="656"/>
        <w:gridCol w:w="515"/>
        <w:gridCol w:w="1563"/>
      </w:tblGrid>
      <w:tr w:rsidR="00FD7CAE" w:rsidRPr="00FD7CAE" w:rsidTr="00FD7CAE">
        <w:trPr>
          <w:trHeight w:val="20"/>
        </w:trPr>
        <w:tc>
          <w:tcPr>
            <w:tcW w:w="115" w:type="pct"/>
            <w:vMerge w:val="restar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 xml:space="preserve">№ </w:t>
            </w:r>
            <w:proofErr w:type="gramStart"/>
            <w:r w:rsidRPr="00FD7CAE">
              <w:rPr>
                <w:rFonts w:ascii="Times New Roman" w:eastAsia="Calibri" w:hAnsi="Times New Roman" w:cs="Times New Roman"/>
                <w:sz w:val="12"/>
                <w:szCs w:val="12"/>
              </w:rPr>
              <w:t>п</w:t>
            </w:r>
            <w:proofErr w:type="gramEnd"/>
            <w:r w:rsidRPr="00FD7CAE">
              <w:rPr>
                <w:rFonts w:ascii="Times New Roman" w:eastAsia="Calibri" w:hAnsi="Times New Roman" w:cs="Times New Roman"/>
                <w:sz w:val="12"/>
                <w:szCs w:val="12"/>
              </w:rPr>
              <w:t>/п</w:t>
            </w:r>
          </w:p>
        </w:tc>
        <w:tc>
          <w:tcPr>
            <w:tcW w:w="960" w:type="pct"/>
            <w:vMerge w:val="restar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Наименование мероприятия</w:t>
            </w:r>
          </w:p>
        </w:tc>
        <w:tc>
          <w:tcPr>
            <w:tcW w:w="2886" w:type="pct"/>
            <w:gridSpan w:val="6"/>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Планируемый объем финансирования, тыс. рублей, по годам:</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Исполнитель мероприятия</w:t>
            </w:r>
          </w:p>
        </w:tc>
      </w:tr>
      <w:tr w:rsidR="00FD7CAE" w:rsidRPr="00FD7CAE" w:rsidTr="00FD7CAE">
        <w:trPr>
          <w:trHeight w:val="20"/>
        </w:trPr>
        <w:tc>
          <w:tcPr>
            <w:tcW w:w="115" w:type="pct"/>
            <w:vMerge/>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960" w:type="pct"/>
            <w:vMerge/>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654"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2025</w:t>
            </w:r>
          </w:p>
        </w:tc>
        <w:tc>
          <w:tcPr>
            <w:tcW w:w="509"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2026</w:t>
            </w:r>
          </w:p>
        </w:tc>
        <w:tc>
          <w:tcPr>
            <w:tcW w:w="509"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2027</w:t>
            </w:r>
          </w:p>
        </w:tc>
        <w:tc>
          <w:tcPr>
            <w:tcW w:w="436" w:type="pct"/>
            <w:tcBorders>
              <w:top w:val="single" w:sz="4" w:space="0" w:color="000000"/>
              <w:left w:val="single" w:sz="4" w:space="0" w:color="000000"/>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2028</w:t>
            </w:r>
          </w:p>
        </w:tc>
        <w:tc>
          <w:tcPr>
            <w:tcW w:w="436" w:type="pct"/>
            <w:tcBorders>
              <w:top w:val="single" w:sz="4" w:space="0" w:color="000000"/>
              <w:left w:val="single" w:sz="4" w:space="0" w:color="000000"/>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2029</w:t>
            </w:r>
          </w:p>
        </w:tc>
        <w:tc>
          <w:tcPr>
            <w:tcW w:w="342" w:type="pct"/>
            <w:tcBorders>
              <w:top w:val="single" w:sz="4" w:space="0" w:color="000000"/>
              <w:left w:val="single" w:sz="4" w:space="0" w:color="000000"/>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2030</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r>
      <w:tr w:rsidR="00FD7CAE" w:rsidRPr="00FD7CAE" w:rsidTr="00FD7CAE">
        <w:trPr>
          <w:trHeight w:val="20"/>
        </w:trPr>
        <w:tc>
          <w:tcPr>
            <w:tcW w:w="115"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1</w:t>
            </w:r>
          </w:p>
        </w:tc>
        <w:tc>
          <w:tcPr>
            <w:tcW w:w="960"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Организация и проведение спортивных и спортивно-массовых мероприятий и участие в них</w:t>
            </w:r>
          </w:p>
        </w:tc>
        <w:tc>
          <w:tcPr>
            <w:tcW w:w="654"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727,00000</w:t>
            </w:r>
          </w:p>
        </w:tc>
        <w:tc>
          <w:tcPr>
            <w:tcW w:w="509"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42" w:type="pct"/>
            <w:tcBorders>
              <w:top w:val="single" w:sz="4" w:space="0" w:color="000000"/>
              <w:left w:val="single" w:sz="4" w:space="0" w:color="000000"/>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Администрация сельского поселения Серноводск м. р. Сергиевский Самарской области</w:t>
            </w:r>
          </w:p>
        </w:tc>
      </w:tr>
      <w:tr w:rsidR="00FD7CAE" w:rsidRPr="00FD7CAE" w:rsidTr="00FD7CAE">
        <w:trPr>
          <w:trHeight w:val="20"/>
        </w:trPr>
        <w:tc>
          <w:tcPr>
            <w:tcW w:w="115"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c>
          <w:tcPr>
            <w:tcW w:w="960"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Всего:</w:t>
            </w:r>
          </w:p>
        </w:tc>
        <w:tc>
          <w:tcPr>
            <w:tcW w:w="654"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727,00000</w:t>
            </w:r>
          </w:p>
        </w:tc>
        <w:tc>
          <w:tcPr>
            <w:tcW w:w="509"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342" w:type="pct"/>
            <w:tcBorders>
              <w:top w:val="single" w:sz="4" w:space="0" w:color="000000"/>
              <w:left w:val="single" w:sz="4" w:space="0" w:color="000000"/>
              <w:bottom w:val="single" w:sz="4" w:space="0" w:color="000000"/>
            </w:tcBorders>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r w:rsidRPr="00FD7CAE">
              <w:rPr>
                <w:rFonts w:ascii="Times New Roman" w:eastAsia="Calibri" w:hAnsi="Times New Roman" w:cs="Times New Roman"/>
                <w:sz w:val="12"/>
                <w:szCs w:val="12"/>
              </w:rPr>
              <w:t>0,00</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rsidR="00FD7CAE" w:rsidRPr="00FD7CAE" w:rsidRDefault="00FD7CAE" w:rsidP="00FD7CAE">
            <w:pPr>
              <w:tabs>
                <w:tab w:val="left" w:pos="284"/>
                <w:tab w:val="left" w:pos="3828"/>
              </w:tabs>
              <w:spacing w:after="0" w:line="240" w:lineRule="auto"/>
              <w:rPr>
                <w:rFonts w:ascii="Times New Roman" w:eastAsia="Calibri" w:hAnsi="Times New Roman" w:cs="Times New Roman"/>
                <w:sz w:val="12"/>
                <w:szCs w:val="12"/>
              </w:rPr>
            </w:pPr>
          </w:p>
        </w:tc>
      </w:tr>
    </w:tbl>
    <w:p w:rsidR="00FD7CAE" w:rsidRPr="00FD7CAE" w:rsidRDefault="00FD7CAE" w:rsidP="00EE3350">
      <w:pPr>
        <w:tabs>
          <w:tab w:val="left" w:pos="284"/>
          <w:tab w:val="left" w:pos="3828"/>
        </w:tabs>
        <w:spacing w:after="0" w:line="240" w:lineRule="auto"/>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xml:space="preserve">          1.3. В разделе 6 Программы позицию «Финансовое обеспечение Программы» изложить в следующей редакции:</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Объем и источники финансирования мероприятий Программы:</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xml:space="preserve">Средства местного бюджета – </w:t>
      </w:r>
      <w:r w:rsidRPr="00FD7CAE">
        <w:rPr>
          <w:rFonts w:ascii="Times New Roman" w:eastAsia="Calibri" w:hAnsi="Times New Roman" w:cs="Times New Roman"/>
          <w:b/>
          <w:sz w:val="12"/>
          <w:szCs w:val="12"/>
        </w:rPr>
        <w:t xml:space="preserve">727,00000 </w:t>
      </w:r>
      <w:r w:rsidRPr="00FD7CAE">
        <w:rPr>
          <w:rFonts w:ascii="Times New Roman" w:eastAsia="Calibri" w:hAnsi="Times New Roman" w:cs="Times New Roman"/>
          <w:sz w:val="12"/>
          <w:szCs w:val="12"/>
        </w:rPr>
        <w:t>тыс. рублей, в том числе:</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2025 год – 727,00000 тыс. рублей,</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2026 год – 0,00 тыс. рублей (прогноз),</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2027 год – 0,00 тыс. рублей (прогноз),</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2028 год – 0,00 тыс. рублей (прогноз),</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2029 год – 0,00 тыс. рублей (прогноз),</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2030 год – 0,00 тыс. рублей (прогноз).</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2. Опубликовать настоящее Постановление в газете «Сергиевский вестник».</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D7CAE" w:rsidRPr="00FD7CAE" w:rsidRDefault="00FD7CAE" w:rsidP="00FD7CAE">
      <w:pPr>
        <w:tabs>
          <w:tab w:val="left" w:pos="284"/>
          <w:tab w:val="left" w:pos="3828"/>
        </w:tabs>
        <w:spacing w:after="0" w:line="240" w:lineRule="auto"/>
        <w:ind w:firstLine="284"/>
        <w:jc w:val="both"/>
        <w:rPr>
          <w:rFonts w:ascii="Times New Roman" w:eastAsia="Calibri" w:hAnsi="Times New Roman" w:cs="Times New Roman"/>
          <w:sz w:val="12"/>
          <w:szCs w:val="12"/>
        </w:rPr>
      </w:pPr>
      <w:r w:rsidRPr="00FD7CAE">
        <w:rPr>
          <w:rFonts w:ascii="Times New Roman" w:eastAsia="Calibri" w:hAnsi="Times New Roman" w:cs="Times New Roman"/>
          <w:sz w:val="12"/>
          <w:szCs w:val="12"/>
        </w:rPr>
        <w:t xml:space="preserve">4. </w:t>
      </w:r>
      <w:proofErr w:type="gramStart"/>
      <w:r w:rsidRPr="00FD7CAE">
        <w:rPr>
          <w:rFonts w:ascii="Times New Roman" w:eastAsia="Calibri" w:hAnsi="Times New Roman" w:cs="Times New Roman"/>
          <w:sz w:val="12"/>
          <w:szCs w:val="12"/>
        </w:rPr>
        <w:t>Контроль за</w:t>
      </w:r>
      <w:proofErr w:type="gramEnd"/>
      <w:r w:rsidRPr="00FD7CAE">
        <w:rPr>
          <w:rFonts w:ascii="Times New Roman" w:eastAsia="Calibri" w:hAnsi="Times New Roman" w:cs="Times New Roman"/>
          <w:sz w:val="12"/>
          <w:szCs w:val="12"/>
        </w:rPr>
        <w:t xml:space="preserve"> выполнением настоящего постановления оставляю за собой.</w:t>
      </w:r>
    </w:p>
    <w:p w:rsidR="00FD7CAE" w:rsidRPr="00FD7CAE" w:rsidRDefault="00FD7CAE" w:rsidP="00FD7CA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D7CAE">
        <w:rPr>
          <w:rFonts w:ascii="Times New Roman" w:eastAsia="Calibri" w:hAnsi="Times New Roman" w:cs="Times New Roman"/>
          <w:sz w:val="12"/>
          <w:szCs w:val="12"/>
        </w:rPr>
        <w:t>И.О.Главы</w:t>
      </w:r>
      <w:proofErr w:type="spellEnd"/>
      <w:r w:rsidRPr="00FD7CAE">
        <w:rPr>
          <w:rFonts w:ascii="Times New Roman" w:eastAsia="Calibri" w:hAnsi="Times New Roman" w:cs="Times New Roman"/>
          <w:sz w:val="12"/>
          <w:szCs w:val="12"/>
        </w:rPr>
        <w:t xml:space="preserve"> сельского поселения Серноводск</w:t>
      </w:r>
    </w:p>
    <w:p w:rsidR="00FD7CAE" w:rsidRDefault="00FD7CAE" w:rsidP="00FD7CAE">
      <w:pPr>
        <w:tabs>
          <w:tab w:val="left" w:pos="284"/>
          <w:tab w:val="left" w:pos="3828"/>
        </w:tabs>
        <w:spacing w:after="0" w:line="240" w:lineRule="auto"/>
        <w:jc w:val="right"/>
        <w:rPr>
          <w:rFonts w:ascii="Times New Roman" w:eastAsia="Calibri" w:hAnsi="Times New Roman" w:cs="Times New Roman"/>
          <w:sz w:val="12"/>
          <w:szCs w:val="12"/>
        </w:rPr>
      </w:pPr>
      <w:r w:rsidRPr="00FD7CAE">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D7CAE">
        <w:rPr>
          <w:rFonts w:ascii="Times New Roman" w:eastAsia="Calibri" w:hAnsi="Times New Roman" w:cs="Times New Roman"/>
          <w:sz w:val="12"/>
          <w:szCs w:val="12"/>
        </w:rPr>
        <w:t>Самарской области</w:t>
      </w:r>
    </w:p>
    <w:p w:rsidR="00FD7CAE" w:rsidRPr="00FD7CAE" w:rsidRDefault="00FD7CAE" w:rsidP="00FD7CAE">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D7CAE">
        <w:rPr>
          <w:rFonts w:ascii="Times New Roman" w:eastAsia="Calibri" w:hAnsi="Times New Roman" w:cs="Times New Roman"/>
          <w:sz w:val="12"/>
          <w:szCs w:val="12"/>
        </w:rPr>
        <w:t>Е.Г.Алексеева</w:t>
      </w:r>
      <w:proofErr w:type="spellEnd"/>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sidR="00D05B5D">
        <w:rPr>
          <w:rFonts w:ascii="Times New Roman" w:eastAsia="Calibri" w:hAnsi="Times New Roman" w:cs="Times New Roman"/>
          <w:b/>
          <w:sz w:val="12"/>
          <w:szCs w:val="12"/>
        </w:rPr>
        <w:t>СУРГУТ</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46</w:t>
      </w:r>
    </w:p>
    <w:p w:rsidR="00FD7CAE" w:rsidRPr="00FD7CAE" w:rsidRDefault="00FD7CAE" w:rsidP="00FD7CAE">
      <w:pPr>
        <w:tabs>
          <w:tab w:val="left" w:pos="284"/>
          <w:tab w:val="left" w:pos="3828"/>
        </w:tabs>
        <w:spacing w:after="0" w:line="240" w:lineRule="auto"/>
        <w:jc w:val="both"/>
        <w:rPr>
          <w:rFonts w:ascii="Times New Roman" w:eastAsia="Calibri" w:hAnsi="Times New Roman" w:cs="Times New Roman"/>
          <w:sz w:val="12"/>
          <w:szCs w:val="12"/>
        </w:rPr>
      </w:pPr>
    </w:p>
    <w:p w:rsidR="00A4478C" w:rsidRPr="00A4478C" w:rsidRDefault="00A4478C" w:rsidP="00A4478C">
      <w:pPr>
        <w:tabs>
          <w:tab w:val="left" w:pos="284"/>
          <w:tab w:val="left" w:pos="3828"/>
        </w:tabs>
        <w:spacing w:after="0" w:line="240" w:lineRule="auto"/>
        <w:jc w:val="center"/>
        <w:rPr>
          <w:rFonts w:ascii="Times New Roman" w:eastAsia="Calibri" w:hAnsi="Times New Roman" w:cs="Times New Roman"/>
          <w:b/>
          <w:sz w:val="12"/>
          <w:szCs w:val="12"/>
        </w:rPr>
      </w:pPr>
      <w:r w:rsidRPr="00A4478C">
        <w:rPr>
          <w:rFonts w:ascii="Times New Roman" w:eastAsia="Calibri" w:hAnsi="Times New Roman" w:cs="Times New Roman"/>
          <w:b/>
          <w:sz w:val="12"/>
          <w:szCs w:val="12"/>
        </w:rPr>
        <w:t xml:space="preserve">О ВНЕСЕНИИ ИЗМЕНЕНИЙ В ПРИЛОЖЕНИЕ К ПОСТАНОВЛЕНИЮ АДМИНИСТРАЦИИ СЕЛЬСКОГО ПОСЕЛЕНИЯ СУРГУТ МУНИЦИПАЛЬНОГО РАЙОНА СЕРГИЕВСКИЙ  САМАРСКОЙ ОБЛАСТИ № 63 ОТ 28.12.2024 Г. «ОБ УТВЕРЖДЕНИИ </w:t>
      </w:r>
      <w:r w:rsidRPr="00A4478C">
        <w:rPr>
          <w:rFonts w:ascii="Times New Roman" w:eastAsia="Calibri" w:hAnsi="Times New Roman" w:cs="Times New Roman"/>
          <w:b/>
          <w:sz w:val="12"/>
          <w:szCs w:val="12"/>
        </w:rPr>
        <w:lastRenderedPageBreak/>
        <w:t>МУНИЦИПАЛЬНОЙ ПРОГРАММЫ «СОВЕРШЕНСТВОВАНИЕ МУНИЦИПАЛЬНОГО УПРАВЛЕНИЯ  СЕЛЬСКОГО ПОСЕЛЕНИЯ СУРГУТ МУНИЦИПАЛЬНОГО РАЙОНА СЕРГИЕВСКИЙ САМАРСКОЙ ОБЛАСТИ» НА 2025-2030ГГ.</w:t>
      </w:r>
    </w:p>
    <w:p w:rsidR="00A4478C" w:rsidRPr="00A4478C" w:rsidRDefault="00A4478C" w:rsidP="00A4478C">
      <w:pPr>
        <w:tabs>
          <w:tab w:val="left" w:pos="284"/>
          <w:tab w:val="left" w:pos="3828"/>
        </w:tabs>
        <w:spacing w:after="0" w:line="240" w:lineRule="auto"/>
        <w:jc w:val="both"/>
        <w:rPr>
          <w:rFonts w:ascii="Times New Roman" w:eastAsia="Calibri" w:hAnsi="Times New Roman" w:cs="Times New Roman"/>
          <w:sz w:val="12"/>
          <w:szCs w:val="12"/>
        </w:rPr>
      </w:pP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4478C">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Сургут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Сургут муниципального района Сергиевский Самарской области постановляет:</w:t>
      </w:r>
      <w:proofErr w:type="gramEnd"/>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Сургут муниципального района Сергиевский Самарской области № 63 от 28.12.2024 г. «Об утверждении муниципальной программы «Совершенствование муниципального управления  сельского поселения Сургут муниципального района Сергиевский Самарской области» на 2025-2030гг. (далее - Программа) следующего содержания:</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xml:space="preserve">Общий объем финансирования Программы составляет </w:t>
      </w:r>
      <w:r w:rsidRPr="00A4478C">
        <w:rPr>
          <w:rFonts w:ascii="Times New Roman" w:eastAsia="Calibri" w:hAnsi="Times New Roman" w:cs="Times New Roman"/>
          <w:b/>
          <w:sz w:val="12"/>
          <w:szCs w:val="12"/>
        </w:rPr>
        <w:t>15992,47112</w:t>
      </w:r>
      <w:r w:rsidRPr="00A4478C">
        <w:rPr>
          <w:rFonts w:ascii="Times New Roman" w:eastAsia="Calibri" w:hAnsi="Times New Roman" w:cs="Times New Roman"/>
          <w:sz w:val="12"/>
          <w:szCs w:val="12"/>
        </w:rPr>
        <w:t xml:space="preserve"> тыс. руб.,  в том числе по годам:</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2025 год – 8378,78036 тыс. руб.;</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2026 год – 3093,35803 тыс. руб.;</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2027 год – 4520,33273 тыс. руб.;</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2028 год - 0,00 тыс. руб.;</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2029 год – 0,00 тыс. руб.;</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2030 год – 0,00 тыс. руб.</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Сургут муниципального района Сергиевский Самарской области» на 2025-2030гг. составляет:</w:t>
      </w:r>
    </w:p>
    <w:p w:rsidR="00A4478C" w:rsidRPr="00A4478C" w:rsidRDefault="00A4478C" w:rsidP="00A4478C">
      <w:pPr>
        <w:tabs>
          <w:tab w:val="left" w:pos="284"/>
          <w:tab w:val="left" w:pos="3828"/>
        </w:tabs>
        <w:spacing w:after="0" w:line="240" w:lineRule="auto"/>
        <w:jc w:val="right"/>
        <w:rPr>
          <w:rFonts w:ascii="Times New Roman" w:eastAsia="Calibri" w:hAnsi="Times New Roman" w:cs="Times New Roman"/>
          <w:sz w:val="12"/>
          <w:szCs w:val="12"/>
        </w:rPr>
      </w:pPr>
      <w:r w:rsidRPr="00A4478C">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8"/>
        <w:gridCol w:w="2513"/>
        <w:gridCol w:w="648"/>
        <w:gridCol w:w="981"/>
        <w:gridCol w:w="981"/>
        <w:gridCol w:w="655"/>
        <w:gridCol w:w="653"/>
        <w:gridCol w:w="764"/>
      </w:tblGrid>
      <w:tr w:rsidR="00A4478C" w:rsidRPr="00A4478C" w:rsidTr="00A4478C">
        <w:trPr>
          <w:trHeight w:val="20"/>
          <w:tblHeader/>
        </w:trPr>
        <w:tc>
          <w:tcPr>
            <w:tcW w:w="218" w:type="pct"/>
            <w:vMerge w:val="restart"/>
            <w:tcBorders>
              <w:top w:val="single" w:sz="4" w:space="0" w:color="auto"/>
              <w:left w:val="single" w:sz="4" w:space="0" w:color="auto"/>
              <w:bottom w:val="single" w:sz="4" w:space="0" w:color="auto"/>
              <w:right w:val="single" w:sz="4" w:space="0" w:color="auto"/>
            </w:tcBorders>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 xml:space="preserve">№ </w:t>
            </w:r>
            <w:proofErr w:type="gramStart"/>
            <w:r w:rsidRPr="00A4478C">
              <w:rPr>
                <w:rFonts w:ascii="Times New Roman" w:eastAsia="Calibri" w:hAnsi="Times New Roman" w:cs="Times New Roman"/>
                <w:sz w:val="12"/>
                <w:szCs w:val="12"/>
              </w:rPr>
              <w:t>п</w:t>
            </w:r>
            <w:proofErr w:type="gramEnd"/>
            <w:r w:rsidRPr="00A4478C">
              <w:rPr>
                <w:rFonts w:ascii="Times New Roman" w:eastAsia="Calibri" w:hAnsi="Times New Roman" w:cs="Times New Roman"/>
                <w:sz w:val="12"/>
                <w:szCs w:val="12"/>
              </w:rPr>
              <w:t>/п</w:t>
            </w:r>
          </w:p>
        </w:tc>
        <w:tc>
          <w:tcPr>
            <w:tcW w:w="1670" w:type="pct"/>
            <w:vMerge w:val="restar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Наименование мероприятия</w:t>
            </w:r>
          </w:p>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3112" w:type="pct"/>
            <w:gridSpan w:val="6"/>
            <w:tcBorders>
              <w:top w:val="single" w:sz="4" w:space="0" w:color="auto"/>
              <w:left w:val="single" w:sz="4" w:space="0" w:color="auto"/>
              <w:bottom w:val="single" w:sz="4" w:space="0" w:color="auto"/>
              <w:right w:val="single" w:sz="4" w:space="0" w:color="auto"/>
            </w:tcBorders>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Годы реализации</w:t>
            </w:r>
          </w:p>
        </w:tc>
      </w:tr>
      <w:tr w:rsidR="00A4478C" w:rsidRPr="00A4478C" w:rsidTr="00A4478C">
        <w:trPr>
          <w:trHeight w:val="20"/>
          <w:tblHeader/>
        </w:trPr>
        <w:tc>
          <w:tcPr>
            <w:tcW w:w="218" w:type="pct"/>
            <w:vMerge/>
            <w:tcBorders>
              <w:top w:val="single" w:sz="4" w:space="0" w:color="auto"/>
              <w:left w:val="single" w:sz="4" w:space="0" w:color="auto"/>
              <w:bottom w:val="single" w:sz="4" w:space="0" w:color="auto"/>
              <w:right w:val="single" w:sz="4" w:space="0" w:color="auto"/>
            </w:tcBorders>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1670" w:type="pct"/>
            <w:vMerge/>
            <w:tcBorders>
              <w:top w:val="single" w:sz="4" w:space="0" w:color="auto"/>
              <w:left w:val="single" w:sz="4" w:space="0" w:color="auto"/>
              <w:bottom w:val="single" w:sz="4" w:space="0" w:color="auto"/>
              <w:right w:val="single" w:sz="4" w:space="0" w:color="auto"/>
            </w:tcBorders>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431" w:type="pct"/>
            <w:tcBorders>
              <w:top w:val="single" w:sz="4" w:space="0" w:color="auto"/>
              <w:left w:val="single" w:sz="4" w:space="0" w:color="auto"/>
              <w:bottom w:val="single" w:sz="4" w:space="0" w:color="auto"/>
              <w:right w:val="single" w:sz="4" w:space="0" w:color="auto"/>
            </w:tcBorders>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2025 г.</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2027 г.</w:t>
            </w:r>
          </w:p>
        </w:tc>
        <w:tc>
          <w:tcPr>
            <w:tcW w:w="435"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2030г.</w:t>
            </w:r>
          </w:p>
        </w:tc>
      </w:tr>
      <w:tr w:rsidR="00A4478C" w:rsidRPr="00A4478C" w:rsidTr="00A4478C">
        <w:trPr>
          <w:trHeight w:val="20"/>
        </w:trPr>
        <w:tc>
          <w:tcPr>
            <w:tcW w:w="218" w:type="pct"/>
            <w:tcBorders>
              <w:top w:val="single" w:sz="4" w:space="0" w:color="auto"/>
              <w:left w:val="single" w:sz="4" w:space="0" w:color="auto"/>
              <w:bottom w:val="single" w:sz="4" w:space="0" w:color="auto"/>
              <w:right w:val="single" w:sz="4" w:space="0" w:color="auto"/>
            </w:tcBorders>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w:t>
            </w:r>
          </w:p>
        </w:tc>
        <w:tc>
          <w:tcPr>
            <w:tcW w:w="1670" w:type="pct"/>
            <w:tcBorders>
              <w:top w:val="single" w:sz="4" w:space="0" w:color="auto"/>
              <w:left w:val="single" w:sz="4" w:space="0" w:color="auto"/>
              <w:bottom w:val="single" w:sz="4" w:space="0" w:color="auto"/>
              <w:right w:val="single" w:sz="4" w:space="0" w:color="auto"/>
            </w:tcBorders>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431"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1382,17748</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969,70388</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969,70388</w:t>
            </w:r>
          </w:p>
        </w:tc>
        <w:tc>
          <w:tcPr>
            <w:tcW w:w="435"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trHeight w:val="20"/>
        </w:trPr>
        <w:tc>
          <w:tcPr>
            <w:tcW w:w="218" w:type="pct"/>
            <w:tcBorders>
              <w:top w:val="single" w:sz="4" w:space="0" w:color="auto"/>
              <w:left w:val="single" w:sz="4" w:space="0" w:color="auto"/>
              <w:bottom w:val="single" w:sz="4" w:space="0" w:color="auto"/>
              <w:right w:val="single" w:sz="4" w:space="0" w:color="auto"/>
            </w:tcBorders>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w:t>
            </w:r>
          </w:p>
        </w:tc>
        <w:tc>
          <w:tcPr>
            <w:tcW w:w="1670" w:type="pct"/>
            <w:tcBorders>
              <w:top w:val="single" w:sz="4" w:space="0" w:color="auto"/>
              <w:left w:val="single" w:sz="4" w:space="0" w:color="auto"/>
              <w:bottom w:val="single" w:sz="4" w:space="0" w:color="auto"/>
              <w:right w:val="single" w:sz="4" w:space="0" w:color="auto"/>
            </w:tcBorders>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Функционирование местных администраций</w:t>
            </w:r>
          </w:p>
        </w:tc>
        <w:tc>
          <w:tcPr>
            <w:tcW w:w="431"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3913,20776</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1555,91192</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2963,16730</w:t>
            </w:r>
          </w:p>
        </w:tc>
        <w:tc>
          <w:tcPr>
            <w:tcW w:w="435"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trHeight w:val="20"/>
        </w:trPr>
        <w:tc>
          <w:tcPr>
            <w:tcW w:w="218" w:type="pct"/>
            <w:tcBorders>
              <w:top w:val="single" w:sz="4" w:space="0" w:color="auto"/>
              <w:left w:val="single" w:sz="4" w:space="0" w:color="auto"/>
              <w:bottom w:val="single" w:sz="4" w:space="0" w:color="auto"/>
              <w:right w:val="single" w:sz="4" w:space="0" w:color="auto"/>
            </w:tcBorders>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3</w:t>
            </w:r>
          </w:p>
        </w:tc>
        <w:tc>
          <w:tcPr>
            <w:tcW w:w="1670" w:type="pct"/>
            <w:tcBorders>
              <w:top w:val="single" w:sz="4" w:space="0" w:color="auto"/>
              <w:left w:val="single" w:sz="4" w:space="0" w:color="auto"/>
              <w:bottom w:val="single" w:sz="4" w:space="0" w:color="auto"/>
              <w:right w:val="single" w:sz="4" w:space="0" w:color="auto"/>
            </w:tcBorders>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Информационное обеспечение населения сельского поселения</w:t>
            </w:r>
          </w:p>
        </w:tc>
        <w:tc>
          <w:tcPr>
            <w:tcW w:w="431"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301,30000</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trHeight w:val="20"/>
        </w:trPr>
        <w:tc>
          <w:tcPr>
            <w:tcW w:w="218" w:type="pct"/>
            <w:tcBorders>
              <w:top w:val="single" w:sz="4" w:space="0" w:color="auto"/>
              <w:left w:val="single" w:sz="4" w:space="0" w:color="auto"/>
              <w:bottom w:val="single" w:sz="4" w:space="0" w:color="auto"/>
              <w:right w:val="single" w:sz="4" w:space="0" w:color="auto"/>
            </w:tcBorders>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4</w:t>
            </w:r>
          </w:p>
        </w:tc>
        <w:tc>
          <w:tcPr>
            <w:tcW w:w="1670" w:type="pct"/>
            <w:tcBorders>
              <w:top w:val="single" w:sz="4" w:space="0" w:color="auto"/>
              <w:left w:val="single" w:sz="4" w:space="0" w:color="auto"/>
              <w:bottom w:val="single" w:sz="4" w:space="0" w:color="auto"/>
              <w:right w:val="single" w:sz="4" w:space="0" w:color="auto"/>
            </w:tcBorders>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Переданные полномочия для решения вопросов местного значения</w:t>
            </w:r>
          </w:p>
        </w:tc>
        <w:tc>
          <w:tcPr>
            <w:tcW w:w="431"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2256,35331</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trHeight w:val="20"/>
        </w:trPr>
        <w:tc>
          <w:tcPr>
            <w:tcW w:w="218"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1670"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За счет средств местного бюджета</w:t>
            </w:r>
          </w:p>
        </w:tc>
        <w:tc>
          <w:tcPr>
            <w:tcW w:w="431"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7853,03855</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2525,61580</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3932,87118</w:t>
            </w:r>
          </w:p>
        </w:tc>
        <w:tc>
          <w:tcPr>
            <w:tcW w:w="435"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trHeight w:val="20"/>
        </w:trPr>
        <w:tc>
          <w:tcPr>
            <w:tcW w:w="218" w:type="pct"/>
            <w:tcBorders>
              <w:top w:val="single" w:sz="4" w:space="0" w:color="auto"/>
              <w:left w:val="single" w:sz="4" w:space="0" w:color="auto"/>
              <w:bottom w:val="single" w:sz="4" w:space="0" w:color="auto"/>
              <w:right w:val="single" w:sz="4" w:space="0" w:color="auto"/>
            </w:tcBorders>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5</w:t>
            </w:r>
          </w:p>
        </w:tc>
        <w:tc>
          <w:tcPr>
            <w:tcW w:w="1670" w:type="pct"/>
            <w:tcBorders>
              <w:top w:val="single" w:sz="4" w:space="0" w:color="auto"/>
              <w:left w:val="single" w:sz="4" w:space="0" w:color="auto"/>
              <w:bottom w:val="single" w:sz="4" w:space="0" w:color="auto"/>
              <w:right w:val="single" w:sz="4" w:space="0" w:color="auto"/>
            </w:tcBorders>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 xml:space="preserve">Первичный воинский учет </w:t>
            </w:r>
          </w:p>
        </w:tc>
        <w:tc>
          <w:tcPr>
            <w:tcW w:w="431"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415,56200</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450,10000</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465,60000</w:t>
            </w:r>
          </w:p>
        </w:tc>
        <w:tc>
          <w:tcPr>
            <w:tcW w:w="435"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trHeight w:val="20"/>
        </w:trPr>
        <w:tc>
          <w:tcPr>
            <w:tcW w:w="218"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1670"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За счет средств федерального бюджета</w:t>
            </w:r>
          </w:p>
        </w:tc>
        <w:tc>
          <w:tcPr>
            <w:tcW w:w="431"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415,56200</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450,10000</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465,60000</w:t>
            </w:r>
          </w:p>
        </w:tc>
        <w:tc>
          <w:tcPr>
            <w:tcW w:w="435"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trHeight w:val="20"/>
        </w:trPr>
        <w:tc>
          <w:tcPr>
            <w:tcW w:w="218" w:type="pct"/>
            <w:tcBorders>
              <w:top w:val="single" w:sz="4" w:space="0" w:color="auto"/>
              <w:left w:val="single" w:sz="4" w:space="0" w:color="auto"/>
              <w:bottom w:val="single" w:sz="4" w:space="0" w:color="auto"/>
              <w:right w:val="single" w:sz="4" w:space="0" w:color="auto"/>
            </w:tcBorders>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6</w:t>
            </w:r>
          </w:p>
        </w:tc>
        <w:tc>
          <w:tcPr>
            <w:tcW w:w="1670" w:type="pct"/>
            <w:tcBorders>
              <w:top w:val="single" w:sz="4" w:space="0" w:color="auto"/>
              <w:left w:val="single" w:sz="4" w:space="0" w:color="auto"/>
              <w:bottom w:val="single" w:sz="4" w:space="0" w:color="auto"/>
              <w:right w:val="single" w:sz="4" w:space="0" w:color="auto"/>
            </w:tcBorders>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Функционирование местных администраций</w:t>
            </w:r>
          </w:p>
        </w:tc>
        <w:tc>
          <w:tcPr>
            <w:tcW w:w="431"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110,17981</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117,64223</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121,86155</w:t>
            </w:r>
          </w:p>
        </w:tc>
        <w:tc>
          <w:tcPr>
            <w:tcW w:w="435"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trHeight w:val="20"/>
        </w:trPr>
        <w:tc>
          <w:tcPr>
            <w:tcW w:w="218"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1670"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За счет внебюджетных средств</w:t>
            </w:r>
          </w:p>
        </w:tc>
        <w:tc>
          <w:tcPr>
            <w:tcW w:w="431"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110,17981</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117,64223</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121,86155</w:t>
            </w:r>
          </w:p>
        </w:tc>
        <w:tc>
          <w:tcPr>
            <w:tcW w:w="435"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trHeight w:val="20"/>
        </w:trPr>
        <w:tc>
          <w:tcPr>
            <w:tcW w:w="218"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1670"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ВСЕГО:</w:t>
            </w:r>
          </w:p>
        </w:tc>
        <w:tc>
          <w:tcPr>
            <w:tcW w:w="431"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8378,78036</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3093,35803</w:t>
            </w:r>
          </w:p>
        </w:tc>
        <w:tc>
          <w:tcPr>
            <w:tcW w:w="652"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4520,33273</w:t>
            </w:r>
          </w:p>
        </w:tc>
        <w:tc>
          <w:tcPr>
            <w:tcW w:w="435"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bl>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 Опубликовать настоящее Постановление в газете «Сергиевский вестник».</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xml:space="preserve">4. </w:t>
      </w:r>
      <w:proofErr w:type="gramStart"/>
      <w:r w:rsidRPr="00A4478C">
        <w:rPr>
          <w:rFonts w:ascii="Times New Roman" w:eastAsia="Calibri" w:hAnsi="Times New Roman" w:cs="Times New Roman"/>
          <w:sz w:val="12"/>
          <w:szCs w:val="12"/>
        </w:rPr>
        <w:t>Контроль за</w:t>
      </w:r>
      <w:proofErr w:type="gramEnd"/>
      <w:r w:rsidRPr="00A4478C">
        <w:rPr>
          <w:rFonts w:ascii="Times New Roman" w:eastAsia="Calibri" w:hAnsi="Times New Roman" w:cs="Times New Roman"/>
          <w:sz w:val="12"/>
          <w:szCs w:val="12"/>
        </w:rPr>
        <w:t xml:space="preserve"> выполнением настоящего Постановления оставляю за собой.</w:t>
      </w:r>
    </w:p>
    <w:p w:rsidR="00A4478C" w:rsidRPr="00A4478C" w:rsidRDefault="00A4478C" w:rsidP="00A4478C">
      <w:pPr>
        <w:tabs>
          <w:tab w:val="left" w:pos="284"/>
          <w:tab w:val="left" w:pos="3828"/>
        </w:tabs>
        <w:spacing w:after="0" w:line="240" w:lineRule="auto"/>
        <w:jc w:val="right"/>
        <w:rPr>
          <w:rFonts w:ascii="Times New Roman" w:eastAsia="Calibri" w:hAnsi="Times New Roman" w:cs="Times New Roman"/>
          <w:bCs/>
          <w:sz w:val="12"/>
          <w:szCs w:val="12"/>
        </w:rPr>
      </w:pPr>
      <w:r w:rsidRPr="00A4478C">
        <w:rPr>
          <w:rFonts w:ascii="Times New Roman" w:eastAsia="Calibri" w:hAnsi="Times New Roman" w:cs="Times New Roman"/>
          <w:bCs/>
          <w:sz w:val="12"/>
          <w:szCs w:val="12"/>
        </w:rPr>
        <w:t>Глава сельского поселения Сургут</w:t>
      </w:r>
    </w:p>
    <w:p w:rsidR="00A4478C" w:rsidRDefault="00A4478C" w:rsidP="00A4478C">
      <w:pPr>
        <w:tabs>
          <w:tab w:val="left" w:pos="284"/>
          <w:tab w:val="left" w:pos="3828"/>
        </w:tabs>
        <w:spacing w:after="0" w:line="240" w:lineRule="auto"/>
        <w:jc w:val="right"/>
        <w:rPr>
          <w:rFonts w:ascii="Times New Roman" w:eastAsia="Calibri" w:hAnsi="Times New Roman" w:cs="Times New Roman"/>
          <w:bCs/>
          <w:sz w:val="12"/>
          <w:szCs w:val="12"/>
        </w:rPr>
      </w:pPr>
      <w:r w:rsidRPr="00A4478C">
        <w:rPr>
          <w:rFonts w:ascii="Times New Roman" w:eastAsia="Calibri" w:hAnsi="Times New Roman" w:cs="Times New Roman"/>
          <w:bCs/>
          <w:sz w:val="12"/>
          <w:szCs w:val="12"/>
        </w:rPr>
        <w:t>муниципального района Сергиевский Самарской области</w:t>
      </w:r>
    </w:p>
    <w:p w:rsidR="00A4478C" w:rsidRPr="00A4478C" w:rsidRDefault="00A4478C" w:rsidP="00A4478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4478C">
        <w:rPr>
          <w:rFonts w:ascii="Times New Roman" w:eastAsia="Calibri" w:hAnsi="Times New Roman" w:cs="Times New Roman"/>
          <w:sz w:val="12"/>
          <w:szCs w:val="12"/>
        </w:rPr>
        <w:t>С.А.Содомов</w:t>
      </w:r>
      <w:proofErr w:type="spellEnd"/>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sidR="00D05B5D">
        <w:rPr>
          <w:rFonts w:ascii="Times New Roman" w:eastAsia="Calibri" w:hAnsi="Times New Roman" w:cs="Times New Roman"/>
          <w:b/>
          <w:sz w:val="12"/>
          <w:szCs w:val="12"/>
        </w:rPr>
        <w:t>СУРГУТ</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sidR="00A4478C">
        <w:rPr>
          <w:rFonts w:ascii="Times New Roman" w:eastAsia="Calibri" w:hAnsi="Times New Roman" w:cs="Times New Roman"/>
          <w:b/>
          <w:sz w:val="12"/>
          <w:szCs w:val="12"/>
        </w:rPr>
        <w:t xml:space="preserve"> 47</w:t>
      </w:r>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A4478C" w:rsidRPr="00A4478C" w:rsidRDefault="00A4478C" w:rsidP="00A4478C">
      <w:pPr>
        <w:tabs>
          <w:tab w:val="left" w:pos="284"/>
          <w:tab w:val="left" w:pos="3828"/>
        </w:tabs>
        <w:spacing w:after="0" w:line="240" w:lineRule="auto"/>
        <w:jc w:val="center"/>
        <w:rPr>
          <w:rFonts w:ascii="Times New Roman" w:eastAsia="Calibri" w:hAnsi="Times New Roman" w:cs="Times New Roman"/>
          <w:sz w:val="12"/>
          <w:szCs w:val="12"/>
        </w:rPr>
      </w:pPr>
      <w:r w:rsidRPr="00A4478C">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СУРГУТ МУНИЦИПАЛЬНОГО РАЙОНА СЕРГИЕВСКИЙ САМАРСКОЙ ОБЛАСТИ № 64 ОТ 28.12.2024Г. «ОБ УТВЕРЖДЕНИИ МУНИЦИПАЛЬНОЙ ПРОГРАММЫ «БЛАГОУСТРОЙСТВО ТЕРРИТОРИИ СЕЛЬСКОГО ПОСЕЛЕНИЯ СУРГУТ МУНИЦИПАЛЬНОГО РАЙОНА СЕРГИЕВСКИЙ САМАРСКОЙ ОБЛАСТИ» НА 2025-2030ГГ.»</w:t>
      </w:r>
    </w:p>
    <w:p w:rsidR="00A4478C" w:rsidRPr="00A4478C" w:rsidRDefault="00A4478C" w:rsidP="00A4478C">
      <w:pPr>
        <w:tabs>
          <w:tab w:val="left" w:pos="284"/>
          <w:tab w:val="left" w:pos="3828"/>
        </w:tabs>
        <w:spacing w:after="0" w:line="240" w:lineRule="auto"/>
        <w:jc w:val="both"/>
        <w:rPr>
          <w:rFonts w:ascii="Times New Roman" w:eastAsia="Calibri" w:hAnsi="Times New Roman" w:cs="Times New Roman"/>
          <w:sz w:val="12"/>
          <w:szCs w:val="12"/>
        </w:rPr>
      </w:pP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Сургут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Сургут муниципального района Сергиевский Самарской области постановляет:</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1.Внести изменения в Приложение к постановлению Администрации сельского поселения Сургут муниципального района Сергиевский Самарской области № 64 от 28.12.2024г. «Об утверждении муниципальной программы «Благоустройство территории сельского поселения Сургут муниципального района Сергиевский Самарской области» на 2025-2030гг.» (далее - Программа) следующего содержания:</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Планируемый общий объем финансирования Программы составит:  53317,52068</w:t>
      </w:r>
      <w:r w:rsidRPr="00A4478C">
        <w:rPr>
          <w:rFonts w:ascii="Times New Roman" w:eastAsia="Calibri" w:hAnsi="Times New Roman" w:cs="Times New Roman"/>
          <w:b/>
          <w:sz w:val="12"/>
          <w:szCs w:val="12"/>
        </w:rPr>
        <w:t xml:space="preserve"> </w:t>
      </w:r>
      <w:r w:rsidRPr="00A4478C">
        <w:rPr>
          <w:rFonts w:ascii="Times New Roman" w:eastAsia="Calibri" w:hAnsi="Times New Roman" w:cs="Times New Roman"/>
          <w:sz w:val="12"/>
          <w:szCs w:val="12"/>
        </w:rPr>
        <w:t>тыс. рублей, из них:</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за счет средств местного бюджета – 51303,31546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2025 год – 13301,80842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2026 год – 22017,92801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2027 год – 15983,57903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2028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2029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lastRenderedPageBreak/>
        <w:t>2030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за счет средств областного бюджета – 1800,00000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2025 год – 1800,00000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2026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2027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2028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2029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2030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за счет внебюджетных средств – 180,00000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2025 год – 180,00000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2026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2027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2028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2029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2030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p w:rsidR="00A4478C" w:rsidRPr="00A4478C" w:rsidRDefault="00A4478C" w:rsidP="00A4478C">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6"/>
        <w:gridCol w:w="1986"/>
        <w:gridCol w:w="751"/>
        <w:gridCol w:w="940"/>
        <w:gridCol w:w="940"/>
        <w:gridCol w:w="731"/>
        <w:gridCol w:w="731"/>
        <w:gridCol w:w="728"/>
      </w:tblGrid>
      <w:tr w:rsidR="00A4478C" w:rsidRPr="00A4478C" w:rsidTr="00A4478C">
        <w:trPr>
          <w:cantSplit/>
          <w:trHeight w:val="20"/>
        </w:trPr>
        <w:tc>
          <w:tcPr>
            <w:tcW w:w="475" w:type="pct"/>
            <w:vMerge w:val="restart"/>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Наименование бюджета</w:t>
            </w:r>
          </w:p>
        </w:tc>
        <w:tc>
          <w:tcPr>
            <w:tcW w:w="1320" w:type="pct"/>
            <w:vMerge w:val="restart"/>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Наименование мероприятий</w:t>
            </w:r>
          </w:p>
        </w:tc>
        <w:tc>
          <w:tcPr>
            <w:tcW w:w="3206" w:type="pct"/>
            <w:gridSpan w:val="6"/>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Затраты на реализацию мероприятий, рублей</w:t>
            </w:r>
          </w:p>
        </w:tc>
      </w:tr>
      <w:tr w:rsidR="00A4478C" w:rsidRPr="00A4478C" w:rsidTr="00A4478C">
        <w:trPr>
          <w:cantSplit/>
          <w:trHeight w:val="20"/>
        </w:trPr>
        <w:tc>
          <w:tcPr>
            <w:tcW w:w="475" w:type="pct"/>
            <w:vMerge/>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1320" w:type="pct"/>
            <w:vMerge/>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499" w:type="pct"/>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2025 год</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2026 год</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2027 год</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2028 год</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2029 год</w:t>
            </w:r>
          </w:p>
        </w:tc>
        <w:tc>
          <w:tcPr>
            <w:tcW w:w="48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2030 год</w:t>
            </w:r>
          </w:p>
        </w:tc>
      </w:tr>
      <w:tr w:rsidR="00A4478C" w:rsidRPr="00A4478C" w:rsidTr="00A4478C">
        <w:trPr>
          <w:cantSplit/>
          <w:trHeight w:val="20"/>
        </w:trPr>
        <w:tc>
          <w:tcPr>
            <w:tcW w:w="475" w:type="pct"/>
            <w:vMerge w:val="restart"/>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Средства местного бюджета</w:t>
            </w:r>
          </w:p>
        </w:tc>
        <w:tc>
          <w:tcPr>
            <w:tcW w:w="1320" w:type="pct"/>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Электроэнергия и ТО уличного освещения</w:t>
            </w:r>
          </w:p>
        </w:tc>
        <w:tc>
          <w:tcPr>
            <w:tcW w:w="499"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11335,30842</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19705,62505</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15983,57903</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cantSplit/>
          <w:trHeight w:val="20"/>
        </w:trPr>
        <w:tc>
          <w:tcPr>
            <w:tcW w:w="475" w:type="pct"/>
            <w:vMerge/>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1320" w:type="pct"/>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 xml:space="preserve">Трудоустройство безработных, несовершеннолетних </w:t>
            </w:r>
          </w:p>
        </w:tc>
        <w:tc>
          <w:tcPr>
            <w:tcW w:w="499"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202,00000</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cantSplit/>
          <w:trHeight w:val="20"/>
        </w:trPr>
        <w:tc>
          <w:tcPr>
            <w:tcW w:w="475" w:type="pct"/>
            <w:vMerge/>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1320" w:type="pct"/>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Улучшение санитарно-эпидемиологического состояния территории</w:t>
            </w:r>
          </w:p>
        </w:tc>
        <w:tc>
          <w:tcPr>
            <w:tcW w:w="499"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312,00000</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cantSplit/>
          <w:trHeight w:val="20"/>
        </w:trPr>
        <w:tc>
          <w:tcPr>
            <w:tcW w:w="475" w:type="pct"/>
            <w:vMerge/>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1320"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Прочие мероприятия</w:t>
            </w:r>
          </w:p>
        </w:tc>
        <w:tc>
          <w:tcPr>
            <w:tcW w:w="499"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1432,50000</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2312,30296</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cantSplit/>
          <w:trHeight w:val="20"/>
        </w:trPr>
        <w:tc>
          <w:tcPr>
            <w:tcW w:w="475" w:type="pct"/>
            <w:vMerge/>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1320"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99"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20,00000</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cantSplit/>
          <w:trHeight w:val="20"/>
        </w:trPr>
        <w:tc>
          <w:tcPr>
            <w:tcW w:w="475" w:type="pct"/>
            <w:vMerge/>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1320" w:type="pct"/>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ИТОГО</w:t>
            </w:r>
          </w:p>
        </w:tc>
        <w:tc>
          <w:tcPr>
            <w:tcW w:w="499"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13301,80842</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22017,92801</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15983,57903</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cantSplit/>
          <w:trHeight w:val="20"/>
        </w:trPr>
        <w:tc>
          <w:tcPr>
            <w:tcW w:w="475" w:type="pct"/>
            <w:vMerge w:val="restar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Средства областного бюджета</w:t>
            </w:r>
          </w:p>
        </w:tc>
        <w:tc>
          <w:tcPr>
            <w:tcW w:w="1320"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99"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1800,00000</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cantSplit/>
          <w:trHeight w:val="20"/>
        </w:trPr>
        <w:tc>
          <w:tcPr>
            <w:tcW w:w="475" w:type="pct"/>
            <w:vMerge/>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1320"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ИТОГО</w:t>
            </w:r>
          </w:p>
        </w:tc>
        <w:tc>
          <w:tcPr>
            <w:tcW w:w="499"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1800,00000</w:t>
            </w:r>
          </w:p>
        </w:tc>
        <w:tc>
          <w:tcPr>
            <w:tcW w:w="625"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625"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5"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cantSplit/>
          <w:trHeight w:val="20"/>
        </w:trPr>
        <w:tc>
          <w:tcPr>
            <w:tcW w:w="475" w:type="pct"/>
            <w:vMerge w:val="restar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Внебюджетные средства</w:t>
            </w:r>
          </w:p>
        </w:tc>
        <w:tc>
          <w:tcPr>
            <w:tcW w:w="1320"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Софинансирование расходных обязательств муниципальных образований в Самарской области, направленных на решение вопросов местного значения и связанных с реализацией мероприятий по поддержке общественных проектов</w:t>
            </w:r>
          </w:p>
        </w:tc>
        <w:tc>
          <w:tcPr>
            <w:tcW w:w="499"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180,00000</w:t>
            </w:r>
          </w:p>
        </w:tc>
        <w:tc>
          <w:tcPr>
            <w:tcW w:w="625"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625"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5"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cantSplit/>
          <w:trHeight w:val="20"/>
        </w:trPr>
        <w:tc>
          <w:tcPr>
            <w:tcW w:w="475" w:type="pct"/>
            <w:vMerge/>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1320"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Прочие мероприятия</w:t>
            </w:r>
          </w:p>
        </w:tc>
        <w:tc>
          <w:tcPr>
            <w:tcW w:w="499"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34,20522</w:t>
            </w:r>
          </w:p>
        </w:tc>
        <w:tc>
          <w:tcPr>
            <w:tcW w:w="625"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625"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5"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cantSplit/>
          <w:trHeight w:val="20"/>
        </w:trPr>
        <w:tc>
          <w:tcPr>
            <w:tcW w:w="475" w:type="pct"/>
            <w:vMerge/>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1320"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ИТОГО</w:t>
            </w:r>
          </w:p>
        </w:tc>
        <w:tc>
          <w:tcPr>
            <w:tcW w:w="499"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214,20522</w:t>
            </w:r>
          </w:p>
        </w:tc>
        <w:tc>
          <w:tcPr>
            <w:tcW w:w="625"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625"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5" w:type="pct"/>
            <w:tcBorders>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r w:rsidR="00A4478C" w:rsidRPr="00A4478C" w:rsidTr="00A4478C">
        <w:trPr>
          <w:cantSplit/>
          <w:trHeight w:val="20"/>
        </w:trPr>
        <w:tc>
          <w:tcPr>
            <w:tcW w:w="1794" w:type="pct"/>
            <w:gridSpan w:val="2"/>
            <w:hideMark/>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 xml:space="preserve">            ВСЕГО</w:t>
            </w:r>
          </w:p>
        </w:tc>
        <w:tc>
          <w:tcPr>
            <w:tcW w:w="499"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15316,01364</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22017,92801</w:t>
            </w:r>
          </w:p>
        </w:tc>
        <w:tc>
          <w:tcPr>
            <w:tcW w:w="62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15983,57903</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6"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85" w:type="pct"/>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r>
    </w:tbl>
    <w:p w:rsidR="00A4478C" w:rsidRPr="00A4478C" w:rsidRDefault="00A4478C" w:rsidP="00A4478C">
      <w:pPr>
        <w:tabs>
          <w:tab w:val="left" w:pos="284"/>
          <w:tab w:val="left" w:pos="3828"/>
        </w:tabs>
        <w:spacing w:after="0" w:line="240" w:lineRule="auto"/>
        <w:jc w:val="both"/>
        <w:rPr>
          <w:rFonts w:ascii="Times New Roman" w:eastAsia="Calibri" w:hAnsi="Times New Roman" w:cs="Times New Roman"/>
          <w:sz w:val="12"/>
          <w:szCs w:val="12"/>
        </w:rPr>
      </w:pP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Сургут муниципального района Сергиевский Самарской области.</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Общий объем финансирования на реализацию Программы составляет 53317,52068 тыс. рублей, в том числе по годам:</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на 2025 год – 15316,01364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на 2026 год – 22017,92801 тыс. рублей (прогноз);</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на 2027 год – 15983,57903 тыс. рублей (прогноз);</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на 2028 год – 0,00 тыс. рублей (прогноз);</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на 2029 год – 0,00 тыс. рублей (прогноз);</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на 2030 год – 0,00 тыс. рублей (прогноз).</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Сургут муниципального района Сергиевский Самарской области на соответствующий финансовый год.</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 Опубликовать настоящее Постановление в газете «Сергиевский вестник».</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xml:space="preserve">4. </w:t>
      </w:r>
      <w:proofErr w:type="gramStart"/>
      <w:r w:rsidRPr="00A4478C">
        <w:rPr>
          <w:rFonts w:ascii="Times New Roman" w:eastAsia="Calibri" w:hAnsi="Times New Roman" w:cs="Times New Roman"/>
          <w:sz w:val="12"/>
          <w:szCs w:val="12"/>
        </w:rPr>
        <w:t>Контроль за</w:t>
      </w:r>
      <w:proofErr w:type="gramEnd"/>
      <w:r w:rsidRPr="00A4478C">
        <w:rPr>
          <w:rFonts w:ascii="Times New Roman" w:eastAsia="Calibri" w:hAnsi="Times New Roman" w:cs="Times New Roman"/>
          <w:sz w:val="12"/>
          <w:szCs w:val="12"/>
        </w:rPr>
        <w:t xml:space="preserve"> выполнением настоящего постановления оставляю за собой.</w:t>
      </w:r>
    </w:p>
    <w:p w:rsidR="00A4478C" w:rsidRPr="00A4478C" w:rsidRDefault="00A4478C" w:rsidP="00A4478C">
      <w:pPr>
        <w:tabs>
          <w:tab w:val="left" w:pos="284"/>
          <w:tab w:val="left" w:pos="3828"/>
        </w:tabs>
        <w:spacing w:after="0" w:line="240" w:lineRule="auto"/>
        <w:jc w:val="right"/>
        <w:rPr>
          <w:rFonts w:ascii="Times New Roman" w:eastAsia="Calibri" w:hAnsi="Times New Roman" w:cs="Times New Roman"/>
          <w:bCs/>
          <w:sz w:val="12"/>
          <w:szCs w:val="12"/>
        </w:rPr>
      </w:pPr>
      <w:r w:rsidRPr="00A4478C">
        <w:rPr>
          <w:rFonts w:ascii="Times New Roman" w:eastAsia="Calibri" w:hAnsi="Times New Roman" w:cs="Times New Roman"/>
          <w:bCs/>
          <w:sz w:val="12"/>
          <w:szCs w:val="12"/>
        </w:rPr>
        <w:t>Глава сельского поселения Сургут</w:t>
      </w:r>
    </w:p>
    <w:p w:rsidR="00A4478C" w:rsidRDefault="00A4478C" w:rsidP="00A4478C">
      <w:pPr>
        <w:tabs>
          <w:tab w:val="left" w:pos="284"/>
          <w:tab w:val="left" w:pos="3828"/>
        </w:tabs>
        <w:spacing w:after="0" w:line="240" w:lineRule="auto"/>
        <w:jc w:val="right"/>
        <w:rPr>
          <w:rFonts w:ascii="Times New Roman" w:eastAsia="Calibri" w:hAnsi="Times New Roman" w:cs="Times New Roman"/>
          <w:bCs/>
          <w:sz w:val="12"/>
          <w:szCs w:val="12"/>
        </w:rPr>
      </w:pPr>
      <w:r w:rsidRPr="00A4478C">
        <w:rPr>
          <w:rFonts w:ascii="Times New Roman" w:eastAsia="Calibri" w:hAnsi="Times New Roman" w:cs="Times New Roman"/>
          <w:bCs/>
          <w:sz w:val="12"/>
          <w:szCs w:val="12"/>
        </w:rPr>
        <w:t>мун</w:t>
      </w:r>
      <w:r>
        <w:rPr>
          <w:rFonts w:ascii="Times New Roman" w:eastAsia="Calibri" w:hAnsi="Times New Roman" w:cs="Times New Roman"/>
          <w:bCs/>
          <w:sz w:val="12"/>
          <w:szCs w:val="12"/>
        </w:rPr>
        <w:t xml:space="preserve">иципального района Сергиевский </w:t>
      </w:r>
      <w:r w:rsidRPr="00A4478C">
        <w:rPr>
          <w:rFonts w:ascii="Times New Roman" w:eastAsia="Calibri" w:hAnsi="Times New Roman" w:cs="Times New Roman"/>
          <w:bCs/>
          <w:sz w:val="12"/>
          <w:szCs w:val="12"/>
        </w:rPr>
        <w:t>Самарской области</w:t>
      </w:r>
    </w:p>
    <w:p w:rsidR="00A4478C" w:rsidRPr="00A4478C" w:rsidRDefault="00A4478C" w:rsidP="00A4478C">
      <w:pPr>
        <w:tabs>
          <w:tab w:val="left" w:pos="284"/>
          <w:tab w:val="left" w:pos="3828"/>
        </w:tabs>
        <w:spacing w:after="0" w:line="240" w:lineRule="auto"/>
        <w:jc w:val="right"/>
        <w:rPr>
          <w:rFonts w:ascii="Times New Roman" w:eastAsia="Calibri" w:hAnsi="Times New Roman" w:cs="Times New Roman"/>
          <w:sz w:val="12"/>
          <w:szCs w:val="12"/>
        </w:rPr>
      </w:pPr>
      <w:r w:rsidRPr="00A4478C">
        <w:rPr>
          <w:rFonts w:ascii="Times New Roman" w:eastAsia="Calibri" w:hAnsi="Times New Roman" w:cs="Times New Roman"/>
          <w:bCs/>
          <w:sz w:val="12"/>
          <w:szCs w:val="12"/>
        </w:rPr>
        <w:t>С.А. Содомов</w:t>
      </w:r>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lastRenderedPageBreak/>
        <w:t>АДМИНИСТРАЦИЯ</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sidR="00D05B5D">
        <w:rPr>
          <w:rFonts w:ascii="Times New Roman" w:eastAsia="Calibri" w:hAnsi="Times New Roman" w:cs="Times New Roman"/>
          <w:b/>
          <w:sz w:val="12"/>
          <w:szCs w:val="12"/>
        </w:rPr>
        <w:t>СУРГУТ</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FD7CAE" w:rsidRPr="009B6B47" w:rsidRDefault="00FD7CAE" w:rsidP="00FD7CAE">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sidR="00A4478C">
        <w:rPr>
          <w:rFonts w:ascii="Times New Roman" w:eastAsia="Calibri" w:hAnsi="Times New Roman" w:cs="Times New Roman"/>
          <w:b/>
          <w:sz w:val="12"/>
          <w:szCs w:val="12"/>
        </w:rPr>
        <w:t xml:space="preserve"> 48</w:t>
      </w:r>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A4478C" w:rsidRDefault="00A4478C" w:rsidP="00A4478C">
      <w:pPr>
        <w:tabs>
          <w:tab w:val="left" w:pos="284"/>
          <w:tab w:val="left" w:pos="3828"/>
        </w:tabs>
        <w:spacing w:after="0" w:line="240" w:lineRule="auto"/>
        <w:jc w:val="center"/>
        <w:rPr>
          <w:rFonts w:ascii="Times New Roman" w:eastAsia="Calibri" w:hAnsi="Times New Roman" w:cs="Times New Roman"/>
          <w:b/>
          <w:bCs/>
          <w:sz w:val="12"/>
          <w:szCs w:val="12"/>
        </w:rPr>
      </w:pPr>
      <w:r w:rsidRPr="00A4478C">
        <w:rPr>
          <w:rFonts w:ascii="Times New Roman" w:eastAsia="Calibri" w:hAnsi="Times New Roman" w:cs="Times New Roman"/>
          <w:b/>
          <w:bCs/>
          <w:sz w:val="12"/>
          <w:szCs w:val="12"/>
        </w:rPr>
        <w:t xml:space="preserve">О ВНЕСЕНИИ ИЗМЕНЕНИЙ В ПРИЛОЖЕНИЕ К ПОСТАНОВЛЕНИЮ АДМИНИСТРАЦИИ </w:t>
      </w:r>
    </w:p>
    <w:p w:rsidR="00A4478C" w:rsidRDefault="00A4478C" w:rsidP="00A4478C">
      <w:pPr>
        <w:tabs>
          <w:tab w:val="left" w:pos="284"/>
          <w:tab w:val="left" w:pos="3828"/>
        </w:tabs>
        <w:spacing w:after="0" w:line="240" w:lineRule="auto"/>
        <w:jc w:val="center"/>
        <w:rPr>
          <w:rFonts w:ascii="Times New Roman" w:eastAsia="Calibri" w:hAnsi="Times New Roman" w:cs="Times New Roman"/>
          <w:b/>
          <w:bCs/>
          <w:sz w:val="12"/>
          <w:szCs w:val="12"/>
        </w:rPr>
      </w:pPr>
      <w:r w:rsidRPr="00A4478C">
        <w:rPr>
          <w:rFonts w:ascii="Times New Roman" w:eastAsia="Calibri" w:hAnsi="Times New Roman" w:cs="Times New Roman"/>
          <w:b/>
          <w:bCs/>
          <w:sz w:val="12"/>
          <w:szCs w:val="12"/>
        </w:rPr>
        <w:t xml:space="preserve">СЕЛЬСКОГО ПОСЕЛЕНИЯ СУРГУТ МУНИЦИПАЛЬНОГО РАЙОНА СЕРГИЕВСКИЙ САМАРСКОЙ ОБЛАСТИ </w:t>
      </w:r>
    </w:p>
    <w:p w:rsidR="00A4478C" w:rsidRDefault="00A4478C" w:rsidP="00A4478C">
      <w:pPr>
        <w:tabs>
          <w:tab w:val="left" w:pos="284"/>
          <w:tab w:val="left" w:pos="3828"/>
        </w:tabs>
        <w:spacing w:after="0" w:line="240" w:lineRule="auto"/>
        <w:jc w:val="center"/>
        <w:rPr>
          <w:rFonts w:ascii="Times New Roman" w:eastAsia="Calibri" w:hAnsi="Times New Roman" w:cs="Times New Roman"/>
          <w:b/>
          <w:bCs/>
          <w:sz w:val="12"/>
          <w:szCs w:val="12"/>
        </w:rPr>
      </w:pPr>
      <w:r w:rsidRPr="00A4478C">
        <w:rPr>
          <w:rFonts w:ascii="Times New Roman" w:eastAsia="Calibri" w:hAnsi="Times New Roman" w:cs="Times New Roman"/>
          <w:b/>
          <w:bCs/>
          <w:sz w:val="12"/>
          <w:szCs w:val="12"/>
        </w:rPr>
        <w:t xml:space="preserve">№ 65 ОТ 28.12.2024Г. «ОБ УТВЕРЖДЕНИИ МУНИЦИПАЛЬНОЙ ПРОГРАММЫ «РЕКОНСТРУКЦИЯ, РЕМОНТ </w:t>
      </w:r>
    </w:p>
    <w:p w:rsidR="00A4478C" w:rsidRDefault="00A4478C" w:rsidP="00A4478C">
      <w:pPr>
        <w:tabs>
          <w:tab w:val="left" w:pos="284"/>
          <w:tab w:val="left" w:pos="3828"/>
        </w:tabs>
        <w:spacing w:after="0" w:line="240" w:lineRule="auto"/>
        <w:jc w:val="center"/>
        <w:rPr>
          <w:rFonts w:ascii="Times New Roman" w:eastAsia="Calibri" w:hAnsi="Times New Roman" w:cs="Times New Roman"/>
          <w:b/>
          <w:bCs/>
          <w:sz w:val="12"/>
          <w:szCs w:val="12"/>
        </w:rPr>
      </w:pPr>
      <w:r w:rsidRPr="00A4478C">
        <w:rPr>
          <w:rFonts w:ascii="Times New Roman" w:eastAsia="Calibri" w:hAnsi="Times New Roman" w:cs="Times New Roman"/>
          <w:b/>
          <w:bCs/>
          <w:sz w:val="12"/>
          <w:szCs w:val="12"/>
        </w:rPr>
        <w:t>И УКРЕПЛЕНИЕ МАТЕРИАЛЬНО-ТЕХНИЧЕСКОЙ БАЗЫ УЧРЕЖДЕНИЙ СЕЛЬСКОГО ПОСЕЛЕНИЯ СУРГУТ</w:t>
      </w:r>
    </w:p>
    <w:p w:rsidR="00A4478C" w:rsidRPr="00A4478C" w:rsidRDefault="00A4478C" w:rsidP="00A4478C">
      <w:pPr>
        <w:tabs>
          <w:tab w:val="left" w:pos="284"/>
          <w:tab w:val="left" w:pos="3828"/>
        </w:tabs>
        <w:spacing w:after="0" w:line="240" w:lineRule="auto"/>
        <w:jc w:val="center"/>
        <w:rPr>
          <w:rFonts w:ascii="Times New Roman" w:eastAsia="Calibri" w:hAnsi="Times New Roman" w:cs="Times New Roman"/>
          <w:sz w:val="12"/>
          <w:szCs w:val="12"/>
        </w:rPr>
      </w:pPr>
      <w:r w:rsidRPr="00A4478C">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A4478C" w:rsidRPr="00A4478C" w:rsidRDefault="00A4478C" w:rsidP="00A4478C">
      <w:pPr>
        <w:tabs>
          <w:tab w:val="left" w:pos="284"/>
          <w:tab w:val="left" w:pos="3828"/>
        </w:tabs>
        <w:spacing w:after="0" w:line="240" w:lineRule="auto"/>
        <w:jc w:val="both"/>
        <w:rPr>
          <w:rFonts w:ascii="Times New Roman" w:eastAsia="Calibri" w:hAnsi="Times New Roman" w:cs="Times New Roman"/>
          <w:sz w:val="12"/>
          <w:szCs w:val="12"/>
        </w:rPr>
      </w:pP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xml:space="preserve">В соответствии с Федеральным </w:t>
      </w:r>
      <w:r w:rsidRPr="00A4478C">
        <w:rPr>
          <w:rFonts w:ascii="Times New Roman" w:eastAsia="Calibri" w:hAnsi="Times New Roman" w:cs="Times New Roman"/>
          <w:sz w:val="12"/>
          <w:szCs w:val="12"/>
          <w:u w:val="single"/>
        </w:rPr>
        <w:t>законом</w:t>
      </w:r>
      <w:r w:rsidRPr="00A4478C">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A4478C">
        <w:rPr>
          <w:rFonts w:ascii="Times New Roman" w:eastAsia="Calibri" w:hAnsi="Times New Roman" w:cs="Times New Roman"/>
          <w:sz w:val="12"/>
          <w:szCs w:val="12"/>
          <w:u w:val="single"/>
        </w:rPr>
        <w:t>Уставом</w:t>
      </w:r>
      <w:r w:rsidRPr="00A4478C">
        <w:rPr>
          <w:rFonts w:ascii="Times New Roman" w:eastAsia="Calibri" w:hAnsi="Times New Roman" w:cs="Times New Roman"/>
          <w:sz w:val="12"/>
          <w:szCs w:val="12"/>
        </w:rPr>
        <w:t xml:space="preserve"> сельского поселения Сургут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Сургут муниципального района Сергиевский Самарской области постановляет:</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Сургут муниципального района Сергиевский Самарской области № 65  от 28.12.2024г. «Об утверждении муниципальной программы «Реконструкция, ремонт и укрепление материально-технической базы учреждений сельского поселения Сургут муниципального района Сергиевский Самарской области» на 2025-2030гг. (далее - Программа) следующего содержания:</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Объем   финансирования, необходимый для реализации  мероприятий  Программы составит 8678,89696 тыс. рублей, в том числе:</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в 2025 году – 2097,28112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в 2026 году – 184,13898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в 2027 году – 6397,47686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в 2028 году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в 2029 году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в 2030 году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1e"/>
        <w:tblW w:w="5000" w:type="pct"/>
        <w:tblCellMar>
          <w:left w:w="0" w:type="dxa"/>
          <w:right w:w="0" w:type="dxa"/>
        </w:tblCellMar>
        <w:tblLook w:val="0000" w:firstRow="0" w:lastRow="0" w:firstColumn="0" w:lastColumn="0" w:noHBand="0" w:noVBand="0"/>
      </w:tblPr>
      <w:tblGrid>
        <w:gridCol w:w="172"/>
        <w:gridCol w:w="2251"/>
        <w:gridCol w:w="957"/>
        <w:gridCol w:w="955"/>
        <w:gridCol w:w="957"/>
        <w:gridCol w:w="743"/>
        <w:gridCol w:w="745"/>
        <w:gridCol w:w="743"/>
      </w:tblGrid>
      <w:tr w:rsidR="00A4478C" w:rsidRPr="00A4478C" w:rsidTr="00A4478C">
        <w:trPr>
          <w:trHeight w:val="20"/>
        </w:trPr>
        <w:tc>
          <w:tcPr>
            <w:tcW w:w="114" w:type="pct"/>
            <w:vMerge w:val="restar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 xml:space="preserve">№ </w:t>
            </w:r>
            <w:proofErr w:type="gramStart"/>
            <w:r w:rsidRPr="00A4478C">
              <w:rPr>
                <w:rFonts w:ascii="Times New Roman" w:hAnsi="Times New Roman"/>
                <w:sz w:val="12"/>
                <w:szCs w:val="12"/>
              </w:rPr>
              <w:t>п</w:t>
            </w:r>
            <w:proofErr w:type="gramEnd"/>
            <w:r w:rsidRPr="00A4478C">
              <w:rPr>
                <w:rFonts w:ascii="Times New Roman" w:hAnsi="Times New Roman"/>
                <w:sz w:val="12"/>
                <w:szCs w:val="12"/>
              </w:rPr>
              <w:t>/п</w:t>
            </w:r>
          </w:p>
        </w:tc>
        <w:tc>
          <w:tcPr>
            <w:tcW w:w="1496" w:type="pct"/>
            <w:vMerge w:val="restar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Наименование мероприятия</w:t>
            </w:r>
          </w:p>
        </w:tc>
        <w:tc>
          <w:tcPr>
            <w:tcW w:w="3390" w:type="pct"/>
            <w:gridSpan w:val="6"/>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Планируемый объем финансирования, тыс. рублей</w:t>
            </w:r>
          </w:p>
        </w:tc>
      </w:tr>
      <w:tr w:rsidR="00A4478C" w:rsidRPr="00A4478C" w:rsidTr="00A4478C">
        <w:trPr>
          <w:trHeight w:val="20"/>
        </w:trPr>
        <w:tc>
          <w:tcPr>
            <w:tcW w:w="114" w:type="pct"/>
            <w:vMerge/>
          </w:tcPr>
          <w:p w:rsidR="00A4478C" w:rsidRPr="00A4478C" w:rsidRDefault="00A4478C" w:rsidP="00A4478C">
            <w:pPr>
              <w:tabs>
                <w:tab w:val="left" w:pos="284"/>
                <w:tab w:val="left" w:pos="3828"/>
              </w:tabs>
              <w:rPr>
                <w:rFonts w:ascii="Times New Roman" w:hAnsi="Times New Roman"/>
                <w:sz w:val="12"/>
                <w:szCs w:val="12"/>
              </w:rPr>
            </w:pPr>
          </w:p>
        </w:tc>
        <w:tc>
          <w:tcPr>
            <w:tcW w:w="1496" w:type="pct"/>
            <w:vMerge/>
          </w:tcPr>
          <w:p w:rsidR="00A4478C" w:rsidRPr="00A4478C" w:rsidRDefault="00A4478C" w:rsidP="00A4478C">
            <w:pPr>
              <w:tabs>
                <w:tab w:val="left" w:pos="284"/>
                <w:tab w:val="left" w:pos="3828"/>
              </w:tabs>
              <w:rPr>
                <w:rFonts w:ascii="Times New Roman" w:hAnsi="Times New Roman"/>
                <w:sz w:val="12"/>
                <w:szCs w:val="12"/>
              </w:rPr>
            </w:pP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2025 г.</w:t>
            </w:r>
          </w:p>
        </w:tc>
        <w:tc>
          <w:tcPr>
            <w:tcW w:w="63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 xml:space="preserve">2026 г. </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2027 г.</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2028 г.</w:t>
            </w:r>
          </w:p>
        </w:tc>
        <w:tc>
          <w:tcPr>
            <w:tcW w:w="49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2029 г.</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2030 г.</w:t>
            </w:r>
          </w:p>
        </w:tc>
      </w:tr>
      <w:tr w:rsidR="00A4478C" w:rsidRPr="00A4478C" w:rsidTr="00A4478C">
        <w:trPr>
          <w:trHeight w:val="20"/>
        </w:trPr>
        <w:tc>
          <w:tcPr>
            <w:tcW w:w="11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1</w:t>
            </w:r>
          </w:p>
        </w:tc>
        <w:tc>
          <w:tcPr>
            <w:tcW w:w="149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Техническое обслуживание сетей и коммуникаций</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275,78019</w:t>
            </w:r>
          </w:p>
        </w:tc>
        <w:tc>
          <w:tcPr>
            <w:tcW w:w="63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184,13898</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89,89783</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r>
      <w:tr w:rsidR="00A4478C" w:rsidRPr="00A4478C" w:rsidTr="00A4478C">
        <w:trPr>
          <w:trHeight w:val="20"/>
        </w:trPr>
        <w:tc>
          <w:tcPr>
            <w:tcW w:w="11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2</w:t>
            </w:r>
          </w:p>
        </w:tc>
        <w:tc>
          <w:tcPr>
            <w:tcW w:w="149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Ремонт и укрепление материально – технической базы учреждений</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199,50000</w:t>
            </w:r>
          </w:p>
        </w:tc>
        <w:tc>
          <w:tcPr>
            <w:tcW w:w="63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6307,57903</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r>
      <w:tr w:rsidR="00A4478C" w:rsidRPr="00A4478C" w:rsidTr="00A4478C">
        <w:trPr>
          <w:trHeight w:val="20"/>
        </w:trPr>
        <w:tc>
          <w:tcPr>
            <w:tcW w:w="11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3</w:t>
            </w:r>
          </w:p>
        </w:tc>
        <w:tc>
          <w:tcPr>
            <w:tcW w:w="149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Прочие мероприятия</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63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r>
      <w:tr w:rsidR="00A4478C" w:rsidRPr="00A4478C" w:rsidTr="00A4478C">
        <w:trPr>
          <w:trHeight w:val="20"/>
        </w:trPr>
        <w:tc>
          <w:tcPr>
            <w:tcW w:w="11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4</w:t>
            </w:r>
          </w:p>
        </w:tc>
        <w:tc>
          <w:tcPr>
            <w:tcW w:w="149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Содержание имущества, находящегося в безвозмездном пользовании</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1622,00093</w:t>
            </w:r>
          </w:p>
        </w:tc>
        <w:tc>
          <w:tcPr>
            <w:tcW w:w="63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r>
      <w:tr w:rsidR="00A4478C" w:rsidRPr="00A4478C" w:rsidTr="00A4478C">
        <w:trPr>
          <w:trHeight w:val="20"/>
        </w:trPr>
        <w:tc>
          <w:tcPr>
            <w:tcW w:w="114" w:type="pct"/>
          </w:tcPr>
          <w:p w:rsidR="00A4478C" w:rsidRPr="00A4478C" w:rsidRDefault="00A4478C" w:rsidP="00A4478C">
            <w:pPr>
              <w:tabs>
                <w:tab w:val="left" w:pos="284"/>
                <w:tab w:val="left" w:pos="3828"/>
              </w:tabs>
              <w:rPr>
                <w:rFonts w:ascii="Times New Roman" w:hAnsi="Times New Roman"/>
                <w:sz w:val="12"/>
                <w:szCs w:val="12"/>
              </w:rPr>
            </w:pPr>
          </w:p>
        </w:tc>
        <w:tc>
          <w:tcPr>
            <w:tcW w:w="149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i/>
                <w:sz w:val="12"/>
                <w:szCs w:val="12"/>
              </w:rPr>
              <w:t>Средства местного бюджета</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2097,28112</w:t>
            </w:r>
          </w:p>
        </w:tc>
        <w:tc>
          <w:tcPr>
            <w:tcW w:w="63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184,13898</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6397,47686</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r>
      <w:tr w:rsidR="00A4478C" w:rsidRPr="00A4478C" w:rsidTr="00A4478C">
        <w:trPr>
          <w:trHeight w:val="20"/>
        </w:trPr>
        <w:tc>
          <w:tcPr>
            <w:tcW w:w="11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1</w:t>
            </w:r>
          </w:p>
        </w:tc>
        <w:tc>
          <w:tcPr>
            <w:tcW w:w="149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Прочие мероприятия</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63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r>
      <w:tr w:rsidR="00A4478C" w:rsidRPr="00A4478C" w:rsidTr="00A4478C">
        <w:trPr>
          <w:trHeight w:val="20"/>
        </w:trPr>
        <w:tc>
          <w:tcPr>
            <w:tcW w:w="114" w:type="pct"/>
          </w:tcPr>
          <w:p w:rsidR="00A4478C" w:rsidRPr="00A4478C" w:rsidRDefault="00A4478C" w:rsidP="00A4478C">
            <w:pPr>
              <w:tabs>
                <w:tab w:val="left" w:pos="284"/>
                <w:tab w:val="left" w:pos="3828"/>
              </w:tabs>
              <w:rPr>
                <w:rFonts w:ascii="Times New Roman" w:hAnsi="Times New Roman"/>
                <w:sz w:val="12"/>
                <w:szCs w:val="12"/>
              </w:rPr>
            </w:pPr>
          </w:p>
        </w:tc>
        <w:tc>
          <w:tcPr>
            <w:tcW w:w="1496" w:type="pct"/>
          </w:tcPr>
          <w:p w:rsidR="00A4478C" w:rsidRPr="00A4478C" w:rsidRDefault="00A4478C" w:rsidP="00A4478C">
            <w:pPr>
              <w:tabs>
                <w:tab w:val="left" w:pos="284"/>
                <w:tab w:val="left" w:pos="3828"/>
              </w:tabs>
              <w:rPr>
                <w:rFonts w:ascii="Times New Roman" w:hAnsi="Times New Roman"/>
                <w:i/>
                <w:sz w:val="12"/>
                <w:szCs w:val="12"/>
              </w:rPr>
            </w:pPr>
            <w:r w:rsidRPr="00A4478C">
              <w:rPr>
                <w:rFonts w:ascii="Times New Roman" w:hAnsi="Times New Roman"/>
                <w:i/>
                <w:sz w:val="12"/>
                <w:szCs w:val="12"/>
              </w:rPr>
              <w:t>Внебюджетные средства</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63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r>
      <w:tr w:rsidR="00A4478C" w:rsidRPr="00A4478C" w:rsidTr="00A4478C">
        <w:trPr>
          <w:trHeight w:val="20"/>
        </w:trPr>
        <w:tc>
          <w:tcPr>
            <w:tcW w:w="11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1</w:t>
            </w:r>
          </w:p>
        </w:tc>
        <w:tc>
          <w:tcPr>
            <w:tcW w:w="149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Прочие мероприятия</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63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r>
      <w:tr w:rsidR="00A4478C" w:rsidRPr="00A4478C" w:rsidTr="00A4478C">
        <w:trPr>
          <w:trHeight w:val="20"/>
        </w:trPr>
        <w:tc>
          <w:tcPr>
            <w:tcW w:w="114" w:type="pct"/>
          </w:tcPr>
          <w:p w:rsidR="00A4478C" w:rsidRPr="00A4478C" w:rsidRDefault="00A4478C" w:rsidP="00A4478C">
            <w:pPr>
              <w:tabs>
                <w:tab w:val="left" w:pos="284"/>
                <w:tab w:val="left" w:pos="3828"/>
              </w:tabs>
              <w:rPr>
                <w:rFonts w:ascii="Times New Roman" w:hAnsi="Times New Roman"/>
                <w:sz w:val="12"/>
                <w:szCs w:val="12"/>
              </w:rPr>
            </w:pPr>
          </w:p>
        </w:tc>
        <w:tc>
          <w:tcPr>
            <w:tcW w:w="1496" w:type="pct"/>
          </w:tcPr>
          <w:p w:rsidR="00A4478C" w:rsidRPr="00A4478C" w:rsidRDefault="00A4478C" w:rsidP="00A4478C">
            <w:pPr>
              <w:tabs>
                <w:tab w:val="left" w:pos="284"/>
                <w:tab w:val="left" w:pos="3828"/>
              </w:tabs>
              <w:rPr>
                <w:rFonts w:ascii="Times New Roman" w:hAnsi="Times New Roman"/>
                <w:i/>
                <w:sz w:val="12"/>
                <w:szCs w:val="12"/>
              </w:rPr>
            </w:pPr>
            <w:r w:rsidRPr="00A4478C">
              <w:rPr>
                <w:rFonts w:ascii="Times New Roman" w:hAnsi="Times New Roman"/>
                <w:i/>
                <w:sz w:val="12"/>
                <w:szCs w:val="12"/>
              </w:rPr>
              <w:t>Средства областного бюджета</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63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r>
      <w:tr w:rsidR="00A4478C" w:rsidRPr="00A4478C" w:rsidTr="00A4478C">
        <w:trPr>
          <w:trHeight w:val="20"/>
        </w:trPr>
        <w:tc>
          <w:tcPr>
            <w:tcW w:w="114" w:type="pct"/>
          </w:tcPr>
          <w:p w:rsidR="00A4478C" w:rsidRPr="00A4478C" w:rsidRDefault="00A4478C" w:rsidP="00A4478C">
            <w:pPr>
              <w:tabs>
                <w:tab w:val="left" w:pos="284"/>
                <w:tab w:val="left" w:pos="3828"/>
              </w:tabs>
              <w:rPr>
                <w:rFonts w:ascii="Times New Roman" w:hAnsi="Times New Roman"/>
                <w:sz w:val="12"/>
                <w:szCs w:val="12"/>
              </w:rPr>
            </w:pPr>
          </w:p>
        </w:tc>
        <w:tc>
          <w:tcPr>
            <w:tcW w:w="149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Всего:</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2097,28112</w:t>
            </w:r>
          </w:p>
        </w:tc>
        <w:tc>
          <w:tcPr>
            <w:tcW w:w="63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184,13898</w:t>
            </w:r>
          </w:p>
        </w:tc>
        <w:tc>
          <w:tcPr>
            <w:tcW w:w="636"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6397,47686</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5"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c>
          <w:tcPr>
            <w:tcW w:w="494" w:type="pct"/>
          </w:tcPr>
          <w:p w:rsidR="00A4478C" w:rsidRPr="00A4478C" w:rsidRDefault="00A4478C" w:rsidP="00A4478C">
            <w:pPr>
              <w:tabs>
                <w:tab w:val="left" w:pos="284"/>
                <w:tab w:val="left" w:pos="3828"/>
              </w:tabs>
              <w:rPr>
                <w:rFonts w:ascii="Times New Roman" w:hAnsi="Times New Roman"/>
                <w:sz w:val="12"/>
                <w:szCs w:val="12"/>
              </w:rPr>
            </w:pPr>
            <w:r w:rsidRPr="00A4478C">
              <w:rPr>
                <w:rFonts w:ascii="Times New Roman" w:hAnsi="Times New Roman"/>
                <w:sz w:val="12"/>
                <w:szCs w:val="12"/>
              </w:rPr>
              <w:t>0,00</w:t>
            </w:r>
          </w:p>
        </w:tc>
      </w:tr>
    </w:tbl>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Сургут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Сургут муниципального района Сергиевский Самарской области. Планируемый общий объем финансирования Программы  составит  8678,89696 тыс. рублей, в т. ч.:</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2025 г. – 2097,28112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2026 г. – 184,13898 тыс. рублей (прогноз);</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2027 г. – 6397,47686 тыс. рублей (прогноз);</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2028 г. – 0,00 тыс. рублей (прогноз);</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2029 г. – 0,00 тыс. рублей (прогноз);</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2030 г. – 0,00 тыс. рублей (прогноз).</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 Опубликовать настоящее Постановление в газете «Сергиевский вестник».</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xml:space="preserve">4. </w:t>
      </w:r>
      <w:proofErr w:type="gramStart"/>
      <w:r w:rsidRPr="00A4478C">
        <w:rPr>
          <w:rFonts w:ascii="Times New Roman" w:eastAsia="Calibri" w:hAnsi="Times New Roman" w:cs="Times New Roman"/>
          <w:sz w:val="12"/>
          <w:szCs w:val="12"/>
        </w:rPr>
        <w:t>Контроль за</w:t>
      </w:r>
      <w:proofErr w:type="gramEnd"/>
      <w:r w:rsidRPr="00A4478C">
        <w:rPr>
          <w:rFonts w:ascii="Times New Roman" w:eastAsia="Calibri" w:hAnsi="Times New Roman" w:cs="Times New Roman"/>
          <w:sz w:val="12"/>
          <w:szCs w:val="12"/>
        </w:rPr>
        <w:t xml:space="preserve"> выполнением настоящего Постановления оставляю за собой.</w:t>
      </w:r>
    </w:p>
    <w:p w:rsidR="00A4478C" w:rsidRPr="00A4478C" w:rsidRDefault="00A4478C" w:rsidP="00A4478C">
      <w:pPr>
        <w:tabs>
          <w:tab w:val="left" w:pos="284"/>
          <w:tab w:val="left" w:pos="3828"/>
        </w:tabs>
        <w:spacing w:after="0" w:line="240" w:lineRule="auto"/>
        <w:jc w:val="right"/>
        <w:rPr>
          <w:rFonts w:ascii="Times New Roman" w:eastAsia="Calibri" w:hAnsi="Times New Roman" w:cs="Times New Roman"/>
          <w:bCs/>
          <w:sz w:val="12"/>
          <w:szCs w:val="12"/>
        </w:rPr>
      </w:pPr>
      <w:r w:rsidRPr="00A4478C">
        <w:rPr>
          <w:rFonts w:ascii="Times New Roman" w:eastAsia="Calibri" w:hAnsi="Times New Roman" w:cs="Times New Roman"/>
          <w:bCs/>
          <w:sz w:val="12"/>
          <w:szCs w:val="12"/>
        </w:rPr>
        <w:t>Глава сельского поселения Сургут</w:t>
      </w:r>
    </w:p>
    <w:p w:rsidR="00A4478C" w:rsidRDefault="00A4478C" w:rsidP="00A4478C">
      <w:pPr>
        <w:tabs>
          <w:tab w:val="left" w:pos="284"/>
          <w:tab w:val="left" w:pos="3828"/>
        </w:tabs>
        <w:spacing w:after="0" w:line="240" w:lineRule="auto"/>
        <w:jc w:val="right"/>
        <w:rPr>
          <w:rFonts w:ascii="Times New Roman" w:eastAsia="Calibri" w:hAnsi="Times New Roman" w:cs="Times New Roman"/>
          <w:bCs/>
          <w:sz w:val="12"/>
          <w:szCs w:val="12"/>
        </w:rPr>
      </w:pPr>
      <w:r w:rsidRPr="00A4478C">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A4478C">
        <w:rPr>
          <w:rFonts w:ascii="Times New Roman" w:eastAsia="Calibri" w:hAnsi="Times New Roman" w:cs="Times New Roman"/>
          <w:bCs/>
          <w:sz w:val="12"/>
          <w:szCs w:val="12"/>
        </w:rPr>
        <w:t>Самарской области</w:t>
      </w:r>
    </w:p>
    <w:p w:rsidR="00A4478C" w:rsidRPr="00A4478C" w:rsidRDefault="00A4478C" w:rsidP="00A4478C">
      <w:pPr>
        <w:tabs>
          <w:tab w:val="left" w:pos="284"/>
          <w:tab w:val="left" w:pos="3828"/>
        </w:tabs>
        <w:spacing w:after="0" w:line="240" w:lineRule="auto"/>
        <w:jc w:val="right"/>
        <w:rPr>
          <w:rFonts w:ascii="Times New Roman" w:eastAsia="Calibri" w:hAnsi="Times New Roman" w:cs="Times New Roman"/>
          <w:sz w:val="12"/>
          <w:szCs w:val="12"/>
        </w:rPr>
      </w:pPr>
      <w:r w:rsidRPr="00A4478C">
        <w:rPr>
          <w:rFonts w:ascii="Times New Roman" w:eastAsia="Calibri" w:hAnsi="Times New Roman" w:cs="Times New Roman"/>
          <w:bCs/>
          <w:sz w:val="12"/>
          <w:szCs w:val="12"/>
        </w:rPr>
        <w:t>С.А. Содомов</w:t>
      </w:r>
    </w:p>
    <w:p w:rsidR="00A4478C" w:rsidRPr="009B6B47" w:rsidRDefault="00A4478C" w:rsidP="00A447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A4478C" w:rsidRPr="009B6B47" w:rsidRDefault="00A4478C" w:rsidP="00A447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sidR="00D05B5D">
        <w:rPr>
          <w:rFonts w:ascii="Times New Roman" w:eastAsia="Calibri" w:hAnsi="Times New Roman" w:cs="Times New Roman"/>
          <w:b/>
          <w:sz w:val="12"/>
          <w:szCs w:val="12"/>
        </w:rPr>
        <w:t>СУРГУТ</w:t>
      </w:r>
    </w:p>
    <w:p w:rsidR="00A4478C" w:rsidRPr="009B6B47" w:rsidRDefault="00A4478C" w:rsidP="00A447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A4478C" w:rsidRPr="009B6B47" w:rsidRDefault="00A4478C" w:rsidP="00A447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A4478C" w:rsidRPr="009B6B47" w:rsidRDefault="00A4478C" w:rsidP="00A4478C">
      <w:pPr>
        <w:tabs>
          <w:tab w:val="left" w:pos="284"/>
          <w:tab w:val="left" w:pos="3828"/>
        </w:tabs>
        <w:spacing w:after="0" w:line="240" w:lineRule="auto"/>
        <w:jc w:val="center"/>
        <w:rPr>
          <w:rFonts w:ascii="Times New Roman" w:eastAsia="Calibri" w:hAnsi="Times New Roman" w:cs="Times New Roman"/>
          <w:b/>
          <w:sz w:val="12"/>
          <w:szCs w:val="12"/>
        </w:rPr>
      </w:pPr>
    </w:p>
    <w:p w:rsidR="00A4478C" w:rsidRPr="009B6B47" w:rsidRDefault="00A4478C" w:rsidP="00A447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A4478C" w:rsidRDefault="00A4478C" w:rsidP="00A447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49</w:t>
      </w:r>
    </w:p>
    <w:p w:rsidR="00EE3350" w:rsidRPr="009B6B47" w:rsidRDefault="00EE3350" w:rsidP="00A4478C">
      <w:pPr>
        <w:tabs>
          <w:tab w:val="left" w:pos="284"/>
          <w:tab w:val="left" w:pos="3828"/>
        </w:tabs>
        <w:spacing w:after="0" w:line="240" w:lineRule="auto"/>
        <w:jc w:val="center"/>
        <w:rPr>
          <w:rFonts w:ascii="Times New Roman" w:eastAsia="Calibri" w:hAnsi="Times New Roman" w:cs="Times New Roman"/>
          <w:b/>
          <w:sz w:val="12"/>
          <w:szCs w:val="12"/>
        </w:rPr>
      </w:pPr>
    </w:p>
    <w:p w:rsidR="00EE3350" w:rsidRDefault="00A4478C" w:rsidP="00A4478C">
      <w:pPr>
        <w:tabs>
          <w:tab w:val="left" w:pos="284"/>
          <w:tab w:val="left" w:pos="3828"/>
        </w:tabs>
        <w:spacing w:after="0" w:line="240" w:lineRule="auto"/>
        <w:jc w:val="center"/>
        <w:rPr>
          <w:rFonts w:ascii="Times New Roman" w:eastAsia="Calibri" w:hAnsi="Times New Roman" w:cs="Times New Roman"/>
          <w:b/>
          <w:bCs/>
          <w:sz w:val="12"/>
          <w:szCs w:val="12"/>
        </w:rPr>
      </w:pPr>
      <w:r w:rsidRPr="00A4478C">
        <w:rPr>
          <w:rFonts w:ascii="Times New Roman" w:eastAsia="Calibri" w:hAnsi="Times New Roman" w:cs="Times New Roman"/>
          <w:b/>
          <w:bCs/>
          <w:sz w:val="12"/>
          <w:szCs w:val="12"/>
        </w:rPr>
        <w:t xml:space="preserve">О ВНЕСЕНИИ ИЗМЕНЕНИЙ В ПРИЛОЖЕНИЕ К ПОСТАНОВЛЕНИЮ АДМИНИСТРАЦИИ СЕЛЬСКОГО ПОСЕЛЕНИЯ СУРГУТ </w:t>
      </w:r>
    </w:p>
    <w:p w:rsidR="00A4478C" w:rsidRPr="00A4478C" w:rsidRDefault="00A4478C" w:rsidP="00A4478C">
      <w:pPr>
        <w:tabs>
          <w:tab w:val="left" w:pos="284"/>
          <w:tab w:val="left" w:pos="3828"/>
        </w:tabs>
        <w:spacing w:after="0" w:line="240" w:lineRule="auto"/>
        <w:jc w:val="center"/>
        <w:rPr>
          <w:rFonts w:ascii="Times New Roman" w:eastAsia="Calibri" w:hAnsi="Times New Roman" w:cs="Times New Roman"/>
          <w:sz w:val="12"/>
          <w:szCs w:val="12"/>
        </w:rPr>
      </w:pPr>
      <w:r w:rsidRPr="00A4478C">
        <w:rPr>
          <w:rFonts w:ascii="Times New Roman" w:eastAsia="Calibri" w:hAnsi="Times New Roman" w:cs="Times New Roman"/>
          <w:b/>
          <w:bCs/>
          <w:sz w:val="12"/>
          <w:szCs w:val="12"/>
        </w:rPr>
        <w:lastRenderedPageBreak/>
        <w:t>МУНИЦИПАЛЬНОГО РАЙОНА СЕРГИЕВСКИЙ САМАРСКОЙ ОБЛАСТИ № 69 ОТ 28.12.2024Г. «ОБ УТВЕРЖДЕНИИ МУНИЦИПАЛЬНОЙ ПРОГРАММЫ «РАЗВИТИЕ ФИЗИЧЕСКОЙ КУЛЬТУРЫ И СПОРТА НА ТЕРРИТОРИИ СЕЛЬСКОГО ПОСЕЛЕНИЯ СУРГУТ МУНИЦИПАЛЬНОГО РАЙОНА СЕРГИЕВСКИЙ САМАРСКОЙ ОБЛАСТИ» НА 2025-2030ГГ.</w:t>
      </w:r>
    </w:p>
    <w:p w:rsidR="00A4478C" w:rsidRPr="00A4478C" w:rsidRDefault="00A4478C" w:rsidP="00A4478C">
      <w:pPr>
        <w:tabs>
          <w:tab w:val="left" w:pos="284"/>
          <w:tab w:val="left" w:pos="3828"/>
        </w:tabs>
        <w:spacing w:after="0" w:line="240" w:lineRule="auto"/>
        <w:jc w:val="both"/>
        <w:rPr>
          <w:rFonts w:ascii="Times New Roman" w:eastAsia="Calibri" w:hAnsi="Times New Roman" w:cs="Times New Roman"/>
          <w:sz w:val="12"/>
          <w:szCs w:val="12"/>
        </w:rPr>
      </w:pP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4478C">
        <w:rPr>
          <w:rFonts w:ascii="Times New Roman" w:eastAsia="Calibri" w:hAnsi="Times New Roman" w:cs="Times New Roman"/>
          <w:sz w:val="12"/>
          <w:szCs w:val="12"/>
        </w:rPr>
        <w:t xml:space="preserve">В соответствии с Бюджетным кодексом Российской Федерации, Федеральным </w:t>
      </w:r>
      <w:r w:rsidRPr="00A4478C">
        <w:rPr>
          <w:rFonts w:ascii="Times New Roman" w:eastAsia="Calibri" w:hAnsi="Times New Roman" w:cs="Times New Roman"/>
          <w:sz w:val="12"/>
          <w:szCs w:val="12"/>
          <w:u w:val="single"/>
        </w:rPr>
        <w:t>законом</w:t>
      </w:r>
      <w:r w:rsidRPr="00A4478C">
        <w:rPr>
          <w:rFonts w:ascii="Times New Roman" w:eastAsia="Calibri" w:hAnsi="Times New Roman" w:cs="Times New Roman"/>
          <w:sz w:val="12"/>
          <w:szCs w:val="12"/>
        </w:rPr>
        <w:t xml:space="preserve"> Российской Федерации от 06.10.2003 № 131-ФЗ «Об общих принципах организации местного самоуправления в Российской Федерации» и </w:t>
      </w:r>
      <w:r w:rsidRPr="00A4478C">
        <w:rPr>
          <w:rFonts w:ascii="Times New Roman" w:eastAsia="Calibri" w:hAnsi="Times New Roman" w:cs="Times New Roman"/>
          <w:sz w:val="12"/>
          <w:szCs w:val="12"/>
          <w:u w:val="single"/>
        </w:rPr>
        <w:t>Уставом</w:t>
      </w:r>
      <w:r w:rsidRPr="00A4478C">
        <w:rPr>
          <w:rFonts w:ascii="Times New Roman" w:eastAsia="Calibri" w:hAnsi="Times New Roman" w:cs="Times New Roman"/>
          <w:sz w:val="12"/>
          <w:szCs w:val="12"/>
        </w:rPr>
        <w:t xml:space="preserve"> сельского поселения Сургут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Сургут муниципального района Сергиевский Самарской области постановляет:</w:t>
      </w:r>
      <w:proofErr w:type="gramEnd"/>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1. Внести изменения в Приложение к постановлению администрации сельского поселения Сургут муниципального района Сергиевский Самарской области № 69 от 28.12.2024 г. «Об утверждении муниципальной программы «Развитие физической культуры и спорта на территории сельского поселения Сургут  муниципального района Сергиевский Самарской области» на 2025-2030гг. (Далее - Программа) следующего содержания:</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1.1. В паспорте Программы позицию «Объемы финансирования» изложить в следующей редакции:</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4478C">
        <w:rPr>
          <w:rFonts w:ascii="Times New Roman" w:eastAsia="Calibri" w:hAnsi="Times New Roman" w:cs="Times New Roman"/>
          <w:bCs/>
          <w:sz w:val="12"/>
          <w:szCs w:val="12"/>
        </w:rPr>
        <w:t>Прогнозируемые общие затраты на реализацию мероприятий программы составляют 6417,44694 тыс. рублей, в том числе по годам:</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4478C">
        <w:rPr>
          <w:rFonts w:ascii="Times New Roman" w:eastAsia="Calibri" w:hAnsi="Times New Roman" w:cs="Times New Roman"/>
          <w:bCs/>
          <w:sz w:val="12"/>
          <w:szCs w:val="12"/>
        </w:rPr>
        <w:t>2025 год – 6417,44694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4478C">
        <w:rPr>
          <w:rFonts w:ascii="Times New Roman" w:eastAsia="Calibri" w:hAnsi="Times New Roman" w:cs="Times New Roman"/>
          <w:bCs/>
          <w:sz w:val="12"/>
          <w:szCs w:val="12"/>
        </w:rPr>
        <w:t>2026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4478C">
        <w:rPr>
          <w:rFonts w:ascii="Times New Roman" w:eastAsia="Calibri" w:hAnsi="Times New Roman" w:cs="Times New Roman"/>
          <w:bCs/>
          <w:sz w:val="12"/>
          <w:szCs w:val="12"/>
        </w:rPr>
        <w:t>2027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4478C">
        <w:rPr>
          <w:rFonts w:ascii="Times New Roman" w:eastAsia="Calibri" w:hAnsi="Times New Roman" w:cs="Times New Roman"/>
          <w:bCs/>
          <w:sz w:val="12"/>
          <w:szCs w:val="12"/>
        </w:rPr>
        <w:t>2028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4478C">
        <w:rPr>
          <w:rFonts w:ascii="Times New Roman" w:eastAsia="Calibri" w:hAnsi="Times New Roman" w:cs="Times New Roman"/>
          <w:bCs/>
          <w:sz w:val="12"/>
          <w:szCs w:val="12"/>
        </w:rPr>
        <w:t>2029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bCs/>
          <w:sz w:val="12"/>
          <w:szCs w:val="12"/>
        </w:rPr>
        <w:t>2030 год – 0,00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1.2. В разделе 5 Программы позицию «Перечень программных мероприятий» изложить в следующей редакции:</w:t>
      </w:r>
    </w:p>
    <w:p w:rsidR="00A4478C" w:rsidRPr="00A4478C" w:rsidRDefault="00A4478C" w:rsidP="00A4478C">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Layout w:type="fixed"/>
        <w:tblCellMar>
          <w:left w:w="0" w:type="dxa"/>
          <w:right w:w="0" w:type="dxa"/>
        </w:tblCellMar>
        <w:tblLook w:val="0000" w:firstRow="0" w:lastRow="0" w:firstColumn="0" w:lastColumn="0" w:noHBand="0" w:noVBand="0"/>
      </w:tblPr>
      <w:tblGrid>
        <w:gridCol w:w="173"/>
        <w:gridCol w:w="1533"/>
        <w:gridCol w:w="895"/>
        <w:gridCol w:w="766"/>
        <w:gridCol w:w="766"/>
        <w:gridCol w:w="656"/>
        <w:gridCol w:w="656"/>
        <w:gridCol w:w="656"/>
        <w:gridCol w:w="1422"/>
      </w:tblGrid>
      <w:tr w:rsidR="00A4478C" w:rsidRPr="00A4478C" w:rsidTr="00A4478C">
        <w:trPr>
          <w:trHeight w:val="20"/>
        </w:trPr>
        <w:tc>
          <w:tcPr>
            <w:tcW w:w="115" w:type="pct"/>
            <w:vMerge w:val="restart"/>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 xml:space="preserve">№ </w:t>
            </w:r>
            <w:proofErr w:type="gramStart"/>
            <w:r w:rsidRPr="00A4478C">
              <w:rPr>
                <w:rFonts w:ascii="Times New Roman" w:eastAsia="Calibri" w:hAnsi="Times New Roman" w:cs="Times New Roman"/>
                <w:sz w:val="12"/>
                <w:szCs w:val="12"/>
              </w:rPr>
              <w:t>п</w:t>
            </w:r>
            <w:proofErr w:type="gramEnd"/>
            <w:r w:rsidRPr="00A4478C">
              <w:rPr>
                <w:rFonts w:ascii="Times New Roman" w:eastAsia="Calibri" w:hAnsi="Times New Roman" w:cs="Times New Roman"/>
                <w:sz w:val="12"/>
                <w:szCs w:val="12"/>
              </w:rPr>
              <w:t>/п</w:t>
            </w:r>
          </w:p>
        </w:tc>
        <w:tc>
          <w:tcPr>
            <w:tcW w:w="1019" w:type="pct"/>
            <w:vMerge w:val="restart"/>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Наименование мероприятия</w:t>
            </w:r>
          </w:p>
        </w:tc>
        <w:tc>
          <w:tcPr>
            <w:tcW w:w="2921" w:type="pct"/>
            <w:gridSpan w:val="6"/>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Планируемый объем финансирования, тыс. рублей, по годам:</w:t>
            </w:r>
          </w:p>
        </w:tc>
        <w:tc>
          <w:tcPr>
            <w:tcW w:w="945" w:type="pct"/>
            <w:tcBorders>
              <w:top w:val="single" w:sz="4" w:space="0" w:color="000000"/>
              <w:left w:val="single" w:sz="4" w:space="0" w:color="000000"/>
              <w:bottom w:val="single" w:sz="4" w:space="0" w:color="000000"/>
              <w:right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Исполнитель мероприятия</w:t>
            </w:r>
          </w:p>
        </w:tc>
      </w:tr>
      <w:tr w:rsidR="00A4478C" w:rsidRPr="00A4478C" w:rsidTr="00A4478C">
        <w:trPr>
          <w:trHeight w:val="20"/>
        </w:trPr>
        <w:tc>
          <w:tcPr>
            <w:tcW w:w="115" w:type="pct"/>
            <w:vMerge/>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1019" w:type="pct"/>
            <w:vMerge/>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595" w:type="pct"/>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2025</w:t>
            </w:r>
          </w:p>
        </w:tc>
        <w:tc>
          <w:tcPr>
            <w:tcW w:w="509" w:type="pct"/>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2026</w:t>
            </w:r>
          </w:p>
        </w:tc>
        <w:tc>
          <w:tcPr>
            <w:tcW w:w="509" w:type="pct"/>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2027</w:t>
            </w:r>
          </w:p>
        </w:tc>
        <w:tc>
          <w:tcPr>
            <w:tcW w:w="436" w:type="pct"/>
            <w:tcBorders>
              <w:top w:val="single" w:sz="4" w:space="0" w:color="000000"/>
              <w:left w:val="single" w:sz="4" w:space="0" w:color="000000"/>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2028</w:t>
            </w:r>
          </w:p>
        </w:tc>
        <w:tc>
          <w:tcPr>
            <w:tcW w:w="436" w:type="pct"/>
            <w:tcBorders>
              <w:top w:val="single" w:sz="4" w:space="0" w:color="000000"/>
              <w:left w:val="single" w:sz="4" w:space="0" w:color="000000"/>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2029</w:t>
            </w:r>
          </w:p>
        </w:tc>
        <w:tc>
          <w:tcPr>
            <w:tcW w:w="436" w:type="pct"/>
            <w:tcBorders>
              <w:top w:val="single" w:sz="4" w:space="0" w:color="000000"/>
              <w:left w:val="single" w:sz="4" w:space="0" w:color="000000"/>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2030</w:t>
            </w:r>
          </w:p>
        </w:tc>
        <w:tc>
          <w:tcPr>
            <w:tcW w:w="945" w:type="pct"/>
            <w:tcBorders>
              <w:top w:val="single" w:sz="4" w:space="0" w:color="000000"/>
              <w:left w:val="single" w:sz="4" w:space="0" w:color="000000"/>
              <w:bottom w:val="single" w:sz="4" w:space="0" w:color="000000"/>
              <w:right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r>
      <w:tr w:rsidR="00A4478C" w:rsidRPr="00A4478C" w:rsidTr="00A4478C">
        <w:trPr>
          <w:trHeight w:val="20"/>
        </w:trPr>
        <w:tc>
          <w:tcPr>
            <w:tcW w:w="115" w:type="pct"/>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1</w:t>
            </w:r>
          </w:p>
        </w:tc>
        <w:tc>
          <w:tcPr>
            <w:tcW w:w="1019" w:type="pct"/>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Организация и проведение спортивных и спортивно-массовых мероприятий и участие в них</w:t>
            </w:r>
          </w:p>
        </w:tc>
        <w:tc>
          <w:tcPr>
            <w:tcW w:w="595" w:type="pct"/>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6417,44694</w:t>
            </w:r>
          </w:p>
        </w:tc>
        <w:tc>
          <w:tcPr>
            <w:tcW w:w="509" w:type="pct"/>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945" w:type="pct"/>
            <w:tcBorders>
              <w:top w:val="single" w:sz="4" w:space="0" w:color="000000"/>
              <w:left w:val="single" w:sz="4" w:space="0" w:color="000000"/>
              <w:bottom w:val="single" w:sz="4" w:space="0" w:color="000000"/>
              <w:right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Администрация сельского поселения Сургут м. р. Сергиевский Самарской области</w:t>
            </w:r>
          </w:p>
        </w:tc>
      </w:tr>
      <w:tr w:rsidR="00A4478C" w:rsidRPr="00A4478C" w:rsidTr="00A4478C">
        <w:trPr>
          <w:trHeight w:val="20"/>
        </w:trPr>
        <w:tc>
          <w:tcPr>
            <w:tcW w:w="115" w:type="pct"/>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c>
          <w:tcPr>
            <w:tcW w:w="1019" w:type="pct"/>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Всего:</w:t>
            </w:r>
          </w:p>
        </w:tc>
        <w:tc>
          <w:tcPr>
            <w:tcW w:w="595" w:type="pct"/>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6417,44694</w:t>
            </w:r>
          </w:p>
        </w:tc>
        <w:tc>
          <w:tcPr>
            <w:tcW w:w="509" w:type="pct"/>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r w:rsidRPr="00A4478C">
              <w:rPr>
                <w:rFonts w:ascii="Times New Roman" w:eastAsia="Calibri" w:hAnsi="Times New Roman" w:cs="Times New Roman"/>
                <w:sz w:val="12"/>
                <w:szCs w:val="12"/>
              </w:rPr>
              <w:t>0,00</w:t>
            </w:r>
          </w:p>
        </w:tc>
        <w:tc>
          <w:tcPr>
            <w:tcW w:w="945" w:type="pct"/>
            <w:tcBorders>
              <w:top w:val="single" w:sz="4" w:space="0" w:color="000000"/>
              <w:left w:val="single" w:sz="4" w:space="0" w:color="000000"/>
              <w:bottom w:val="single" w:sz="4" w:space="0" w:color="000000"/>
              <w:right w:val="single" w:sz="4" w:space="0" w:color="000000"/>
            </w:tcBorders>
            <w:shd w:val="clear" w:color="auto" w:fill="auto"/>
          </w:tcPr>
          <w:p w:rsidR="00A4478C" w:rsidRPr="00A4478C" w:rsidRDefault="00A4478C" w:rsidP="00A4478C">
            <w:pPr>
              <w:tabs>
                <w:tab w:val="left" w:pos="284"/>
                <w:tab w:val="left" w:pos="3828"/>
              </w:tabs>
              <w:spacing w:after="0" w:line="240" w:lineRule="auto"/>
              <w:rPr>
                <w:rFonts w:ascii="Times New Roman" w:eastAsia="Calibri" w:hAnsi="Times New Roman" w:cs="Times New Roman"/>
                <w:sz w:val="12"/>
                <w:szCs w:val="12"/>
              </w:rPr>
            </w:pPr>
          </w:p>
        </w:tc>
      </w:tr>
    </w:tbl>
    <w:p w:rsidR="00A4478C" w:rsidRPr="00A4478C" w:rsidRDefault="00A4478C" w:rsidP="00A4478C">
      <w:pPr>
        <w:tabs>
          <w:tab w:val="left" w:pos="284"/>
          <w:tab w:val="left" w:pos="3828"/>
        </w:tabs>
        <w:spacing w:after="0" w:line="240" w:lineRule="auto"/>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xml:space="preserve">          </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1.3. В разделе 6 Программы позицию «Финансовое обеспечение Программы» изложить в следующей редакции:</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Объем и источники финансирования мероприятий Программы:</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xml:space="preserve">Средства местного бюджета – </w:t>
      </w:r>
      <w:r w:rsidRPr="00A4478C">
        <w:rPr>
          <w:rFonts w:ascii="Times New Roman" w:eastAsia="Calibri" w:hAnsi="Times New Roman" w:cs="Times New Roman"/>
          <w:b/>
          <w:sz w:val="12"/>
          <w:szCs w:val="12"/>
        </w:rPr>
        <w:t xml:space="preserve">6417,44694 </w:t>
      </w:r>
      <w:r w:rsidRPr="00A4478C">
        <w:rPr>
          <w:rFonts w:ascii="Times New Roman" w:eastAsia="Calibri" w:hAnsi="Times New Roman" w:cs="Times New Roman"/>
          <w:sz w:val="12"/>
          <w:szCs w:val="12"/>
        </w:rPr>
        <w:t>тыс. рублей, в том числе:</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2025 год – 6417,44694 тыс. рублей,</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2026 год – 0,00 тыс. рублей (прогноз),</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2027 год – 0,00 тыс. рублей (прогноз),</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2028 год – 0,00 тыс. рублей (прогноз),</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2029 год – 0,00 тыс. рублей (прогноз),</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2030 год – 0,00 тыс. рублей (прогноз).</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2. Опубликовать настоящее Постановление в газете «Сергиевский вестник».</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A4478C" w:rsidRPr="00A4478C" w:rsidRDefault="00A4478C" w:rsidP="00A4478C">
      <w:pPr>
        <w:tabs>
          <w:tab w:val="left" w:pos="284"/>
          <w:tab w:val="left" w:pos="3828"/>
        </w:tabs>
        <w:spacing w:after="0" w:line="240" w:lineRule="auto"/>
        <w:ind w:firstLine="284"/>
        <w:jc w:val="both"/>
        <w:rPr>
          <w:rFonts w:ascii="Times New Roman" w:eastAsia="Calibri" w:hAnsi="Times New Roman" w:cs="Times New Roman"/>
          <w:sz w:val="12"/>
          <w:szCs w:val="12"/>
        </w:rPr>
      </w:pPr>
      <w:r w:rsidRPr="00A4478C">
        <w:rPr>
          <w:rFonts w:ascii="Times New Roman" w:eastAsia="Calibri" w:hAnsi="Times New Roman" w:cs="Times New Roman"/>
          <w:sz w:val="12"/>
          <w:szCs w:val="12"/>
        </w:rPr>
        <w:t xml:space="preserve">4. </w:t>
      </w:r>
      <w:proofErr w:type="gramStart"/>
      <w:r w:rsidRPr="00A4478C">
        <w:rPr>
          <w:rFonts w:ascii="Times New Roman" w:eastAsia="Calibri" w:hAnsi="Times New Roman" w:cs="Times New Roman"/>
          <w:sz w:val="12"/>
          <w:szCs w:val="12"/>
        </w:rPr>
        <w:t>Контроль за</w:t>
      </w:r>
      <w:proofErr w:type="gramEnd"/>
      <w:r w:rsidRPr="00A4478C">
        <w:rPr>
          <w:rFonts w:ascii="Times New Roman" w:eastAsia="Calibri" w:hAnsi="Times New Roman" w:cs="Times New Roman"/>
          <w:sz w:val="12"/>
          <w:szCs w:val="12"/>
        </w:rPr>
        <w:t xml:space="preserve"> выполнением настоящего постановления оставляю за собой.</w:t>
      </w:r>
    </w:p>
    <w:p w:rsidR="00A4478C" w:rsidRPr="00A4478C" w:rsidRDefault="00A4478C" w:rsidP="00A4478C">
      <w:pPr>
        <w:tabs>
          <w:tab w:val="left" w:pos="284"/>
          <w:tab w:val="left" w:pos="3828"/>
        </w:tabs>
        <w:spacing w:after="0" w:line="240" w:lineRule="auto"/>
        <w:jc w:val="right"/>
        <w:rPr>
          <w:rFonts w:ascii="Times New Roman" w:eastAsia="Calibri" w:hAnsi="Times New Roman" w:cs="Times New Roman"/>
          <w:sz w:val="12"/>
          <w:szCs w:val="12"/>
        </w:rPr>
      </w:pPr>
      <w:r w:rsidRPr="00A4478C">
        <w:rPr>
          <w:rFonts w:ascii="Times New Roman" w:eastAsia="Calibri" w:hAnsi="Times New Roman" w:cs="Times New Roman"/>
          <w:sz w:val="12"/>
          <w:szCs w:val="12"/>
        </w:rPr>
        <w:t>Глава сельского поселения Сургут</w:t>
      </w:r>
    </w:p>
    <w:p w:rsidR="00A4478C" w:rsidRDefault="00A4478C" w:rsidP="00A4478C">
      <w:pPr>
        <w:tabs>
          <w:tab w:val="left" w:pos="284"/>
          <w:tab w:val="left" w:pos="3828"/>
        </w:tabs>
        <w:spacing w:after="0" w:line="240" w:lineRule="auto"/>
        <w:jc w:val="right"/>
        <w:rPr>
          <w:rFonts w:ascii="Times New Roman" w:eastAsia="Calibri" w:hAnsi="Times New Roman" w:cs="Times New Roman"/>
          <w:sz w:val="12"/>
          <w:szCs w:val="12"/>
        </w:rPr>
      </w:pPr>
      <w:r w:rsidRPr="00A4478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4478C">
        <w:rPr>
          <w:rFonts w:ascii="Times New Roman" w:eastAsia="Calibri" w:hAnsi="Times New Roman" w:cs="Times New Roman"/>
          <w:sz w:val="12"/>
          <w:szCs w:val="12"/>
        </w:rPr>
        <w:t>Самарской области</w:t>
      </w:r>
    </w:p>
    <w:p w:rsidR="00A4478C" w:rsidRPr="00A4478C" w:rsidRDefault="00A4478C" w:rsidP="00A4478C">
      <w:pPr>
        <w:tabs>
          <w:tab w:val="left" w:pos="284"/>
          <w:tab w:val="left" w:pos="3828"/>
        </w:tabs>
        <w:spacing w:after="0" w:line="240" w:lineRule="auto"/>
        <w:jc w:val="right"/>
        <w:rPr>
          <w:rFonts w:ascii="Times New Roman" w:eastAsia="Calibri" w:hAnsi="Times New Roman" w:cs="Times New Roman"/>
          <w:sz w:val="12"/>
          <w:szCs w:val="12"/>
        </w:rPr>
      </w:pPr>
      <w:r w:rsidRPr="00A4478C">
        <w:rPr>
          <w:rFonts w:ascii="Times New Roman" w:eastAsia="Calibri" w:hAnsi="Times New Roman" w:cs="Times New Roman"/>
          <w:sz w:val="12"/>
          <w:szCs w:val="12"/>
        </w:rPr>
        <w:t>С.А. Содомов</w:t>
      </w:r>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A4478C" w:rsidRPr="009B6B47" w:rsidRDefault="00A4478C" w:rsidP="00A447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A4478C" w:rsidRPr="009B6B47" w:rsidRDefault="00FE4461" w:rsidP="00A4478C">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00A4478C" w:rsidRPr="009B6B47">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A4478C" w:rsidRPr="009B6B47" w:rsidRDefault="00A4478C" w:rsidP="00A447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A4478C" w:rsidRPr="009B6B47" w:rsidRDefault="00A4478C" w:rsidP="00A447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A4478C" w:rsidRPr="009B6B47" w:rsidRDefault="00A4478C" w:rsidP="00A4478C">
      <w:pPr>
        <w:tabs>
          <w:tab w:val="left" w:pos="284"/>
          <w:tab w:val="left" w:pos="3828"/>
        </w:tabs>
        <w:spacing w:after="0" w:line="240" w:lineRule="auto"/>
        <w:jc w:val="center"/>
        <w:rPr>
          <w:rFonts w:ascii="Times New Roman" w:eastAsia="Calibri" w:hAnsi="Times New Roman" w:cs="Times New Roman"/>
          <w:b/>
          <w:sz w:val="12"/>
          <w:szCs w:val="12"/>
        </w:rPr>
      </w:pPr>
    </w:p>
    <w:p w:rsidR="00A4478C" w:rsidRPr="009B6B47" w:rsidRDefault="00A4478C" w:rsidP="00A4478C">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FD7CAE" w:rsidRDefault="00A4478C"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sidR="00FE4461">
        <w:rPr>
          <w:rFonts w:ascii="Times New Roman" w:eastAsia="Calibri" w:hAnsi="Times New Roman" w:cs="Times New Roman"/>
          <w:b/>
          <w:sz w:val="12"/>
          <w:szCs w:val="12"/>
        </w:rPr>
        <w:t xml:space="preserve"> 108</w:t>
      </w:r>
    </w:p>
    <w:p w:rsidR="00FE4461" w:rsidRDefault="00FE4461" w:rsidP="00FE4461">
      <w:pPr>
        <w:tabs>
          <w:tab w:val="left" w:pos="284"/>
          <w:tab w:val="left" w:pos="3828"/>
        </w:tabs>
        <w:spacing w:after="0" w:line="240" w:lineRule="auto"/>
        <w:jc w:val="center"/>
        <w:rPr>
          <w:rFonts w:ascii="Times New Roman" w:eastAsia="Calibri" w:hAnsi="Times New Roman" w:cs="Times New Roman"/>
          <w:sz w:val="12"/>
          <w:szCs w:val="12"/>
        </w:rPr>
      </w:pPr>
    </w:p>
    <w:p w:rsidR="00FE4461" w:rsidRPr="00FE4461"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FE4461">
        <w:rPr>
          <w:rFonts w:ascii="Times New Roman" w:eastAsia="Calibri" w:hAnsi="Times New Roman" w:cs="Times New Roman"/>
          <w:b/>
          <w:sz w:val="12"/>
          <w:szCs w:val="12"/>
        </w:rPr>
        <w:t>О ВНЕСЕНИИ ИЗМЕНЕНИЙ В ПРИЛОЖЕНИЕ К ПОСТАНОВЛЕНИЮ АДМИНИСТРАЦИИ ГОРОДСКОГО ПОСЕЛЕНИЯ СУХОДОЛ МУНИЦИПАЛЬНОГО РАЙОНА СЕРГИЕВСКИЙ  САМАРСКОЙ ОБЛАСТИ № 217 ОТ 28.12.2024 Г. «ОБ УТВЕРЖДЕНИИ МУНИЦИПАЛЬНОЙ ПРОГРАММЫ «СОВЕРШЕНСТВОВАНИЕ МУНИЦИПАЛЬНОГО УПРАВЛЕНИЯ  ГОРОДСКОГО ПОСЕЛЕНИЯ СУХОДОЛ МУНИЦИПАЛЬНОГО РАЙОНА СЕРГИЕВСКИЙ САМАРСКОЙ ОБЛАСТИ» НА 2025-2030ГГ.</w:t>
      </w:r>
    </w:p>
    <w:p w:rsidR="00FE4461" w:rsidRPr="00FE4461" w:rsidRDefault="00FE4461" w:rsidP="00FE4461">
      <w:pPr>
        <w:tabs>
          <w:tab w:val="left" w:pos="284"/>
          <w:tab w:val="left" w:pos="3828"/>
        </w:tabs>
        <w:spacing w:after="0" w:line="240" w:lineRule="auto"/>
        <w:jc w:val="both"/>
        <w:rPr>
          <w:rFonts w:ascii="Times New Roman" w:eastAsia="Calibri" w:hAnsi="Times New Roman" w:cs="Times New Roman"/>
          <w:sz w:val="12"/>
          <w:szCs w:val="12"/>
        </w:rPr>
      </w:pP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E4461">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roofErr w:type="gramEnd"/>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1. Внести изменения в Приложение к постановлению администрации городского поселения Суходол муниципального района Сергиевский Самарской области № 217 от 28.12.2024 г. «Об утверждении муниципальной программы «Совершенствование муниципального управления  городского поселения Суходол муниципального района Сергиевский Самарской области» на 2025-2030гг. (далее - Программа) следующего содержания:</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Общий объем финансирования Программы составляет </w:t>
      </w:r>
      <w:r w:rsidRPr="00FE4461">
        <w:rPr>
          <w:rFonts w:ascii="Times New Roman" w:eastAsia="Calibri" w:hAnsi="Times New Roman" w:cs="Times New Roman"/>
          <w:b/>
          <w:sz w:val="12"/>
          <w:szCs w:val="12"/>
        </w:rPr>
        <w:t>35748,95639</w:t>
      </w:r>
      <w:r w:rsidRPr="00FE4461">
        <w:rPr>
          <w:rFonts w:ascii="Times New Roman" w:eastAsia="Calibri" w:hAnsi="Times New Roman" w:cs="Times New Roman"/>
          <w:sz w:val="12"/>
          <w:szCs w:val="12"/>
        </w:rPr>
        <w:t xml:space="preserve"> тыс. руб.,  в том числе по годам:</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2025 год – 18202,42915 тыс. руб.;</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2026 год – 7719,12922 тыс. руб.;</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2027 год – 9827,39802 тыс. руб.;</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2028 год - 0,00 тыс. руб.;</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2029 год – 0,00 тыс. руб.;</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2030 год – 0,00 тыс. руб.</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lastRenderedPageBreak/>
        <w:t>1.2. Раздел  Программы  4 «Ресурсное обеспечение реализации Программы» изложить в следующей редакции:</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городского поселения Суходол муниципального района Сергиевский Самарской области» на 2025-2030гг. составляет:</w:t>
      </w:r>
    </w:p>
    <w:p w:rsidR="00FE4461" w:rsidRPr="00FE4461" w:rsidRDefault="00FE4461" w:rsidP="00FE4461">
      <w:pPr>
        <w:tabs>
          <w:tab w:val="left" w:pos="284"/>
          <w:tab w:val="left" w:pos="3828"/>
        </w:tabs>
        <w:spacing w:after="0" w:line="240" w:lineRule="auto"/>
        <w:jc w:val="right"/>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8"/>
        <w:gridCol w:w="2371"/>
        <w:gridCol w:w="790"/>
        <w:gridCol w:w="981"/>
        <w:gridCol w:w="981"/>
        <w:gridCol w:w="655"/>
        <w:gridCol w:w="653"/>
        <w:gridCol w:w="764"/>
      </w:tblGrid>
      <w:tr w:rsidR="00FE4461" w:rsidRPr="00FE4461" w:rsidTr="00FE4461">
        <w:trPr>
          <w:trHeight w:val="20"/>
          <w:tblHeader/>
        </w:trPr>
        <w:tc>
          <w:tcPr>
            <w:tcW w:w="218" w:type="pct"/>
            <w:vMerge w:val="restart"/>
            <w:tcBorders>
              <w:top w:val="single" w:sz="4" w:space="0" w:color="auto"/>
              <w:left w:val="single" w:sz="4" w:space="0" w:color="auto"/>
              <w:bottom w:val="single" w:sz="4" w:space="0" w:color="auto"/>
              <w:right w:val="single" w:sz="4" w:space="0" w:color="auto"/>
            </w:tcBorders>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 </w:t>
            </w:r>
            <w:proofErr w:type="gramStart"/>
            <w:r w:rsidRPr="00FE4461">
              <w:rPr>
                <w:rFonts w:ascii="Times New Roman" w:eastAsia="Calibri" w:hAnsi="Times New Roman" w:cs="Times New Roman"/>
                <w:sz w:val="12"/>
                <w:szCs w:val="12"/>
              </w:rPr>
              <w:t>п</w:t>
            </w:r>
            <w:proofErr w:type="gramEnd"/>
            <w:r w:rsidRPr="00FE4461">
              <w:rPr>
                <w:rFonts w:ascii="Times New Roman" w:eastAsia="Calibri" w:hAnsi="Times New Roman" w:cs="Times New Roman"/>
                <w:sz w:val="12"/>
                <w:szCs w:val="12"/>
              </w:rPr>
              <w:t>/п</w:t>
            </w:r>
          </w:p>
        </w:tc>
        <w:tc>
          <w:tcPr>
            <w:tcW w:w="1576" w:type="pct"/>
            <w:vMerge w:val="restar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Наименование мероприятия</w:t>
            </w:r>
          </w:p>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3206" w:type="pct"/>
            <w:gridSpan w:val="6"/>
            <w:tcBorders>
              <w:top w:val="single" w:sz="4" w:space="0" w:color="auto"/>
              <w:left w:val="single" w:sz="4" w:space="0" w:color="auto"/>
              <w:bottom w:val="single" w:sz="4" w:space="0" w:color="auto"/>
              <w:right w:val="single" w:sz="4" w:space="0" w:color="auto"/>
            </w:tcBorders>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Годы реализации</w:t>
            </w:r>
          </w:p>
        </w:tc>
      </w:tr>
      <w:tr w:rsidR="00FE4461" w:rsidRPr="00FE4461" w:rsidTr="00FE4461">
        <w:trPr>
          <w:trHeight w:val="20"/>
          <w:tblHeader/>
        </w:trPr>
        <w:tc>
          <w:tcPr>
            <w:tcW w:w="218" w:type="pct"/>
            <w:vMerge/>
            <w:tcBorders>
              <w:top w:val="single" w:sz="4" w:space="0" w:color="auto"/>
              <w:left w:val="single" w:sz="4" w:space="0" w:color="auto"/>
              <w:bottom w:val="single" w:sz="4" w:space="0" w:color="auto"/>
              <w:right w:val="single" w:sz="4" w:space="0" w:color="auto"/>
            </w:tcBorders>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576" w:type="pct"/>
            <w:vMerge/>
            <w:tcBorders>
              <w:top w:val="single" w:sz="4" w:space="0" w:color="auto"/>
              <w:left w:val="single" w:sz="4" w:space="0" w:color="auto"/>
              <w:bottom w:val="single" w:sz="4" w:space="0" w:color="auto"/>
              <w:right w:val="single" w:sz="4" w:space="0" w:color="auto"/>
            </w:tcBorders>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525" w:type="pct"/>
            <w:tcBorders>
              <w:top w:val="single" w:sz="4" w:space="0" w:color="auto"/>
              <w:left w:val="single" w:sz="4" w:space="0" w:color="auto"/>
              <w:bottom w:val="single" w:sz="4" w:space="0" w:color="auto"/>
              <w:right w:val="single" w:sz="4" w:space="0" w:color="auto"/>
            </w:tcBorders>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2025 г.</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2027 г.</w:t>
            </w:r>
          </w:p>
        </w:tc>
        <w:tc>
          <w:tcPr>
            <w:tcW w:w="43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2030г.</w:t>
            </w:r>
          </w:p>
        </w:tc>
      </w:tr>
      <w:tr w:rsidR="00FE4461" w:rsidRPr="00FE4461" w:rsidTr="00FE4461">
        <w:trPr>
          <w:trHeight w:val="20"/>
        </w:trPr>
        <w:tc>
          <w:tcPr>
            <w:tcW w:w="218" w:type="pct"/>
            <w:tcBorders>
              <w:top w:val="single" w:sz="4" w:space="0" w:color="auto"/>
              <w:left w:val="single" w:sz="4" w:space="0" w:color="auto"/>
              <w:bottom w:val="single" w:sz="4" w:space="0" w:color="auto"/>
              <w:right w:val="single" w:sz="4" w:space="0" w:color="auto"/>
            </w:tcBorders>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w:t>
            </w:r>
          </w:p>
        </w:tc>
        <w:tc>
          <w:tcPr>
            <w:tcW w:w="1576" w:type="pct"/>
            <w:tcBorders>
              <w:top w:val="single" w:sz="4" w:space="0" w:color="auto"/>
              <w:left w:val="single" w:sz="4" w:space="0" w:color="auto"/>
              <w:bottom w:val="single" w:sz="4" w:space="0" w:color="auto"/>
              <w:right w:val="single" w:sz="4" w:space="0" w:color="auto"/>
            </w:tcBorders>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52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1844,82794</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1495,09680</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2495,09680</w:t>
            </w:r>
          </w:p>
        </w:tc>
        <w:tc>
          <w:tcPr>
            <w:tcW w:w="43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218" w:type="pct"/>
            <w:tcBorders>
              <w:top w:val="single" w:sz="4" w:space="0" w:color="auto"/>
              <w:left w:val="single" w:sz="4" w:space="0" w:color="auto"/>
              <w:bottom w:val="single" w:sz="4" w:space="0" w:color="auto"/>
              <w:right w:val="single" w:sz="4" w:space="0" w:color="auto"/>
            </w:tcBorders>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w:t>
            </w:r>
          </w:p>
        </w:tc>
        <w:tc>
          <w:tcPr>
            <w:tcW w:w="1576" w:type="pct"/>
            <w:tcBorders>
              <w:top w:val="single" w:sz="4" w:space="0" w:color="auto"/>
              <w:left w:val="single" w:sz="4" w:space="0" w:color="auto"/>
              <w:bottom w:val="single" w:sz="4" w:space="0" w:color="auto"/>
              <w:right w:val="single" w:sz="4" w:space="0" w:color="auto"/>
            </w:tcBorders>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Функционирование местных администраций</w:t>
            </w:r>
          </w:p>
        </w:tc>
        <w:tc>
          <w:tcPr>
            <w:tcW w:w="52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7431,24793</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4873,73242</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5935,50122</w:t>
            </w:r>
          </w:p>
        </w:tc>
        <w:tc>
          <w:tcPr>
            <w:tcW w:w="43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218" w:type="pct"/>
            <w:tcBorders>
              <w:top w:val="single" w:sz="4" w:space="0" w:color="auto"/>
              <w:left w:val="single" w:sz="4" w:space="0" w:color="auto"/>
              <w:bottom w:val="single" w:sz="4" w:space="0" w:color="auto"/>
              <w:right w:val="single" w:sz="4" w:space="0" w:color="auto"/>
            </w:tcBorders>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3</w:t>
            </w:r>
          </w:p>
        </w:tc>
        <w:tc>
          <w:tcPr>
            <w:tcW w:w="1576" w:type="pct"/>
            <w:tcBorders>
              <w:top w:val="single" w:sz="4" w:space="0" w:color="auto"/>
              <w:left w:val="single" w:sz="4" w:space="0" w:color="auto"/>
              <w:bottom w:val="single" w:sz="4" w:space="0" w:color="auto"/>
              <w:right w:val="single" w:sz="4" w:space="0" w:color="auto"/>
            </w:tcBorders>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Информационное обеспечение населения городского поселения</w:t>
            </w:r>
          </w:p>
        </w:tc>
        <w:tc>
          <w:tcPr>
            <w:tcW w:w="52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728,80000</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218" w:type="pct"/>
            <w:tcBorders>
              <w:top w:val="single" w:sz="4" w:space="0" w:color="auto"/>
              <w:left w:val="single" w:sz="4" w:space="0" w:color="auto"/>
              <w:bottom w:val="single" w:sz="4" w:space="0" w:color="auto"/>
              <w:right w:val="single" w:sz="4" w:space="0" w:color="auto"/>
            </w:tcBorders>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4</w:t>
            </w:r>
          </w:p>
        </w:tc>
        <w:tc>
          <w:tcPr>
            <w:tcW w:w="1576" w:type="pct"/>
            <w:tcBorders>
              <w:top w:val="single" w:sz="4" w:space="0" w:color="auto"/>
              <w:left w:val="single" w:sz="4" w:space="0" w:color="auto"/>
              <w:bottom w:val="single" w:sz="4" w:space="0" w:color="auto"/>
              <w:right w:val="single" w:sz="4" w:space="0" w:color="auto"/>
            </w:tcBorders>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Переданные полномочия для решения вопросов местного значения</w:t>
            </w:r>
          </w:p>
        </w:tc>
        <w:tc>
          <w:tcPr>
            <w:tcW w:w="52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6279,01728</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218"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5</w:t>
            </w:r>
          </w:p>
        </w:tc>
        <w:tc>
          <w:tcPr>
            <w:tcW w:w="1576"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Проведение выборов</w:t>
            </w:r>
          </w:p>
        </w:tc>
        <w:tc>
          <w:tcPr>
            <w:tcW w:w="52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671,85000</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218"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576"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За счет средств местного бюджета</w:t>
            </w:r>
          </w:p>
        </w:tc>
        <w:tc>
          <w:tcPr>
            <w:tcW w:w="52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16955,74315</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6368,82922</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8430,59802</w:t>
            </w:r>
          </w:p>
        </w:tc>
        <w:tc>
          <w:tcPr>
            <w:tcW w:w="43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218" w:type="pct"/>
            <w:tcBorders>
              <w:top w:val="single" w:sz="4" w:space="0" w:color="auto"/>
              <w:left w:val="single" w:sz="4" w:space="0" w:color="auto"/>
              <w:bottom w:val="single" w:sz="4" w:space="0" w:color="auto"/>
              <w:right w:val="single" w:sz="4" w:space="0" w:color="auto"/>
            </w:tcBorders>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6</w:t>
            </w:r>
          </w:p>
        </w:tc>
        <w:tc>
          <w:tcPr>
            <w:tcW w:w="1576" w:type="pct"/>
            <w:tcBorders>
              <w:top w:val="single" w:sz="4" w:space="0" w:color="auto"/>
              <w:left w:val="single" w:sz="4" w:space="0" w:color="auto"/>
              <w:bottom w:val="single" w:sz="4" w:space="0" w:color="auto"/>
              <w:right w:val="single" w:sz="4" w:space="0" w:color="auto"/>
            </w:tcBorders>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Первичный воинский учет </w:t>
            </w:r>
          </w:p>
        </w:tc>
        <w:tc>
          <w:tcPr>
            <w:tcW w:w="52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1246,68600</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1350,30000</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1396,80000</w:t>
            </w:r>
          </w:p>
        </w:tc>
        <w:tc>
          <w:tcPr>
            <w:tcW w:w="43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218"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576"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За счет средств федерального бюджета</w:t>
            </w:r>
          </w:p>
        </w:tc>
        <w:tc>
          <w:tcPr>
            <w:tcW w:w="52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1246,68600</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1350,30000</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1396,80000</w:t>
            </w:r>
          </w:p>
        </w:tc>
        <w:tc>
          <w:tcPr>
            <w:tcW w:w="43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218" w:type="pct"/>
            <w:tcBorders>
              <w:top w:val="single" w:sz="4" w:space="0" w:color="auto"/>
              <w:left w:val="single" w:sz="4" w:space="0" w:color="auto"/>
              <w:bottom w:val="single" w:sz="4" w:space="0" w:color="auto"/>
              <w:right w:val="single" w:sz="4" w:space="0" w:color="auto"/>
            </w:tcBorders>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7</w:t>
            </w:r>
          </w:p>
        </w:tc>
        <w:tc>
          <w:tcPr>
            <w:tcW w:w="1576" w:type="pct"/>
            <w:tcBorders>
              <w:top w:val="single" w:sz="4" w:space="0" w:color="auto"/>
              <w:left w:val="single" w:sz="4" w:space="0" w:color="auto"/>
              <w:bottom w:val="single" w:sz="4" w:space="0" w:color="auto"/>
              <w:right w:val="single" w:sz="4" w:space="0" w:color="auto"/>
            </w:tcBorders>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Функционирование местных администраций</w:t>
            </w:r>
          </w:p>
        </w:tc>
        <w:tc>
          <w:tcPr>
            <w:tcW w:w="52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218"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576"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За счет внебюджетных средств</w:t>
            </w:r>
          </w:p>
        </w:tc>
        <w:tc>
          <w:tcPr>
            <w:tcW w:w="52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218"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576"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ВСЕГО:</w:t>
            </w:r>
          </w:p>
        </w:tc>
        <w:tc>
          <w:tcPr>
            <w:tcW w:w="52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18202,42915</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7719,12922</w:t>
            </w:r>
          </w:p>
        </w:tc>
        <w:tc>
          <w:tcPr>
            <w:tcW w:w="652"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9827,39802</w:t>
            </w:r>
          </w:p>
        </w:tc>
        <w:tc>
          <w:tcPr>
            <w:tcW w:w="435"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bl>
    <w:p w:rsidR="00FE4461" w:rsidRPr="00FE4461" w:rsidRDefault="00FE4461" w:rsidP="00FE4461">
      <w:pPr>
        <w:tabs>
          <w:tab w:val="left" w:pos="284"/>
          <w:tab w:val="left" w:pos="3828"/>
        </w:tabs>
        <w:spacing w:after="0" w:line="240" w:lineRule="auto"/>
        <w:jc w:val="both"/>
        <w:rPr>
          <w:rFonts w:ascii="Times New Roman" w:eastAsia="Calibri" w:hAnsi="Times New Roman" w:cs="Times New Roman"/>
          <w:sz w:val="12"/>
          <w:szCs w:val="12"/>
        </w:rPr>
      </w:pP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 Опубликовать настоящее Постановление в газете «Сергиевский вестник».</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4. </w:t>
      </w:r>
      <w:proofErr w:type="gramStart"/>
      <w:r w:rsidRPr="00FE4461">
        <w:rPr>
          <w:rFonts w:ascii="Times New Roman" w:eastAsia="Calibri" w:hAnsi="Times New Roman" w:cs="Times New Roman"/>
          <w:sz w:val="12"/>
          <w:szCs w:val="12"/>
        </w:rPr>
        <w:t>Контроль за</w:t>
      </w:r>
      <w:proofErr w:type="gramEnd"/>
      <w:r w:rsidRPr="00FE4461">
        <w:rPr>
          <w:rFonts w:ascii="Times New Roman" w:eastAsia="Calibri" w:hAnsi="Times New Roman" w:cs="Times New Roman"/>
          <w:sz w:val="12"/>
          <w:szCs w:val="12"/>
        </w:rPr>
        <w:t xml:space="preserve"> выполнением настоящего Постановления оставляю за собой.</w:t>
      </w:r>
    </w:p>
    <w:p w:rsidR="00FE4461" w:rsidRPr="00FE4461" w:rsidRDefault="00FE4461" w:rsidP="00FE4461">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FE4461">
        <w:rPr>
          <w:rFonts w:ascii="Times New Roman" w:eastAsia="Calibri" w:hAnsi="Times New Roman" w:cs="Times New Roman"/>
          <w:bCs/>
          <w:sz w:val="12"/>
          <w:szCs w:val="12"/>
        </w:rPr>
        <w:t>И.о</w:t>
      </w:r>
      <w:proofErr w:type="spellEnd"/>
      <w:r w:rsidRPr="00FE4461">
        <w:rPr>
          <w:rFonts w:ascii="Times New Roman" w:eastAsia="Calibri" w:hAnsi="Times New Roman" w:cs="Times New Roman"/>
          <w:bCs/>
          <w:sz w:val="12"/>
          <w:szCs w:val="12"/>
        </w:rPr>
        <w:t>. Главы городского поселения Суходол</w:t>
      </w:r>
    </w:p>
    <w:p w:rsidR="00FE4461" w:rsidRDefault="00FE4461" w:rsidP="00FE4461">
      <w:pPr>
        <w:tabs>
          <w:tab w:val="left" w:pos="284"/>
          <w:tab w:val="left" w:pos="3828"/>
        </w:tabs>
        <w:spacing w:after="0" w:line="240" w:lineRule="auto"/>
        <w:jc w:val="right"/>
        <w:rPr>
          <w:rFonts w:ascii="Times New Roman" w:eastAsia="Calibri" w:hAnsi="Times New Roman" w:cs="Times New Roman"/>
          <w:bCs/>
          <w:sz w:val="12"/>
          <w:szCs w:val="12"/>
        </w:rPr>
      </w:pPr>
      <w:r w:rsidRPr="00FE4461">
        <w:rPr>
          <w:rFonts w:ascii="Times New Roman" w:eastAsia="Calibri" w:hAnsi="Times New Roman" w:cs="Times New Roman"/>
          <w:bCs/>
          <w:sz w:val="12"/>
          <w:szCs w:val="12"/>
        </w:rPr>
        <w:t>муниципального района Сергиевский Самарской области</w:t>
      </w:r>
    </w:p>
    <w:p w:rsidR="00FE4461" w:rsidRPr="00FE4461" w:rsidRDefault="00FE4461" w:rsidP="00FE446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E4461">
        <w:rPr>
          <w:rFonts w:ascii="Times New Roman" w:eastAsia="Calibri" w:hAnsi="Times New Roman" w:cs="Times New Roman"/>
          <w:sz w:val="12"/>
          <w:szCs w:val="12"/>
        </w:rPr>
        <w:t>С.А.Даньшина</w:t>
      </w:r>
      <w:proofErr w:type="spellEnd"/>
    </w:p>
    <w:p w:rsidR="00FD7CAE" w:rsidRDefault="00FE4461" w:rsidP="00FE4461">
      <w:pPr>
        <w:tabs>
          <w:tab w:val="left" w:pos="284"/>
          <w:tab w:val="left" w:pos="3828"/>
        </w:tabs>
        <w:spacing w:after="0" w:line="240" w:lineRule="auto"/>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            </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B6B47">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FE4461"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109</w:t>
      </w:r>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FE4461" w:rsidRDefault="00FE4461" w:rsidP="00FE4461">
      <w:pPr>
        <w:tabs>
          <w:tab w:val="left" w:pos="284"/>
          <w:tab w:val="left" w:pos="3828"/>
        </w:tabs>
        <w:spacing w:after="0" w:line="240" w:lineRule="auto"/>
        <w:jc w:val="center"/>
        <w:rPr>
          <w:rFonts w:ascii="Times New Roman" w:eastAsia="Calibri" w:hAnsi="Times New Roman" w:cs="Times New Roman"/>
          <w:b/>
          <w:bCs/>
          <w:sz w:val="12"/>
          <w:szCs w:val="12"/>
        </w:rPr>
      </w:pPr>
      <w:r w:rsidRPr="00FE4461">
        <w:rPr>
          <w:rFonts w:ascii="Times New Roman" w:eastAsia="Calibri" w:hAnsi="Times New Roman" w:cs="Times New Roman"/>
          <w:b/>
          <w:bCs/>
          <w:sz w:val="12"/>
          <w:szCs w:val="12"/>
        </w:rPr>
        <w:t xml:space="preserve">О ВНЕСЕНИИ ИЗМЕНЕНИЙ В ПРИЛОЖЕНИЕ К ПОСТАНОВЛЕНИЮ АДМИНИСТРАЦИИ </w:t>
      </w:r>
    </w:p>
    <w:p w:rsidR="00FE4461" w:rsidRDefault="00FE4461" w:rsidP="00FE4461">
      <w:pPr>
        <w:tabs>
          <w:tab w:val="left" w:pos="284"/>
          <w:tab w:val="left" w:pos="3828"/>
        </w:tabs>
        <w:spacing w:after="0" w:line="240" w:lineRule="auto"/>
        <w:jc w:val="center"/>
        <w:rPr>
          <w:rFonts w:ascii="Times New Roman" w:eastAsia="Calibri" w:hAnsi="Times New Roman" w:cs="Times New Roman"/>
          <w:b/>
          <w:bCs/>
          <w:sz w:val="12"/>
          <w:szCs w:val="12"/>
        </w:rPr>
      </w:pPr>
      <w:r w:rsidRPr="00FE4461">
        <w:rPr>
          <w:rFonts w:ascii="Times New Roman" w:eastAsia="Calibri" w:hAnsi="Times New Roman" w:cs="Times New Roman"/>
          <w:b/>
          <w:bCs/>
          <w:sz w:val="12"/>
          <w:szCs w:val="12"/>
        </w:rPr>
        <w:t xml:space="preserve">ГОРОДСКОГО ПОСЕЛЕНИЯ СУХОДОЛ МУНИЦИПАЛЬНОГО РАЙОНА СЕРГИЕВСКИЙ САМАРСКОЙ ОБЛАСТИ № 218 </w:t>
      </w:r>
    </w:p>
    <w:p w:rsidR="00FE4461" w:rsidRPr="00FE4461" w:rsidRDefault="00FE4461" w:rsidP="00FE4461">
      <w:pPr>
        <w:tabs>
          <w:tab w:val="left" w:pos="284"/>
          <w:tab w:val="left" w:pos="3828"/>
        </w:tabs>
        <w:spacing w:after="0" w:line="240" w:lineRule="auto"/>
        <w:jc w:val="center"/>
        <w:rPr>
          <w:rFonts w:ascii="Times New Roman" w:eastAsia="Calibri" w:hAnsi="Times New Roman" w:cs="Times New Roman"/>
          <w:sz w:val="12"/>
          <w:szCs w:val="12"/>
        </w:rPr>
      </w:pPr>
      <w:r w:rsidRPr="00FE4461">
        <w:rPr>
          <w:rFonts w:ascii="Times New Roman" w:eastAsia="Calibri" w:hAnsi="Times New Roman" w:cs="Times New Roman"/>
          <w:b/>
          <w:bCs/>
          <w:sz w:val="12"/>
          <w:szCs w:val="12"/>
        </w:rPr>
        <w:t>ОТ 28.12.2024Г. «ОБ УТВЕРЖДЕНИИ МУНИЦИПАЛЬНОЙ ПРОГРАММЫ «БЛАГОУСТРОЙСТВО ТЕРРИТОРИИ ГОРОДСКОГО ПОСЕЛЕНИЯ СУХОДОЛ МУНИЦИПАЛЬНОГО РАЙОНА СЕРГИЕВСКИЙ САМАРСКОЙ ОБЛАСТИ» НА 2025-2030ГГ.»</w:t>
      </w:r>
    </w:p>
    <w:p w:rsidR="00FE4461" w:rsidRPr="00FE4461" w:rsidRDefault="00FE4461" w:rsidP="00FE4461">
      <w:pPr>
        <w:tabs>
          <w:tab w:val="left" w:pos="284"/>
          <w:tab w:val="left" w:pos="3828"/>
        </w:tabs>
        <w:spacing w:after="0" w:line="240" w:lineRule="auto"/>
        <w:jc w:val="both"/>
        <w:rPr>
          <w:rFonts w:ascii="Times New Roman" w:eastAsia="Calibri" w:hAnsi="Times New Roman" w:cs="Times New Roman"/>
          <w:sz w:val="12"/>
          <w:szCs w:val="12"/>
        </w:rPr>
      </w:pP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1.Внести изменения в Приложение к постановлению Администрации городского поселения Суходол муниципального района Сергиевский Самарской области № 218 от 28.12.2024г. «Об утверждении муниципальной программы «Благоустройство территории городского поселения Суходол муниципального района Сергиевский Самарской области» на 2025-2030гг.» (далее - Программа) следующего содержания:</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Планируемый общий объем финансирования Программы составит:  137258,18133</w:t>
      </w:r>
      <w:r w:rsidRPr="00FE4461">
        <w:rPr>
          <w:rFonts w:ascii="Times New Roman" w:eastAsia="Calibri" w:hAnsi="Times New Roman" w:cs="Times New Roman"/>
          <w:b/>
          <w:sz w:val="12"/>
          <w:szCs w:val="12"/>
        </w:rPr>
        <w:t xml:space="preserve"> </w:t>
      </w:r>
      <w:r w:rsidRPr="00FE4461">
        <w:rPr>
          <w:rFonts w:ascii="Times New Roman" w:eastAsia="Calibri" w:hAnsi="Times New Roman" w:cs="Times New Roman"/>
          <w:sz w:val="12"/>
          <w:szCs w:val="12"/>
        </w:rPr>
        <w:t>тыс. рублей, в том числе:</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2025 год – 27853,30833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2026 год – 54744,37313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2027 год – 54660,49987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2028 год – 0,00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2029 год – 0,00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2030 год – 0,00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61"/>
        <w:gridCol w:w="1750"/>
        <w:gridCol w:w="940"/>
        <w:gridCol w:w="940"/>
        <w:gridCol w:w="1046"/>
        <w:gridCol w:w="731"/>
        <w:gridCol w:w="731"/>
        <w:gridCol w:w="624"/>
      </w:tblGrid>
      <w:tr w:rsidR="00FE4461" w:rsidRPr="00FE4461" w:rsidTr="00FE4461">
        <w:trPr>
          <w:cantSplit/>
          <w:trHeight w:val="20"/>
        </w:trPr>
        <w:tc>
          <w:tcPr>
            <w:tcW w:w="505" w:type="pct"/>
            <w:vMerge w:val="restart"/>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Наименование бюджета</w:t>
            </w:r>
          </w:p>
        </w:tc>
        <w:tc>
          <w:tcPr>
            <w:tcW w:w="1162" w:type="pct"/>
            <w:vMerge w:val="restart"/>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Наименование мероприятий</w:t>
            </w:r>
          </w:p>
        </w:tc>
        <w:tc>
          <w:tcPr>
            <w:tcW w:w="3332" w:type="pct"/>
            <w:gridSpan w:val="6"/>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Затраты на реализацию мероприятий, рублей</w:t>
            </w:r>
          </w:p>
        </w:tc>
      </w:tr>
      <w:tr w:rsidR="00FE4461" w:rsidRPr="00FE4461" w:rsidTr="00FE4461">
        <w:trPr>
          <w:cantSplit/>
          <w:trHeight w:val="20"/>
        </w:trPr>
        <w:tc>
          <w:tcPr>
            <w:tcW w:w="505" w:type="pct"/>
            <w:vMerge/>
            <w:textDirection w:val="btLr"/>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162" w:type="pct"/>
            <w:vMerge/>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625" w:type="pct"/>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2025 год</w:t>
            </w:r>
          </w:p>
        </w:tc>
        <w:tc>
          <w:tcPr>
            <w:tcW w:w="62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2026 год</w:t>
            </w:r>
          </w:p>
        </w:tc>
        <w:tc>
          <w:tcPr>
            <w:tcW w:w="69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2027 год</w:t>
            </w:r>
          </w:p>
        </w:tc>
        <w:tc>
          <w:tcPr>
            <w:tcW w:w="48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2028 год</w:t>
            </w:r>
          </w:p>
        </w:tc>
        <w:tc>
          <w:tcPr>
            <w:tcW w:w="48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2029 год</w:t>
            </w:r>
          </w:p>
        </w:tc>
        <w:tc>
          <w:tcPr>
            <w:tcW w:w="41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2030 год</w:t>
            </w:r>
          </w:p>
        </w:tc>
      </w:tr>
      <w:tr w:rsidR="00FE4461" w:rsidRPr="00FE4461" w:rsidTr="00FE4461">
        <w:trPr>
          <w:cantSplit/>
          <w:trHeight w:val="20"/>
        </w:trPr>
        <w:tc>
          <w:tcPr>
            <w:tcW w:w="505" w:type="pct"/>
            <w:vMerge w:val="restart"/>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Местный бюджет</w:t>
            </w:r>
          </w:p>
        </w:tc>
        <w:tc>
          <w:tcPr>
            <w:tcW w:w="1162" w:type="pct"/>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Электроэнергия и ТО уличного освещения</w:t>
            </w:r>
          </w:p>
        </w:tc>
        <w:tc>
          <w:tcPr>
            <w:tcW w:w="62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15896,76947</w:t>
            </w:r>
          </w:p>
        </w:tc>
        <w:tc>
          <w:tcPr>
            <w:tcW w:w="62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31739,69732</w:t>
            </w:r>
          </w:p>
        </w:tc>
        <w:tc>
          <w:tcPr>
            <w:tcW w:w="69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30708,55959</w:t>
            </w:r>
          </w:p>
        </w:tc>
        <w:tc>
          <w:tcPr>
            <w:tcW w:w="48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8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1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cantSplit/>
          <w:trHeight w:val="20"/>
        </w:trPr>
        <w:tc>
          <w:tcPr>
            <w:tcW w:w="505" w:type="pct"/>
            <w:vMerge/>
            <w:textDirection w:val="btLr"/>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162" w:type="pct"/>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Трудоустройство безработных, несовершеннолетних </w:t>
            </w:r>
          </w:p>
        </w:tc>
        <w:tc>
          <w:tcPr>
            <w:tcW w:w="62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2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9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8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8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1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cantSplit/>
          <w:trHeight w:val="20"/>
        </w:trPr>
        <w:tc>
          <w:tcPr>
            <w:tcW w:w="505" w:type="pct"/>
            <w:vMerge/>
            <w:textDirection w:val="btLr"/>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162" w:type="pct"/>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Улучшение санитарно-эпидемиологического состояния территории</w:t>
            </w:r>
          </w:p>
        </w:tc>
        <w:tc>
          <w:tcPr>
            <w:tcW w:w="62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574,00000</w:t>
            </w:r>
          </w:p>
        </w:tc>
        <w:tc>
          <w:tcPr>
            <w:tcW w:w="62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9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8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8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1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cantSplit/>
          <w:trHeight w:val="20"/>
        </w:trPr>
        <w:tc>
          <w:tcPr>
            <w:tcW w:w="505" w:type="pct"/>
            <w:vMerge/>
            <w:textDirection w:val="btLr"/>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162"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Прочие мероприятия</w:t>
            </w:r>
          </w:p>
        </w:tc>
        <w:tc>
          <w:tcPr>
            <w:tcW w:w="62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972,90082</w:t>
            </w:r>
          </w:p>
        </w:tc>
        <w:tc>
          <w:tcPr>
            <w:tcW w:w="62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15634,68341</w:t>
            </w:r>
          </w:p>
        </w:tc>
        <w:tc>
          <w:tcPr>
            <w:tcW w:w="69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16581,94788</w:t>
            </w:r>
          </w:p>
        </w:tc>
        <w:tc>
          <w:tcPr>
            <w:tcW w:w="48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8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1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cantSplit/>
          <w:trHeight w:val="20"/>
        </w:trPr>
        <w:tc>
          <w:tcPr>
            <w:tcW w:w="505" w:type="pct"/>
            <w:vMerge/>
            <w:textDirection w:val="btLr"/>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162"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МАУ «Комфорт»</w:t>
            </w:r>
          </w:p>
        </w:tc>
        <w:tc>
          <w:tcPr>
            <w:tcW w:w="62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10409,63804</w:t>
            </w:r>
          </w:p>
        </w:tc>
        <w:tc>
          <w:tcPr>
            <w:tcW w:w="62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7369,99240</w:t>
            </w:r>
          </w:p>
        </w:tc>
        <w:tc>
          <w:tcPr>
            <w:tcW w:w="69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7369,99240</w:t>
            </w:r>
          </w:p>
        </w:tc>
        <w:tc>
          <w:tcPr>
            <w:tcW w:w="48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8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1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cantSplit/>
          <w:trHeight w:val="20"/>
        </w:trPr>
        <w:tc>
          <w:tcPr>
            <w:tcW w:w="505" w:type="pct"/>
            <w:vMerge/>
            <w:textDirection w:val="btLr"/>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162" w:type="pct"/>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ИТОГО</w:t>
            </w:r>
          </w:p>
        </w:tc>
        <w:tc>
          <w:tcPr>
            <w:tcW w:w="62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27853,30833</w:t>
            </w:r>
          </w:p>
        </w:tc>
        <w:tc>
          <w:tcPr>
            <w:tcW w:w="62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54744,37313</w:t>
            </w:r>
          </w:p>
        </w:tc>
        <w:tc>
          <w:tcPr>
            <w:tcW w:w="69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54660,49987</w:t>
            </w:r>
          </w:p>
        </w:tc>
        <w:tc>
          <w:tcPr>
            <w:tcW w:w="48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8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1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cantSplit/>
          <w:trHeight w:val="20"/>
        </w:trPr>
        <w:tc>
          <w:tcPr>
            <w:tcW w:w="1668" w:type="pct"/>
            <w:gridSpan w:val="2"/>
            <w:hideMark/>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            ВСЕГО</w:t>
            </w:r>
          </w:p>
        </w:tc>
        <w:tc>
          <w:tcPr>
            <w:tcW w:w="62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27853,30833</w:t>
            </w:r>
          </w:p>
        </w:tc>
        <w:tc>
          <w:tcPr>
            <w:tcW w:w="62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54744,37313</w:t>
            </w:r>
          </w:p>
        </w:tc>
        <w:tc>
          <w:tcPr>
            <w:tcW w:w="695"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54660,49987</w:t>
            </w:r>
          </w:p>
        </w:tc>
        <w:tc>
          <w:tcPr>
            <w:tcW w:w="48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8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16" w:type="pct"/>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bl>
    <w:p w:rsidR="00FE4461" w:rsidRPr="00FE4461" w:rsidRDefault="00FE4461" w:rsidP="00FE4461">
      <w:pPr>
        <w:tabs>
          <w:tab w:val="left" w:pos="284"/>
          <w:tab w:val="left" w:pos="3828"/>
        </w:tabs>
        <w:spacing w:after="0" w:line="240" w:lineRule="auto"/>
        <w:jc w:val="both"/>
        <w:rPr>
          <w:rFonts w:ascii="Times New Roman" w:eastAsia="Calibri" w:hAnsi="Times New Roman" w:cs="Times New Roman"/>
          <w:sz w:val="12"/>
          <w:szCs w:val="12"/>
        </w:rPr>
      </w:pP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lastRenderedPageBreak/>
        <w:t>Источником финансирования Программы являются средства бюджета городского поселения Суходол муниципального района Сергиевский Самарской области.</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Общий объем финансирования на реализацию Программы составляет 137258,18133 тыс. рублей, в том числе по годам:</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на 2025 год – 27853,30833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на 2026 год – 54744,37313 тыс. рублей (прогноз);</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на 2027 год – 54660,49987 тыс. рублей (прогноз);</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на 2028 год – 0,00 тыс. рублей (прогноз);</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на 2029 год – 0,00 тыс. рублей (прогноз);</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на 2030 год – 0,00 тыс. рублей (прогноз).</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городского поселения Суходол муниципального района Сергиевский Самарской области на соответствующий финансовый год.</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 Опубликовать настоящее Постановление в газете «Сергиевский вестник».</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4. </w:t>
      </w:r>
      <w:proofErr w:type="gramStart"/>
      <w:r w:rsidRPr="00FE4461">
        <w:rPr>
          <w:rFonts w:ascii="Times New Roman" w:eastAsia="Calibri" w:hAnsi="Times New Roman" w:cs="Times New Roman"/>
          <w:sz w:val="12"/>
          <w:szCs w:val="12"/>
        </w:rPr>
        <w:t>Контроль за</w:t>
      </w:r>
      <w:proofErr w:type="gramEnd"/>
      <w:r w:rsidRPr="00FE4461">
        <w:rPr>
          <w:rFonts w:ascii="Times New Roman" w:eastAsia="Calibri" w:hAnsi="Times New Roman" w:cs="Times New Roman"/>
          <w:sz w:val="12"/>
          <w:szCs w:val="12"/>
        </w:rPr>
        <w:t xml:space="preserve"> выполнением настоящего Постановления оставляю за собой.</w:t>
      </w:r>
    </w:p>
    <w:p w:rsidR="00FE4461" w:rsidRPr="00FE4461" w:rsidRDefault="00FE4461" w:rsidP="00FE4461">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FE4461">
        <w:rPr>
          <w:rFonts w:ascii="Times New Roman" w:eastAsia="Calibri" w:hAnsi="Times New Roman" w:cs="Times New Roman"/>
          <w:bCs/>
          <w:sz w:val="12"/>
          <w:szCs w:val="12"/>
        </w:rPr>
        <w:t>И.о</w:t>
      </w:r>
      <w:proofErr w:type="spellEnd"/>
      <w:r w:rsidRPr="00FE4461">
        <w:rPr>
          <w:rFonts w:ascii="Times New Roman" w:eastAsia="Calibri" w:hAnsi="Times New Roman" w:cs="Times New Roman"/>
          <w:bCs/>
          <w:sz w:val="12"/>
          <w:szCs w:val="12"/>
        </w:rPr>
        <w:t>. Главы городского поселения Суходол</w:t>
      </w:r>
    </w:p>
    <w:p w:rsidR="00FE4461" w:rsidRDefault="00FE4461" w:rsidP="00FE4461">
      <w:pPr>
        <w:tabs>
          <w:tab w:val="left" w:pos="284"/>
          <w:tab w:val="left" w:pos="3828"/>
        </w:tabs>
        <w:spacing w:after="0" w:line="240" w:lineRule="auto"/>
        <w:jc w:val="right"/>
        <w:rPr>
          <w:rFonts w:ascii="Times New Roman" w:eastAsia="Calibri" w:hAnsi="Times New Roman" w:cs="Times New Roman"/>
          <w:bCs/>
          <w:sz w:val="12"/>
          <w:szCs w:val="12"/>
        </w:rPr>
      </w:pPr>
      <w:r w:rsidRPr="00FE4461">
        <w:rPr>
          <w:rFonts w:ascii="Times New Roman" w:eastAsia="Calibri" w:hAnsi="Times New Roman" w:cs="Times New Roman"/>
          <w:bCs/>
          <w:sz w:val="12"/>
          <w:szCs w:val="12"/>
        </w:rPr>
        <w:t>муниципального района Сергиевский  Самарской области</w:t>
      </w:r>
    </w:p>
    <w:p w:rsidR="00FE4461" w:rsidRPr="00FE4461" w:rsidRDefault="00FE4461" w:rsidP="00FE446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E4461">
        <w:rPr>
          <w:rFonts w:ascii="Times New Roman" w:eastAsia="Calibri" w:hAnsi="Times New Roman" w:cs="Times New Roman"/>
          <w:bCs/>
          <w:sz w:val="12"/>
          <w:szCs w:val="12"/>
        </w:rPr>
        <w:t>С.А.Даньшина</w:t>
      </w:r>
      <w:proofErr w:type="spellEnd"/>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B6B47">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FE4461"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110</w:t>
      </w:r>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FE4461" w:rsidRDefault="00FE4461" w:rsidP="00FE4461">
      <w:pPr>
        <w:tabs>
          <w:tab w:val="left" w:pos="284"/>
          <w:tab w:val="left" w:pos="3828"/>
        </w:tabs>
        <w:spacing w:after="0" w:line="240" w:lineRule="auto"/>
        <w:jc w:val="center"/>
        <w:rPr>
          <w:rFonts w:ascii="Times New Roman" w:eastAsia="Calibri" w:hAnsi="Times New Roman" w:cs="Times New Roman"/>
          <w:b/>
          <w:bCs/>
          <w:sz w:val="12"/>
          <w:szCs w:val="12"/>
        </w:rPr>
      </w:pPr>
      <w:r w:rsidRPr="00FE4461">
        <w:rPr>
          <w:rFonts w:ascii="Times New Roman" w:eastAsia="Calibri" w:hAnsi="Times New Roman" w:cs="Times New Roman"/>
          <w:b/>
          <w:bCs/>
          <w:sz w:val="12"/>
          <w:szCs w:val="12"/>
        </w:rPr>
        <w:t xml:space="preserve">О ВНЕСЕНИИ ИЗМЕНЕНИЙ В ПРИЛОЖЕНИЕ К ПОСТАНОВЛЕНИЮ АДМИНИСТРАЦИИ </w:t>
      </w:r>
    </w:p>
    <w:p w:rsidR="00FE4461" w:rsidRDefault="00FE4461" w:rsidP="00FE4461">
      <w:pPr>
        <w:tabs>
          <w:tab w:val="left" w:pos="284"/>
          <w:tab w:val="left" w:pos="3828"/>
        </w:tabs>
        <w:spacing w:after="0" w:line="240" w:lineRule="auto"/>
        <w:jc w:val="center"/>
        <w:rPr>
          <w:rFonts w:ascii="Times New Roman" w:eastAsia="Calibri" w:hAnsi="Times New Roman" w:cs="Times New Roman"/>
          <w:b/>
          <w:bCs/>
          <w:sz w:val="12"/>
          <w:szCs w:val="12"/>
        </w:rPr>
      </w:pPr>
      <w:r w:rsidRPr="00FE4461">
        <w:rPr>
          <w:rFonts w:ascii="Times New Roman" w:eastAsia="Calibri" w:hAnsi="Times New Roman" w:cs="Times New Roman"/>
          <w:b/>
          <w:bCs/>
          <w:sz w:val="12"/>
          <w:szCs w:val="12"/>
        </w:rPr>
        <w:t xml:space="preserve">ГОРОДСКОГО ПОСЕЛЕНИЯ СУХОДОЛ МУНИЦИПАЛЬНОГО РАЙОНА СЕРГИЕВСКИЙ САМАРСКОЙ ОБЛАСТИ № 219 </w:t>
      </w:r>
    </w:p>
    <w:p w:rsidR="00FE4461" w:rsidRDefault="00FE4461" w:rsidP="00FE4461">
      <w:pPr>
        <w:tabs>
          <w:tab w:val="left" w:pos="284"/>
          <w:tab w:val="left" w:pos="3828"/>
        </w:tabs>
        <w:spacing w:after="0" w:line="240" w:lineRule="auto"/>
        <w:jc w:val="center"/>
        <w:rPr>
          <w:rFonts w:ascii="Times New Roman" w:eastAsia="Calibri" w:hAnsi="Times New Roman" w:cs="Times New Roman"/>
          <w:b/>
          <w:bCs/>
          <w:sz w:val="12"/>
          <w:szCs w:val="12"/>
        </w:rPr>
      </w:pPr>
      <w:r w:rsidRPr="00FE4461">
        <w:rPr>
          <w:rFonts w:ascii="Times New Roman" w:eastAsia="Calibri" w:hAnsi="Times New Roman" w:cs="Times New Roman"/>
          <w:b/>
          <w:bCs/>
          <w:sz w:val="12"/>
          <w:szCs w:val="12"/>
        </w:rPr>
        <w:t xml:space="preserve">ОТ 28.12.2024Г. «ОБ УТВЕРЖДЕНИИ МУНИЦИПАЛЬНОЙ ПРОГРАММЫ «РЕКОНСТРУКЦИЯ, РЕМОНТ И УКРЕПЛЕНИЕ МАТЕРИАЛЬНО-ТЕХНИЧЕСКОЙ БАЗЫ УЧРЕЖДЕНИЙ ГОРОДСКОГО ПОСЕЛЕНИЯ СУХОДОЛ </w:t>
      </w:r>
    </w:p>
    <w:p w:rsidR="00FE4461" w:rsidRPr="00FE4461" w:rsidRDefault="00FE4461" w:rsidP="00FE4461">
      <w:pPr>
        <w:tabs>
          <w:tab w:val="left" w:pos="284"/>
          <w:tab w:val="left" w:pos="3828"/>
        </w:tabs>
        <w:spacing w:after="0" w:line="240" w:lineRule="auto"/>
        <w:jc w:val="center"/>
        <w:rPr>
          <w:rFonts w:ascii="Times New Roman" w:eastAsia="Calibri" w:hAnsi="Times New Roman" w:cs="Times New Roman"/>
          <w:sz w:val="12"/>
          <w:szCs w:val="12"/>
        </w:rPr>
      </w:pPr>
      <w:r w:rsidRPr="00FE4461">
        <w:rPr>
          <w:rFonts w:ascii="Times New Roman" w:eastAsia="Calibri" w:hAnsi="Times New Roman" w:cs="Times New Roman"/>
          <w:b/>
          <w:bCs/>
          <w:sz w:val="12"/>
          <w:szCs w:val="12"/>
        </w:rPr>
        <w:t>МУНИЦИПАЛЬНОГО РАЙОНА СЕРГИЕВСКИЙ САМАРСКОЙ ОБЛАСТИ» НА 2025-2030ГГ.</w:t>
      </w:r>
    </w:p>
    <w:p w:rsidR="00FE4461" w:rsidRPr="00FE4461" w:rsidRDefault="00FE4461" w:rsidP="00FE4461">
      <w:pPr>
        <w:tabs>
          <w:tab w:val="left" w:pos="284"/>
          <w:tab w:val="left" w:pos="3828"/>
        </w:tabs>
        <w:spacing w:after="0" w:line="240" w:lineRule="auto"/>
        <w:jc w:val="both"/>
        <w:rPr>
          <w:rFonts w:ascii="Times New Roman" w:eastAsia="Calibri" w:hAnsi="Times New Roman" w:cs="Times New Roman"/>
          <w:sz w:val="12"/>
          <w:szCs w:val="12"/>
        </w:rPr>
      </w:pP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В соответствии с Федеральным </w:t>
      </w:r>
      <w:r w:rsidRPr="00FE4461">
        <w:rPr>
          <w:rFonts w:ascii="Times New Roman" w:eastAsia="Calibri" w:hAnsi="Times New Roman" w:cs="Times New Roman"/>
          <w:sz w:val="12"/>
          <w:szCs w:val="12"/>
          <w:u w:val="single"/>
        </w:rPr>
        <w:t>законом</w:t>
      </w:r>
      <w:r w:rsidRPr="00FE4461">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FE4461">
        <w:rPr>
          <w:rFonts w:ascii="Times New Roman" w:eastAsia="Calibri" w:hAnsi="Times New Roman" w:cs="Times New Roman"/>
          <w:sz w:val="12"/>
          <w:szCs w:val="12"/>
          <w:u w:val="single"/>
        </w:rPr>
        <w:t>Уставом</w:t>
      </w:r>
      <w:r w:rsidRPr="00FE4461">
        <w:rPr>
          <w:rFonts w:ascii="Times New Roman" w:eastAsia="Calibri" w:hAnsi="Times New Roman" w:cs="Times New Roman"/>
          <w:sz w:val="12"/>
          <w:szCs w:val="12"/>
        </w:rPr>
        <w:t xml:space="preserve">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1. Внести изменения в Приложение к постановлению Администрации городского поселения Суходол муниципального района Сергиевский Самарской области № 219  от 28.12.2024г. «Об утверждении муниципальной программы «Реконструкция, ремонт и укрепление материально-технической базы учреждений городского поселения Суходол муниципального района Сергиевский Самарской области» на 2025-2030гг. (далее - Программа) следующего содержания:</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Объем   финансирования, необходимый для реализации  мероприятий  Программы составит 643,32129 тыс. рублей, в том числе:</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в 2025 году – 423,79966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в 2026 году – 107,08372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в 2027 году – 112,43791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в 2028 году – 0,00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в 2029 году – 0,00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в 2030 году – 0,00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289"/>
        <w:gridCol w:w="2134"/>
        <w:gridCol w:w="957"/>
        <w:gridCol w:w="955"/>
        <w:gridCol w:w="957"/>
        <w:gridCol w:w="743"/>
        <w:gridCol w:w="745"/>
        <w:gridCol w:w="743"/>
      </w:tblGrid>
      <w:tr w:rsidR="00FE4461" w:rsidRPr="00FE4461" w:rsidTr="00FE4461">
        <w:trPr>
          <w:trHeight w:val="20"/>
        </w:trPr>
        <w:tc>
          <w:tcPr>
            <w:tcW w:w="192" w:type="pct"/>
            <w:vMerge w:val="restar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 </w:t>
            </w:r>
            <w:proofErr w:type="gramStart"/>
            <w:r w:rsidRPr="00FE4461">
              <w:rPr>
                <w:rFonts w:ascii="Times New Roman" w:eastAsia="Calibri" w:hAnsi="Times New Roman" w:cs="Times New Roman"/>
                <w:sz w:val="12"/>
                <w:szCs w:val="12"/>
              </w:rPr>
              <w:t>п</w:t>
            </w:r>
            <w:proofErr w:type="gramEnd"/>
            <w:r w:rsidRPr="00FE4461">
              <w:rPr>
                <w:rFonts w:ascii="Times New Roman" w:eastAsia="Calibri" w:hAnsi="Times New Roman" w:cs="Times New Roman"/>
                <w:sz w:val="12"/>
                <w:szCs w:val="12"/>
              </w:rPr>
              <w:t>/п</w:t>
            </w:r>
          </w:p>
        </w:tc>
        <w:tc>
          <w:tcPr>
            <w:tcW w:w="1418" w:type="pct"/>
            <w:vMerge w:val="restar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Планируемый объем финансирования, тыс. рублей</w:t>
            </w:r>
          </w:p>
        </w:tc>
      </w:tr>
      <w:tr w:rsidR="00FE4461" w:rsidRPr="00FE4461" w:rsidTr="00FE4461">
        <w:trPr>
          <w:trHeight w:val="20"/>
        </w:trPr>
        <w:tc>
          <w:tcPr>
            <w:tcW w:w="192" w:type="pct"/>
            <w:vMerge/>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418" w:type="pct"/>
            <w:vMerge/>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2030 г.</w:t>
            </w:r>
          </w:p>
        </w:tc>
      </w:tr>
      <w:tr w:rsidR="00FE4461" w:rsidRPr="00FE4461" w:rsidTr="00FE4461">
        <w:trPr>
          <w:trHeight w:val="20"/>
        </w:trPr>
        <w:tc>
          <w:tcPr>
            <w:tcW w:w="192"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w:t>
            </w:r>
          </w:p>
        </w:tc>
        <w:tc>
          <w:tcPr>
            <w:tcW w:w="1418"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199,69966</w:t>
            </w:r>
          </w:p>
        </w:tc>
        <w:tc>
          <w:tcPr>
            <w:tcW w:w="635"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107,08372</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112,43791</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192"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w:t>
            </w:r>
          </w:p>
        </w:tc>
        <w:tc>
          <w:tcPr>
            <w:tcW w:w="1418"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224,10000</w:t>
            </w:r>
          </w:p>
        </w:tc>
        <w:tc>
          <w:tcPr>
            <w:tcW w:w="635"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192"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3</w:t>
            </w:r>
          </w:p>
        </w:tc>
        <w:tc>
          <w:tcPr>
            <w:tcW w:w="1418"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192"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4</w:t>
            </w:r>
          </w:p>
        </w:tc>
        <w:tc>
          <w:tcPr>
            <w:tcW w:w="1418"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192"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418"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423,79966</w:t>
            </w:r>
          </w:p>
        </w:tc>
        <w:tc>
          <w:tcPr>
            <w:tcW w:w="635"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107,08372</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112,43791</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192"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w:t>
            </w:r>
          </w:p>
        </w:tc>
        <w:tc>
          <w:tcPr>
            <w:tcW w:w="1418"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192"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418"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i/>
                <w:sz w:val="12"/>
                <w:szCs w:val="12"/>
              </w:rPr>
            </w:pPr>
            <w:r w:rsidRPr="00FE4461">
              <w:rPr>
                <w:rFonts w:ascii="Times New Roman" w:eastAsia="Calibri" w:hAnsi="Times New Roman" w:cs="Times New Roman"/>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192"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w:t>
            </w:r>
          </w:p>
        </w:tc>
        <w:tc>
          <w:tcPr>
            <w:tcW w:w="1418"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192"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418"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i/>
                <w:sz w:val="12"/>
                <w:szCs w:val="12"/>
              </w:rPr>
            </w:pPr>
            <w:r w:rsidRPr="00FE4461">
              <w:rPr>
                <w:rFonts w:ascii="Times New Roman" w:eastAsia="Calibri" w:hAnsi="Times New Roman" w:cs="Times New Roman"/>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r w:rsidR="00FE4461" w:rsidRPr="00FE4461" w:rsidTr="00FE4461">
        <w:trPr>
          <w:trHeight w:val="20"/>
        </w:trPr>
        <w:tc>
          <w:tcPr>
            <w:tcW w:w="192"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418"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423,79966</w:t>
            </w:r>
          </w:p>
        </w:tc>
        <w:tc>
          <w:tcPr>
            <w:tcW w:w="635"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107,08372</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112,43791</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r>
    </w:tbl>
    <w:p w:rsidR="00FE4461" w:rsidRPr="00FE4461" w:rsidRDefault="00FE4461" w:rsidP="00FE4461">
      <w:pPr>
        <w:tabs>
          <w:tab w:val="left" w:pos="284"/>
          <w:tab w:val="left" w:pos="3828"/>
        </w:tabs>
        <w:spacing w:after="0" w:line="240" w:lineRule="auto"/>
        <w:jc w:val="both"/>
        <w:rPr>
          <w:rFonts w:ascii="Times New Roman" w:eastAsia="Calibri" w:hAnsi="Times New Roman" w:cs="Times New Roman"/>
          <w:sz w:val="12"/>
          <w:szCs w:val="12"/>
        </w:rPr>
      </w:pP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городского поселения Суходол муниципального района Сергиевский Самарской области. Финансирование мероприятий программы осуществляется за счет средств бюджета городского поселения Суходол муниципального района Сергиевский Самарской области. Планируемый общий объем финансирования Программы  составит  643,32129 тыс. рублей, в т. ч.:</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2025 г. – 423,79966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2026 г. – 107,08372 тыс. рублей (прогноз);</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lastRenderedPageBreak/>
        <w:t>2027 г. – 112,43791 тыс. рублей (прогноз);</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2028 г. – 0,00 тыс. рублей (прогноз);</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2029 г. – 0,00 тыс. рублей (прогноз);</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2030 г. – 0,00 тыс. рублей (прогноз).</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 Опубликовать настоящее Постановление в газете «Сергиевский вестник».</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4. </w:t>
      </w:r>
      <w:proofErr w:type="gramStart"/>
      <w:r w:rsidRPr="00FE4461">
        <w:rPr>
          <w:rFonts w:ascii="Times New Roman" w:eastAsia="Calibri" w:hAnsi="Times New Roman" w:cs="Times New Roman"/>
          <w:sz w:val="12"/>
          <w:szCs w:val="12"/>
        </w:rPr>
        <w:t>Контроль за</w:t>
      </w:r>
      <w:proofErr w:type="gramEnd"/>
      <w:r w:rsidRPr="00FE4461">
        <w:rPr>
          <w:rFonts w:ascii="Times New Roman" w:eastAsia="Calibri" w:hAnsi="Times New Roman" w:cs="Times New Roman"/>
          <w:sz w:val="12"/>
          <w:szCs w:val="12"/>
        </w:rPr>
        <w:t xml:space="preserve"> выполнением настоящего Постановления оставляю за собой.</w:t>
      </w:r>
    </w:p>
    <w:p w:rsidR="00FE4461" w:rsidRPr="00FE4461" w:rsidRDefault="00FE4461" w:rsidP="00FE4461">
      <w:pPr>
        <w:tabs>
          <w:tab w:val="left" w:pos="284"/>
          <w:tab w:val="left" w:pos="3828"/>
        </w:tabs>
        <w:spacing w:after="0" w:line="240" w:lineRule="auto"/>
        <w:jc w:val="right"/>
        <w:rPr>
          <w:rFonts w:ascii="Times New Roman" w:eastAsia="Calibri" w:hAnsi="Times New Roman" w:cs="Times New Roman"/>
          <w:bCs/>
          <w:sz w:val="12"/>
          <w:szCs w:val="12"/>
        </w:rPr>
      </w:pPr>
      <w:proofErr w:type="spellStart"/>
      <w:r w:rsidRPr="00FE4461">
        <w:rPr>
          <w:rFonts w:ascii="Times New Roman" w:eastAsia="Calibri" w:hAnsi="Times New Roman" w:cs="Times New Roman"/>
          <w:bCs/>
          <w:sz w:val="12"/>
          <w:szCs w:val="12"/>
        </w:rPr>
        <w:t>И.о</w:t>
      </w:r>
      <w:proofErr w:type="spellEnd"/>
      <w:r w:rsidRPr="00FE4461">
        <w:rPr>
          <w:rFonts w:ascii="Times New Roman" w:eastAsia="Calibri" w:hAnsi="Times New Roman" w:cs="Times New Roman"/>
          <w:bCs/>
          <w:sz w:val="12"/>
          <w:szCs w:val="12"/>
        </w:rPr>
        <w:t>. Главы городского поселения Суходол</w:t>
      </w:r>
    </w:p>
    <w:p w:rsidR="00FE4461" w:rsidRDefault="00FE4461" w:rsidP="00FE4461">
      <w:pPr>
        <w:tabs>
          <w:tab w:val="left" w:pos="284"/>
          <w:tab w:val="left" w:pos="3828"/>
        </w:tabs>
        <w:spacing w:after="0" w:line="240" w:lineRule="auto"/>
        <w:jc w:val="right"/>
        <w:rPr>
          <w:rFonts w:ascii="Times New Roman" w:eastAsia="Calibri" w:hAnsi="Times New Roman" w:cs="Times New Roman"/>
          <w:bCs/>
          <w:sz w:val="12"/>
          <w:szCs w:val="12"/>
        </w:rPr>
      </w:pPr>
      <w:r w:rsidRPr="00FE4461">
        <w:rPr>
          <w:rFonts w:ascii="Times New Roman" w:eastAsia="Calibri" w:hAnsi="Times New Roman" w:cs="Times New Roman"/>
          <w:bCs/>
          <w:sz w:val="12"/>
          <w:szCs w:val="12"/>
        </w:rPr>
        <w:t>муниц</w:t>
      </w:r>
      <w:r>
        <w:rPr>
          <w:rFonts w:ascii="Times New Roman" w:eastAsia="Calibri" w:hAnsi="Times New Roman" w:cs="Times New Roman"/>
          <w:bCs/>
          <w:sz w:val="12"/>
          <w:szCs w:val="12"/>
        </w:rPr>
        <w:t xml:space="preserve">ипального района Сергиевский </w:t>
      </w:r>
      <w:r w:rsidRPr="00FE4461">
        <w:rPr>
          <w:rFonts w:ascii="Times New Roman" w:eastAsia="Calibri" w:hAnsi="Times New Roman" w:cs="Times New Roman"/>
          <w:bCs/>
          <w:sz w:val="12"/>
          <w:szCs w:val="12"/>
        </w:rPr>
        <w:t>Самарской области</w:t>
      </w:r>
    </w:p>
    <w:p w:rsidR="00FE4461" w:rsidRPr="00FE4461" w:rsidRDefault="00FE4461" w:rsidP="00FE446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E4461">
        <w:rPr>
          <w:rFonts w:ascii="Times New Roman" w:eastAsia="Calibri" w:hAnsi="Times New Roman" w:cs="Times New Roman"/>
          <w:bCs/>
          <w:sz w:val="12"/>
          <w:szCs w:val="12"/>
        </w:rPr>
        <w:t>С.А.Даньшина</w:t>
      </w:r>
      <w:proofErr w:type="spellEnd"/>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B6B47">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FE4461"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111</w:t>
      </w:r>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FE4461" w:rsidRPr="00FE4461" w:rsidRDefault="00FE4461" w:rsidP="00FE4461">
      <w:pPr>
        <w:tabs>
          <w:tab w:val="left" w:pos="284"/>
          <w:tab w:val="left" w:pos="3828"/>
        </w:tabs>
        <w:spacing w:after="0" w:line="240" w:lineRule="auto"/>
        <w:jc w:val="center"/>
        <w:rPr>
          <w:rFonts w:ascii="Times New Roman" w:eastAsia="Calibri" w:hAnsi="Times New Roman" w:cs="Times New Roman"/>
          <w:sz w:val="12"/>
          <w:szCs w:val="12"/>
        </w:rPr>
      </w:pPr>
      <w:r w:rsidRPr="00FE4461">
        <w:rPr>
          <w:rFonts w:ascii="Times New Roman" w:eastAsia="Calibri" w:hAnsi="Times New Roman" w:cs="Times New Roman"/>
          <w:b/>
          <w:bCs/>
          <w:sz w:val="12"/>
          <w:szCs w:val="12"/>
        </w:rPr>
        <w:t>О ВНЕСЕНИИ ИЗМЕНЕНИЙ В ПРИЛОЖЕНИЕ К ПОСТАНОВЛЕНИЮ АДМИНИСТРАЦИИ ГОРОДСКОГО ПОСЕЛЕНИЯ СУХОДОЛ МУНИЦИПАЛЬНОГО РАЙОНА СЕРГИЕВСКИЙ САМАРСКОЙ ОБЛАСТИ № 221 ОТ 28.12.2024Г. «ОБ УТВЕРЖДЕНИИ МУНИЦИПАЛЬНОЙ ПРОГРАММЫ «УПРАВЛЕНИЕ И РАСПОРЯЖЕНИЕ МУНИЦИПАЛЬНЫМ ИМУЩЕСТВОМ ГОРОДСКОГО ПОСЕЛЕНИЯ СУХОДОЛ МУНИЦИПАЛЬНОГО РАЙОНА СЕРГИЕВСКИЙ САМАРСКОЙ ОБЛАСТИ» НА 2025-2030ГГ.»</w:t>
      </w:r>
    </w:p>
    <w:p w:rsidR="00FE4461" w:rsidRPr="00FE4461" w:rsidRDefault="00FE4461" w:rsidP="00FE4461">
      <w:pPr>
        <w:tabs>
          <w:tab w:val="left" w:pos="284"/>
          <w:tab w:val="left" w:pos="3828"/>
        </w:tabs>
        <w:spacing w:after="0" w:line="240" w:lineRule="auto"/>
        <w:jc w:val="both"/>
        <w:rPr>
          <w:rFonts w:ascii="Times New Roman" w:eastAsia="Calibri" w:hAnsi="Times New Roman" w:cs="Times New Roman"/>
          <w:sz w:val="12"/>
          <w:szCs w:val="12"/>
        </w:rPr>
      </w:pP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E4461">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roofErr w:type="gramEnd"/>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1. Внести изменения в Приложение к постановлению Администрации городского поселения Суходол муниципального района Сергиевский Самарской области № 221 от 28.12.2024г.  «Об утверждении муниципальной Программы «Управление и распоряжение муниципальным имуществом городского поселения Суходол муниципального района Сергиевский Самарской области» на 2025-2030гг.» (далее - Программа) следующего содержания:</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Общий объем финансирования Программы составляет 2299,22935 тыс. рублей, в том числе из местного бюджета –2299,22935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2025 г. – 2299,22935 тыс. руб.,</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2026 г. - 0,0 тыс. руб.,</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2027 г. - 0,0 тыс. руб.,</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2028 г. – 0,00 тыс. руб.,</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2029 г. – 0,00 тыс. руб.,</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2030 г. – 0,00 тыс. руб.</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Общий объем финансирования Программы составляет 2299,22935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1e"/>
        <w:tblW w:w="5000" w:type="pct"/>
        <w:tblCellMar>
          <w:left w:w="0" w:type="dxa"/>
          <w:right w:w="0" w:type="dxa"/>
        </w:tblCellMar>
        <w:tblLook w:val="04A0" w:firstRow="1" w:lastRow="0" w:firstColumn="1" w:lastColumn="0" w:noHBand="0" w:noVBand="1"/>
      </w:tblPr>
      <w:tblGrid>
        <w:gridCol w:w="291"/>
        <w:gridCol w:w="2124"/>
        <w:gridCol w:w="706"/>
        <w:gridCol w:w="859"/>
        <w:gridCol w:w="859"/>
        <w:gridCol w:w="859"/>
        <w:gridCol w:w="859"/>
        <w:gridCol w:w="966"/>
      </w:tblGrid>
      <w:tr w:rsidR="00FE4461" w:rsidRPr="00FE4461" w:rsidTr="00FE4461">
        <w:trPr>
          <w:trHeight w:val="20"/>
        </w:trPr>
        <w:tc>
          <w:tcPr>
            <w:tcW w:w="193" w:type="pct"/>
            <w:hideMark/>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 xml:space="preserve">№ </w:t>
            </w:r>
            <w:proofErr w:type="gramStart"/>
            <w:r w:rsidRPr="00FE4461">
              <w:rPr>
                <w:rFonts w:ascii="Times New Roman" w:hAnsi="Times New Roman"/>
                <w:sz w:val="12"/>
                <w:szCs w:val="12"/>
              </w:rPr>
              <w:t>п</w:t>
            </w:r>
            <w:proofErr w:type="gramEnd"/>
            <w:r w:rsidRPr="00FE4461">
              <w:rPr>
                <w:rFonts w:ascii="Times New Roman" w:hAnsi="Times New Roman"/>
                <w:sz w:val="12"/>
                <w:szCs w:val="12"/>
              </w:rPr>
              <w:t>/п</w:t>
            </w:r>
          </w:p>
        </w:tc>
        <w:tc>
          <w:tcPr>
            <w:tcW w:w="1412" w:type="pct"/>
            <w:hideMark/>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Наименование мероприятия</w:t>
            </w:r>
          </w:p>
        </w:tc>
        <w:tc>
          <w:tcPr>
            <w:tcW w:w="469" w:type="pct"/>
            <w:hideMark/>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 xml:space="preserve">2025 год, </w:t>
            </w:r>
          </w:p>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тыс. рублей</w:t>
            </w:r>
          </w:p>
        </w:tc>
        <w:tc>
          <w:tcPr>
            <w:tcW w:w="571" w:type="pct"/>
            <w:hideMark/>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 xml:space="preserve">2026 год, </w:t>
            </w:r>
          </w:p>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тыс. рублей</w:t>
            </w:r>
          </w:p>
        </w:tc>
        <w:tc>
          <w:tcPr>
            <w:tcW w:w="571" w:type="pct"/>
            <w:hideMark/>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 xml:space="preserve">2027 год, </w:t>
            </w:r>
          </w:p>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тыс. рублей</w:t>
            </w:r>
          </w:p>
        </w:tc>
        <w:tc>
          <w:tcPr>
            <w:tcW w:w="571"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 xml:space="preserve">2028 год, </w:t>
            </w:r>
          </w:p>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тыс. рублей</w:t>
            </w:r>
          </w:p>
        </w:tc>
        <w:tc>
          <w:tcPr>
            <w:tcW w:w="571"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 xml:space="preserve">2029 год, </w:t>
            </w:r>
          </w:p>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тыс. рублей</w:t>
            </w:r>
          </w:p>
        </w:tc>
        <w:tc>
          <w:tcPr>
            <w:tcW w:w="643"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 xml:space="preserve">2030 год, </w:t>
            </w:r>
          </w:p>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тыс. рублей</w:t>
            </w:r>
          </w:p>
        </w:tc>
      </w:tr>
      <w:tr w:rsidR="00FE4461" w:rsidRPr="00FE4461" w:rsidTr="00FE4461">
        <w:trPr>
          <w:trHeight w:val="20"/>
        </w:trPr>
        <w:tc>
          <w:tcPr>
            <w:tcW w:w="193" w:type="pct"/>
            <w:hideMark/>
          </w:tcPr>
          <w:p w:rsidR="00FE4461" w:rsidRPr="00FE4461" w:rsidRDefault="00FE4461" w:rsidP="00FE4461">
            <w:pPr>
              <w:tabs>
                <w:tab w:val="left" w:pos="284"/>
                <w:tab w:val="left" w:pos="3828"/>
              </w:tabs>
              <w:rPr>
                <w:rFonts w:ascii="Times New Roman" w:hAnsi="Times New Roman"/>
                <w:sz w:val="12"/>
                <w:szCs w:val="12"/>
              </w:rPr>
            </w:pPr>
          </w:p>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1.</w:t>
            </w:r>
          </w:p>
        </w:tc>
        <w:tc>
          <w:tcPr>
            <w:tcW w:w="1412" w:type="pct"/>
            <w:hideMark/>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Переданные полномочия на решение вопросов местного значения</w:t>
            </w:r>
          </w:p>
        </w:tc>
        <w:tc>
          <w:tcPr>
            <w:tcW w:w="469"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2236,12935</w:t>
            </w:r>
          </w:p>
        </w:tc>
        <w:tc>
          <w:tcPr>
            <w:tcW w:w="571"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0,00</w:t>
            </w:r>
          </w:p>
        </w:tc>
        <w:tc>
          <w:tcPr>
            <w:tcW w:w="571"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0,00</w:t>
            </w:r>
          </w:p>
        </w:tc>
        <w:tc>
          <w:tcPr>
            <w:tcW w:w="571"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0,00</w:t>
            </w:r>
          </w:p>
        </w:tc>
        <w:tc>
          <w:tcPr>
            <w:tcW w:w="571"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0,00</w:t>
            </w:r>
          </w:p>
        </w:tc>
        <w:tc>
          <w:tcPr>
            <w:tcW w:w="643"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0,00</w:t>
            </w:r>
          </w:p>
        </w:tc>
      </w:tr>
      <w:tr w:rsidR="00FE4461" w:rsidRPr="00FE4461" w:rsidTr="00FE4461">
        <w:trPr>
          <w:trHeight w:val="20"/>
        </w:trPr>
        <w:tc>
          <w:tcPr>
            <w:tcW w:w="193" w:type="pct"/>
            <w:hideMark/>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2.</w:t>
            </w:r>
          </w:p>
        </w:tc>
        <w:tc>
          <w:tcPr>
            <w:tcW w:w="1412" w:type="pct"/>
            <w:hideMark/>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469"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63,10000</w:t>
            </w:r>
          </w:p>
        </w:tc>
        <w:tc>
          <w:tcPr>
            <w:tcW w:w="571" w:type="pct"/>
            <w:hideMark/>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0,00</w:t>
            </w:r>
          </w:p>
        </w:tc>
        <w:tc>
          <w:tcPr>
            <w:tcW w:w="571" w:type="pct"/>
            <w:hideMark/>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0,00</w:t>
            </w:r>
          </w:p>
        </w:tc>
        <w:tc>
          <w:tcPr>
            <w:tcW w:w="571"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0,00</w:t>
            </w:r>
          </w:p>
        </w:tc>
        <w:tc>
          <w:tcPr>
            <w:tcW w:w="571"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0,00</w:t>
            </w:r>
          </w:p>
        </w:tc>
        <w:tc>
          <w:tcPr>
            <w:tcW w:w="643"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0,00</w:t>
            </w:r>
          </w:p>
        </w:tc>
      </w:tr>
      <w:tr w:rsidR="00FE4461" w:rsidRPr="00FE4461" w:rsidTr="00FE4461">
        <w:trPr>
          <w:trHeight w:val="20"/>
        </w:trPr>
        <w:tc>
          <w:tcPr>
            <w:tcW w:w="193" w:type="pct"/>
            <w:hideMark/>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 </w:t>
            </w:r>
          </w:p>
        </w:tc>
        <w:tc>
          <w:tcPr>
            <w:tcW w:w="1412"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Итого по программе:</w:t>
            </w:r>
          </w:p>
        </w:tc>
        <w:tc>
          <w:tcPr>
            <w:tcW w:w="469"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2299,22935</w:t>
            </w:r>
          </w:p>
        </w:tc>
        <w:tc>
          <w:tcPr>
            <w:tcW w:w="571"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0,00</w:t>
            </w:r>
          </w:p>
        </w:tc>
        <w:tc>
          <w:tcPr>
            <w:tcW w:w="571" w:type="pct"/>
            <w:hideMark/>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0,00</w:t>
            </w:r>
          </w:p>
        </w:tc>
        <w:tc>
          <w:tcPr>
            <w:tcW w:w="571"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0,00</w:t>
            </w:r>
          </w:p>
        </w:tc>
        <w:tc>
          <w:tcPr>
            <w:tcW w:w="571"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0,00</w:t>
            </w:r>
          </w:p>
        </w:tc>
        <w:tc>
          <w:tcPr>
            <w:tcW w:w="643" w:type="pct"/>
          </w:tcPr>
          <w:p w:rsidR="00FE4461" w:rsidRPr="00FE4461" w:rsidRDefault="00FE4461" w:rsidP="00FE4461">
            <w:pPr>
              <w:tabs>
                <w:tab w:val="left" w:pos="284"/>
                <w:tab w:val="left" w:pos="3828"/>
              </w:tabs>
              <w:rPr>
                <w:rFonts w:ascii="Times New Roman" w:hAnsi="Times New Roman"/>
                <w:sz w:val="12"/>
                <w:szCs w:val="12"/>
              </w:rPr>
            </w:pPr>
            <w:r w:rsidRPr="00FE4461">
              <w:rPr>
                <w:rFonts w:ascii="Times New Roman" w:hAnsi="Times New Roman"/>
                <w:sz w:val="12"/>
                <w:szCs w:val="12"/>
              </w:rPr>
              <w:t>0,00</w:t>
            </w:r>
          </w:p>
        </w:tc>
      </w:tr>
    </w:tbl>
    <w:p w:rsidR="00FE4461" w:rsidRPr="00FE4461" w:rsidRDefault="00FE4461" w:rsidP="00FE4461">
      <w:pPr>
        <w:tabs>
          <w:tab w:val="left" w:pos="284"/>
          <w:tab w:val="left" w:pos="3828"/>
        </w:tabs>
        <w:spacing w:after="0" w:line="240" w:lineRule="auto"/>
        <w:jc w:val="both"/>
        <w:rPr>
          <w:rFonts w:ascii="Times New Roman" w:eastAsia="Calibri" w:hAnsi="Times New Roman" w:cs="Times New Roman"/>
          <w:sz w:val="12"/>
          <w:szCs w:val="12"/>
        </w:rPr>
      </w:pP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 Опубликовать настоящее Постановление в газете «Сергиевский вестник».</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4. </w:t>
      </w:r>
      <w:proofErr w:type="gramStart"/>
      <w:r w:rsidRPr="00FE4461">
        <w:rPr>
          <w:rFonts w:ascii="Times New Roman" w:eastAsia="Calibri" w:hAnsi="Times New Roman" w:cs="Times New Roman"/>
          <w:sz w:val="12"/>
          <w:szCs w:val="12"/>
        </w:rPr>
        <w:t>Контроль за</w:t>
      </w:r>
      <w:proofErr w:type="gramEnd"/>
      <w:r w:rsidRPr="00FE4461">
        <w:rPr>
          <w:rFonts w:ascii="Times New Roman" w:eastAsia="Calibri" w:hAnsi="Times New Roman" w:cs="Times New Roman"/>
          <w:sz w:val="12"/>
          <w:szCs w:val="12"/>
        </w:rPr>
        <w:t xml:space="preserve"> выполнением настоящего постановления оставляю за собой.</w:t>
      </w:r>
    </w:p>
    <w:p w:rsidR="00FE4461" w:rsidRPr="00FE4461" w:rsidRDefault="00FE4461" w:rsidP="00FE446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E4461">
        <w:rPr>
          <w:rFonts w:ascii="Times New Roman" w:eastAsia="Calibri" w:hAnsi="Times New Roman" w:cs="Times New Roman"/>
          <w:sz w:val="12"/>
          <w:szCs w:val="12"/>
        </w:rPr>
        <w:t>И.о</w:t>
      </w:r>
      <w:proofErr w:type="spellEnd"/>
      <w:r w:rsidRPr="00FE4461">
        <w:rPr>
          <w:rFonts w:ascii="Times New Roman" w:eastAsia="Calibri" w:hAnsi="Times New Roman" w:cs="Times New Roman"/>
          <w:sz w:val="12"/>
          <w:szCs w:val="12"/>
        </w:rPr>
        <w:t>. Главы городского поселения Суходол</w:t>
      </w:r>
    </w:p>
    <w:p w:rsidR="00FE4461" w:rsidRDefault="00FE4461" w:rsidP="00FE4461">
      <w:pPr>
        <w:tabs>
          <w:tab w:val="left" w:pos="284"/>
          <w:tab w:val="left" w:pos="3828"/>
        </w:tabs>
        <w:spacing w:after="0" w:line="240" w:lineRule="auto"/>
        <w:jc w:val="right"/>
        <w:rPr>
          <w:rFonts w:ascii="Times New Roman" w:eastAsia="Calibri" w:hAnsi="Times New Roman" w:cs="Times New Roman"/>
          <w:sz w:val="12"/>
          <w:szCs w:val="12"/>
        </w:rPr>
      </w:pPr>
      <w:r w:rsidRPr="00FE4461">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E4461">
        <w:rPr>
          <w:rFonts w:ascii="Times New Roman" w:eastAsia="Calibri" w:hAnsi="Times New Roman" w:cs="Times New Roman"/>
          <w:sz w:val="12"/>
          <w:szCs w:val="12"/>
        </w:rPr>
        <w:t>Самарской области</w:t>
      </w:r>
    </w:p>
    <w:p w:rsidR="00FE4461" w:rsidRPr="00FE4461" w:rsidRDefault="00FE4461" w:rsidP="00FE446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E4461">
        <w:rPr>
          <w:rFonts w:ascii="Times New Roman" w:eastAsia="Calibri" w:hAnsi="Times New Roman" w:cs="Times New Roman"/>
          <w:sz w:val="12"/>
          <w:szCs w:val="12"/>
        </w:rPr>
        <w:t>С.А.Даньшина</w:t>
      </w:r>
      <w:proofErr w:type="spellEnd"/>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9B6B47">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FE4461"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112</w:t>
      </w:r>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FE4461" w:rsidRPr="00FE4461" w:rsidRDefault="00FE4461" w:rsidP="00FE4461">
      <w:pPr>
        <w:tabs>
          <w:tab w:val="left" w:pos="284"/>
          <w:tab w:val="left" w:pos="3828"/>
        </w:tabs>
        <w:spacing w:after="0" w:line="240" w:lineRule="auto"/>
        <w:jc w:val="center"/>
        <w:rPr>
          <w:rFonts w:ascii="Times New Roman" w:eastAsia="Calibri" w:hAnsi="Times New Roman" w:cs="Times New Roman"/>
          <w:sz w:val="12"/>
          <w:szCs w:val="12"/>
        </w:rPr>
      </w:pPr>
      <w:r w:rsidRPr="00FE4461">
        <w:rPr>
          <w:rFonts w:ascii="Times New Roman" w:eastAsia="Calibri" w:hAnsi="Times New Roman" w:cs="Times New Roman"/>
          <w:b/>
          <w:bCs/>
          <w:sz w:val="12"/>
          <w:szCs w:val="12"/>
        </w:rPr>
        <w:t>О ВНЕСЕНИИ ИЗМЕНЕНИЙ В ПРИЛОЖЕНИЕ К ПОСТАНОВЛЕНИЮ АДМИНИСТРАЦИИ ГОРОДСКОГО ПОСЕЛЕНИЯ СУХОДОЛ МУНИЦИПАЛЬНОГО РАЙОНА СЕРГИЕВСКИЙ САМАРСКОЙ ОБЛАСТИ № 223 ОТ 28.12.2024Г. «ОБ УТВЕРЖДЕНИИ МУНИЦИПАЛЬНОЙ ПРОГРАММЫ «РАЗВИТИЕ ФИЗИЧЕСКОЙ КУЛЬТУРЫ И СПОРТА НА ТЕРРИТОРИИ ГОРОДСКОГО ПОСЕЛЕНИЯ СУХОДОЛ МУНИЦИПАЛЬНОГО РАЙОНА СЕРГИЕВСКИЙ САМАРСКОЙ ОБЛАСТИ» НА 2025-2030ГГ.</w:t>
      </w:r>
    </w:p>
    <w:p w:rsidR="00FE4461" w:rsidRPr="00FE4461" w:rsidRDefault="00FE4461" w:rsidP="00FE4461">
      <w:pPr>
        <w:tabs>
          <w:tab w:val="left" w:pos="284"/>
          <w:tab w:val="left" w:pos="3828"/>
        </w:tabs>
        <w:spacing w:after="0" w:line="240" w:lineRule="auto"/>
        <w:jc w:val="both"/>
        <w:rPr>
          <w:rFonts w:ascii="Times New Roman" w:eastAsia="Calibri" w:hAnsi="Times New Roman" w:cs="Times New Roman"/>
          <w:sz w:val="12"/>
          <w:szCs w:val="12"/>
        </w:rPr>
      </w:pP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E4461">
        <w:rPr>
          <w:rFonts w:ascii="Times New Roman" w:eastAsia="Calibri" w:hAnsi="Times New Roman" w:cs="Times New Roman"/>
          <w:sz w:val="12"/>
          <w:szCs w:val="12"/>
        </w:rPr>
        <w:lastRenderedPageBreak/>
        <w:t xml:space="preserve">В соответствии с Бюджетным кодексом Российской Федерации, Федеральным </w:t>
      </w:r>
      <w:r w:rsidRPr="00FE4461">
        <w:rPr>
          <w:rFonts w:ascii="Times New Roman" w:eastAsia="Calibri" w:hAnsi="Times New Roman" w:cs="Times New Roman"/>
          <w:sz w:val="12"/>
          <w:szCs w:val="12"/>
          <w:u w:val="single"/>
        </w:rPr>
        <w:t>законом</w:t>
      </w:r>
      <w:r w:rsidRPr="00FE4461">
        <w:rPr>
          <w:rFonts w:ascii="Times New Roman" w:eastAsia="Calibri" w:hAnsi="Times New Roman" w:cs="Times New Roman"/>
          <w:sz w:val="12"/>
          <w:szCs w:val="12"/>
        </w:rPr>
        <w:t xml:space="preserve"> Российской Федерации от 06.10.2003 № 131-ФЗ «Об общих принципах организации местного самоуправления в Российской Федерации» и </w:t>
      </w:r>
      <w:r w:rsidRPr="00FE4461">
        <w:rPr>
          <w:rFonts w:ascii="Times New Roman" w:eastAsia="Calibri" w:hAnsi="Times New Roman" w:cs="Times New Roman"/>
          <w:sz w:val="12"/>
          <w:szCs w:val="12"/>
          <w:u w:val="single"/>
        </w:rPr>
        <w:t>Уставом</w:t>
      </w:r>
      <w:r w:rsidRPr="00FE4461">
        <w:rPr>
          <w:rFonts w:ascii="Times New Roman" w:eastAsia="Calibri" w:hAnsi="Times New Roman" w:cs="Times New Roman"/>
          <w:sz w:val="12"/>
          <w:szCs w:val="12"/>
        </w:rPr>
        <w:t xml:space="preserve"> городского поселения Суходол муниципального района Сергиевский Самарской области, в целях уточнения объемов финансирования проводимых программных мероприятий, Администрация городского поселения Суходол муниципального района Сергиевский Самарской области постановляет:</w:t>
      </w:r>
      <w:proofErr w:type="gramEnd"/>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1. Внести изменения в Приложение к постановлению администрации городского поселения Суходол муниципального района Сергиевский Самарской области № 223 от 28.12.2024 г. «Об утверждении муниципальной программы «Развитие физической культуры и спорта на территории городского поселения Суходол  муниципального района Сергиевский Самарской области» на 2025-2030гг. (Далее - Программа) следующего содержания:</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1.1. В паспорте Программы позицию «Объемы финансирования» изложить в следующей редакции:</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E4461">
        <w:rPr>
          <w:rFonts w:ascii="Times New Roman" w:eastAsia="Calibri" w:hAnsi="Times New Roman" w:cs="Times New Roman"/>
          <w:bCs/>
          <w:sz w:val="12"/>
          <w:szCs w:val="12"/>
        </w:rPr>
        <w:t>Прогнозируемые общие затраты на реализацию мероприятий программы составляют 9011,50086 тыс. рублей, в том числе по годам:</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E4461">
        <w:rPr>
          <w:rFonts w:ascii="Times New Roman" w:eastAsia="Calibri" w:hAnsi="Times New Roman" w:cs="Times New Roman"/>
          <w:bCs/>
          <w:sz w:val="12"/>
          <w:szCs w:val="12"/>
        </w:rPr>
        <w:t>2025 год – 9011,50086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E4461">
        <w:rPr>
          <w:rFonts w:ascii="Times New Roman" w:eastAsia="Calibri" w:hAnsi="Times New Roman" w:cs="Times New Roman"/>
          <w:bCs/>
          <w:sz w:val="12"/>
          <w:szCs w:val="12"/>
        </w:rPr>
        <w:t>2026 год – 0,00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E4461">
        <w:rPr>
          <w:rFonts w:ascii="Times New Roman" w:eastAsia="Calibri" w:hAnsi="Times New Roman" w:cs="Times New Roman"/>
          <w:bCs/>
          <w:sz w:val="12"/>
          <w:szCs w:val="12"/>
        </w:rPr>
        <w:t>2027 год – 0,00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E4461">
        <w:rPr>
          <w:rFonts w:ascii="Times New Roman" w:eastAsia="Calibri" w:hAnsi="Times New Roman" w:cs="Times New Roman"/>
          <w:bCs/>
          <w:sz w:val="12"/>
          <w:szCs w:val="12"/>
        </w:rPr>
        <w:t>2028 год – 0,00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FE4461">
        <w:rPr>
          <w:rFonts w:ascii="Times New Roman" w:eastAsia="Calibri" w:hAnsi="Times New Roman" w:cs="Times New Roman"/>
          <w:bCs/>
          <w:sz w:val="12"/>
          <w:szCs w:val="12"/>
        </w:rPr>
        <w:t>2029 год – 0,00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bCs/>
          <w:sz w:val="12"/>
          <w:szCs w:val="12"/>
        </w:rPr>
        <w:t>2030 год – 0,00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1.2. В разделе 5 Программы позицию «Перечень программных мероприятий» изложить в следующей редакции:</w:t>
      </w:r>
    </w:p>
    <w:tbl>
      <w:tblPr>
        <w:tblW w:w="5000" w:type="pct"/>
        <w:tblLayout w:type="fixed"/>
        <w:tblCellMar>
          <w:left w:w="0" w:type="dxa"/>
          <w:right w:w="0" w:type="dxa"/>
        </w:tblCellMar>
        <w:tblLook w:val="0000" w:firstRow="0" w:lastRow="0" w:firstColumn="0" w:lastColumn="0" w:noHBand="0" w:noVBand="0"/>
      </w:tblPr>
      <w:tblGrid>
        <w:gridCol w:w="174"/>
        <w:gridCol w:w="1675"/>
        <w:gridCol w:w="752"/>
        <w:gridCol w:w="766"/>
        <w:gridCol w:w="766"/>
        <w:gridCol w:w="656"/>
        <w:gridCol w:w="656"/>
        <w:gridCol w:w="515"/>
        <w:gridCol w:w="1563"/>
      </w:tblGrid>
      <w:tr w:rsidR="00FE4461" w:rsidRPr="00FE4461" w:rsidTr="00FE4461">
        <w:trPr>
          <w:trHeight w:val="20"/>
        </w:trPr>
        <w:tc>
          <w:tcPr>
            <w:tcW w:w="115" w:type="pct"/>
            <w:vMerge w:val="restar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 </w:t>
            </w:r>
            <w:proofErr w:type="gramStart"/>
            <w:r w:rsidRPr="00FE4461">
              <w:rPr>
                <w:rFonts w:ascii="Times New Roman" w:eastAsia="Calibri" w:hAnsi="Times New Roman" w:cs="Times New Roman"/>
                <w:sz w:val="12"/>
                <w:szCs w:val="12"/>
              </w:rPr>
              <w:t>п</w:t>
            </w:r>
            <w:proofErr w:type="gramEnd"/>
            <w:r w:rsidRPr="00FE4461">
              <w:rPr>
                <w:rFonts w:ascii="Times New Roman" w:eastAsia="Calibri" w:hAnsi="Times New Roman" w:cs="Times New Roman"/>
                <w:sz w:val="12"/>
                <w:szCs w:val="12"/>
              </w:rPr>
              <w:t>/п</w:t>
            </w:r>
          </w:p>
        </w:tc>
        <w:tc>
          <w:tcPr>
            <w:tcW w:w="1113" w:type="pct"/>
            <w:vMerge w:val="restar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Наименование мероприятия</w:t>
            </w:r>
          </w:p>
        </w:tc>
        <w:tc>
          <w:tcPr>
            <w:tcW w:w="2732" w:type="pct"/>
            <w:gridSpan w:val="6"/>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Планируемый объем финансирования, тыс. рублей, по годам:</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Исполнитель мероприятия</w:t>
            </w:r>
          </w:p>
        </w:tc>
      </w:tr>
      <w:tr w:rsidR="00FE4461" w:rsidRPr="00FE4461" w:rsidTr="00FE4461">
        <w:trPr>
          <w:trHeight w:val="20"/>
        </w:trPr>
        <w:tc>
          <w:tcPr>
            <w:tcW w:w="115" w:type="pct"/>
            <w:vMerge/>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113" w:type="pct"/>
            <w:vMerge/>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500"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2025</w:t>
            </w:r>
          </w:p>
        </w:tc>
        <w:tc>
          <w:tcPr>
            <w:tcW w:w="509"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2026</w:t>
            </w:r>
          </w:p>
        </w:tc>
        <w:tc>
          <w:tcPr>
            <w:tcW w:w="509"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2027</w:t>
            </w:r>
          </w:p>
        </w:tc>
        <w:tc>
          <w:tcPr>
            <w:tcW w:w="436" w:type="pct"/>
            <w:tcBorders>
              <w:top w:val="single" w:sz="4" w:space="0" w:color="000000"/>
              <w:left w:val="single" w:sz="4" w:space="0" w:color="000000"/>
              <w:bottom w:val="single" w:sz="4" w:space="0" w:color="000000"/>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2028</w:t>
            </w:r>
          </w:p>
        </w:tc>
        <w:tc>
          <w:tcPr>
            <w:tcW w:w="436" w:type="pct"/>
            <w:tcBorders>
              <w:top w:val="single" w:sz="4" w:space="0" w:color="000000"/>
              <w:left w:val="single" w:sz="4" w:space="0" w:color="000000"/>
              <w:bottom w:val="single" w:sz="4" w:space="0" w:color="000000"/>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2029</w:t>
            </w:r>
          </w:p>
        </w:tc>
        <w:tc>
          <w:tcPr>
            <w:tcW w:w="342" w:type="pct"/>
            <w:tcBorders>
              <w:top w:val="single" w:sz="4" w:space="0" w:color="000000"/>
              <w:left w:val="single" w:sz="4" w:space="0" w:color="000000"/>
              <w:bottom w:val="single" w:sz="4" w:space="0" w:color="000000"/>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2030</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r>
      <w:tr w:rsidR="00FE4461" w:rsidRPr="00FE4461" w:rsidTr="00FE4461">
        <w:trPr>
          <w:trHeight w:val="20"/>
        </w:trPr>
        <w:tc>
          <w:tcPr>
            <w:tcW w:w="115"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1</w:t>
            </w:r>
          </w:p>
        </w:tc>
        <w:tc>
          <w:tcPr>
            <w:tcW w:w="1113"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Организация и проведение спортивных и спортивно-массовых мероприятий и участие в них</w:t>
            </w:r>
          </w:p>
        </w:tc>
        <w:tc>
          <w:tcPr>
            <w:tcW w:w="500"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9011,50086</w:t>
            </w:r>
          </w:p>
        </w:tc>
        <w:tc>
          <w:tcPr>
            <w:tcW w:w="509"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342" w:type="pct"/>
            <w:tcBorders>
              <w:top w:val="single" w:sz="4" w:space="0" w:color="000000"/>
              <w:left w:val="single" w:sz="4" w:space="0" w:color="000000"/>
              <w:bottom w:val="single" w:sz="4" w:space="0" w:color="000000"/>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Администрация городского поселения Суходол м. р. Сергиевский Самарской области</w:t>
            </w:r>
          </w:p>
        </w:tc>
      </w:tr>
      <w:tr w:rsidR="00FE4461" w:rsidRPr="00FE4461" w:rsidTr="00FE4461">
        <w:trPr>
          <w:trHeight w:val="20"/>
        </w:trPr>
        <w:tc>
          <w:tcPr>
            <w:tcW w:w="115"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c>
          <w:tcPr>
            <w:tcW w:w="1113"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Всего:</w:t>
            </w:r>
          </w:p>
        </w:tc>
        <w:tc>
          <w:tcPr>
            <w:tcW w:w="500"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9011,50086</w:t>
            </w:r>
          </w:p>
        </w:tc>
        <w:tc>
          <w:tcPr>
            <w:tcW w:w="509"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509" w:type="pct"/>
            <w:tcBorders>
              <w:top w:val="single" w:sz="4" w:space="0" w:color="000000"/>
              <w:left w:val="single" w:sz="4" w:space="0" w:color="000000"/>
              <w:bottom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436" w:type="pct"/>
            <w:tcBorders>
              <w:top w:val="single" w:sz="4" w:space="0" w:color="000000"/>
              <w:left w:val="single" w:sz="4" w:space="0" w:color="000000"/>
              <w:bottom w:val="single" w:sz="4" w:space="0" w:color="000000"/>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342" w:type="pct"/>
            <w:tcBorders>
              <w:top w:val="single" w:sz="4" w:space="0" w:color="000000"/>
              <w:left w:val="single" w:sz="4" w:space="0" w:color="000000"/>
              <w:bottom w:val="single" w:sz="4" w:space="0" w:color="000000"/>
            </w:tcBorders>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r w:rsidRPr="00FE4461">
              <w:rPr>
                <w:rFonts w:ascii="Times New Roman" w:eastAsia="Calibri" w:hAnsi="Times New Roman" w:cs="Times New Roman"/>
                <w:sz w:val="12"/>
                <w:szCs w:val="12"/>
              </w:rPr>
              <w:t>0,00</w:t>
            </w:r>
          </w:p>
        </w:tc>
        <w:tc>
          <w:tcPr>
            <w:tcW w:w="1039" w:type="pct"/>
            <w:tcBorders>
              <w:top w:val="single" w:sz="4" w:space="0" w:color="000000"/>
              <w:left w:val="single" w:sz="4" w:space="0" w:color="000000"/>
              <w:bottom w:val="single" w:sz="4" w:space="0" w:color="000000"/>
              <w:right w:val="single" w:sz="4" w:space="0" w:color="000000"/>
            </w:tcBorders>
            <w:shd w:val="clear" w:color="auto" w:fill="auto"/>
          </w:tcPr>
          <w:p w:rsidR="00FE4461" w:rsidRPr="00FE4461" w:rsidRDefault="00FE4461" w:rsidP="00FE4461">
            <w:pPr>
              <w:tabs>
                <w:tab w:val="left" w:pos="284"/>
                <w:tab w:val="left" w:pos="3828"/>
              </w:tabs>
              <w:spacing w:after="0" w:line="240" w:lineRule="auto"/>
              <w:rPr>
                <w:rFonts w:ascii="Times New Roman" w:eastAsia="Calibri" w:hAnsi="Times New Roman" w:cs="Times New Roman"/>
                <w:sz w:val="12"/>
                <w:szCs w:val="12"/>
              </w:rPr>
            </w:pPr>
          </w:p>
        </w:tc>
      </w:tr>
    </w:tbl>
    <w:p w:rsidR="00FE4461" w:rsidRPr="00FE4461" w:rsidRDefault="00FE4461" w:rsidP="00FE4461">
      <w:pPr>
        <w:tabs>
          <w:tab w:val="left" w:pos="284"/>
          <w:tab w:val="left" w:pos="3828"/>
        </w:tabs>
        <w:spacing w:after="0" w:line="240" w:lineRule="auto"/>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          </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1.3. В разделе 6 Программы позицию «Финансовое обеспечение Программы» изложить в следующей редакции:</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Объем и источники финансирования мероприятий Программы:</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Средства местного бюджета – </w:t>
      </w:r>
      <w:r w:rsidRPr="00FE4461">
        <w:rPr>
          <w:rFonts w:ascii="Times New Roman" w:eastAsia="Calibri" w:hAnsi="Times New Roman" w:cs="Times New Roman"/>
          <w:b/>
          <w:sz w:val="12"/>
          <w:szCs w:val="12"/>
        </w:rPr>
        <w:t xml:space="preserve">9011,50086 </w:t>
      </w:r>
      <w:r w:rsidRPr="00FE4461">
        <w:rPr>
          <w:rFonts w:ascii="Times New Roman" w:eastAsia="Calibri" w:hAnsi="Times New Roman" w:cs="Times New Roman"/>
          <w:sz w:val="12"/>
          <w:szCs w:val="12"/>
        </w:rPr>
        <w:t>тыс. рублей, в том числе:</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2025 год – 9011,50086 тыс. рублей,</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2026 год – 0,00 тыс. рублей (прогноз),</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2027 год – 0,00 тыс. рублей (прогноз),</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2028 год – 0,00 тыс. рублей (прогноз),</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2029 год – 0,00 тыс. рублей (прогноз),</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2030 год – 0,00 тыс. рублей (прогноз).</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2. Опубликовать настоящее Постановление в газете «Сергиевский вестник».</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E4461" w:rsidRPr="00FE4461" w:rsidRDefault="00FE4461" w:rsidP="00FE4461">
      <w:pPr>
        <w:tabs>
          <w:tab w:val="left" w:pos="284"/>
          <w:tab w:val="left" w:pos="3828"/>
        </w:tabs>
        <w:spacing w:after="0" w:line="240" w:lineRule="auto"/>
        <w:ind w:firstLine="284"/>
        <w:jc w:val="both"/>
        <w:rPr>
          <w:rFonts w:ascii="Times New Roman" w:eastAsia="Calibri" w:hAnsi="Times New Roman" w:cs="Times New Roman"/>
          <w:sz w:val="12"/>
          <w:szCs w:val="12"/>
        </w:rPr>
      </w:pPr>
      <w:r w:rsidRPr="00FE4461">
        <w:rPr>
          <w:rFonts w:ascii="Times New Roman" w:eastAsia="Calibri" w:hAnsi="Times New Roman" w:cs="Times New Roman"/>
          <w:sz w:val="12"/>
          <w:szCs w:val="12"/>
        </w:rPr>
        <w:t xml:space="preserve">4. </w:t>
      </w:r>
      <w:proofErr w:type="gramStart"/>
      <w:r w:rsidRPr="00FE4461">
        <w:rPr>
          <w:rFonts w:ascii="Times New Roman" w:eastAsia="Calibri" w:hAnsi="Times New Roman" w:cs="Times New Roman"/>
          <w:sz w:val="12"/>
          <w:szCs w:val="12"/>
        </w:rPr>
        <w:t>Контроль за</w:t>
      </w:r>
      <w:proofErr w:type="gramEnd"/>
      <w:r w:rsidRPr="00FE4461">
        <w:rPr>
          <w:rFonts w:ascii="Times New Roman" w:eastAsia="Calibri" w:hAnsi="Times New Roman" w:cs="Times New Roman"/>
          <w:sz w:val="12"/>
          <w:szCs w:val="12"/>
        </w:rPr>
        <w:t xml:space="preserve"> выполнением настоящего постановления оставляю за собой.</w:t>
      </w:r>
    </w:p>
    <w:p w:rsidR="00FE4461" w:rsidRPr="00FE4461" w:rsidRDefault="00FE4461" w:rsidP="00FE4461">
      <w:pPr>
        <w:tabs>
          <w:tab w:val="left" w:pos="284"/>
          <w:tab w:val="left" w:pos="3828"/>
        </w:tabs>
        <w:spacing w:after="0" w:line="240" w:lineRule="auto"/>
        <w:jc w:val="both"/>
        <w:rPr>
          <w:rFonts w:ascii="Times New Roman" w:eastAsia="Calibri" w:hAnsi="Times New Roman" w:cs="Times New Roman"/>
          <w:sz w:val="12"/>
          <w:szCs w:val="12"/>
        </w:rPr>
      </w:pPr>
    </w:p>
    <w:p w:rsidR="00FE4461" w:rsidRPr="00FE4461" w:rsidRDefault="00FE4461" w:rsidP="00FE446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E4461">
        <w:rPr>
          <w:rFonts w:ascii="Times New Roman" w:eastAsia="Calibri" w:hAnsi="Times New Roman" w:cs="Times New Roman"/>
          <w:sz w:val="12"/>
          <w:szCs w:val="12"/>
        </w:rPr>
        <w:t>И.о</w:t>
      </w:r>
      <w:proofErr w:type="spellEnd"/>
      <w:r w:rsidRPr="00FE4461">
        <w:rPr>
          <w:rFonts w:ascii="Times New Roman" w:eastAsia="Calibri" w:hAnsi="Times New Roman" w:cs="Times New Roman"/>
          <w:sz w:val="12"/>
          <w:szCs w:val="12"/>
        </w:rPr>
        <w:t>. Главы городского поселения Суходол</w:t>
      </w:r>
    </w:p>
    <w:p w:rsidR="00FE4461" w:rsidRDefault="00FE4461" w:rsidP="00FE4461">
      <w:pPr>
        <w:tabs>
          <w:tab w:val="left" w:pos="284"/>
          <w:tab w:val="left" w:pos="3828"/>
        </w:tabs>
        <w:spacing w:after="0" w:line="240" w:lineRule="auto"/>
        <w:jc w:val="right"/>
        <w:rPr>
          <w:rFonts w:ascii="Times New Roman" w:eastAsia="Calibri" w:hAnsi="Times New Roman" w:cs="Times New Roman"/>
          <w:sz w:val="12"/>
          <w:szCs w:val="12"/>
        </w:rPr>
      </w:pPr>
      <w:r w:rsidRPr="00FE4461">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E4461">
        <w:rPr>
          <w:rFonts w:ascii="Times New Roman" w:eastAsia="Calibri" w:hAnsi="Times New Roman" w:cs="Times New Roman"/>
          <w:sz w:val="12"/>
          <w:szCs w:val="12"/>
        </w:rPr>
        <w:t>Самарской области</w:t>
      </w:r>
    </w:p>
    <w:p w:rsidR="00FE4461" w:rsidRPr="00FE4461" w:rsidRDefault="00FE4461" w:rsidP="00FE446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E4461">
        <w:rPr>
          <w:rFonts w:ascii="Times New Roman" w:eastAsia="Calibri" w:hAnsi="Times New Roman" w:cs="Times New Roman"/>
          <w:sz w:val="12"/>
          <w:szCs w:val="12"/>
        </w:rPr>
        <w:t>С.А.Даньшина</w:t>
      </w:r>
      <w:proofErr w:type="spellEnd"/>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FE4461" w:rsidRPr="009B6B47" w:rsidRDefault="00FE4461" w:rsidP="00FE4461">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sidR="00440E65">
        <w:rPr>
          <w:rFonts w:ascii="Times New Roman" w:eastAsia="Calibri" w:hAnsi="Times New Roman" w:cs="Times New Roman"/>
          <w:b/>
          <w:sz w:val="12"/>
          <w:szCs w:val="12"/>
        </w:rPr>
        <w:t xml:space="preserve"> 38</w:t>
      </w:r>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440E65" w:rsidRPr="00440E65"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440E65">
        <w:rPr>
          <w:rFonts w:ascii="Times New Roman" w:eastAsia="Calibri" w:hAnsi="Times New Roman" w:cs="Times New Roman"/>
          <w:b/>
          <w:sz w:val="12"/>
          <w:szCs w:val="12"/>
        </w:rPr>
        <w:t>О ВНЕСЕНИИ ИЗМЕНЕНИЙ В ПРИЛОЖЕНИЕ К ПОСТАНОВЛЕНИЮ АДМИНИСТРАЦИИ СЕЛЬСКОГО ПОСЕЛЕНИЯ ЧЕРНОВКА МУНИЦИПАЛЬНОГО РАЙОНА СЕРГИЕВСКИЙ  САМАРСКОЙ ОБЛАСТИ № 68 ОТ 28.12.2024 Г. «ОБ УТВЕРЖДЕНИИ МУНИЦИПАЛЬНОЙ ПРОГРАММЫ «СОВЕРШЕНСТВОВАНИЕ МУНИЦИПАЛЬНОГО УПРАВЛЕНИЯ  СЕЛЬСКОГО ПОСЕЛЕНИЯ ЧЕРНОВКА МУНИЦИПАЛЬНОГО РАЙОНА СЕРГИЕВСКИЙ САМАРСКОЙ ОБЛАСТИ» НА 2025-2030ГГ.</w:t>
      </w:r>
    </w:p>
    <w:p w:rsidR="00440E65" w:rsidRPr="00440E65" w:rsidRDefault="00440E65" w:rsidP="00440E65">
      <w:pPr>
        <w:tabs>
          <w:tab w:val="left" w:pos="284"/>
          <w:tab w:val="left" w:pos="3828"/>
        </w:tabs>
        <w:spacing w:after="0" w:line="240" w:lineRule="auto"/>
        <w:jc w:val="both"/>
        <w:rPr>
          <w:rFonts w:ascii="Times New Roman" w:eastAsia="Calibri" w:hAnsi="Times New Roman" w:cs="Times New Roman"/>
          <w:sz w:val="12"/>
          <w:szCs w:val="12"/>
        </w:rPr>
      </w:pP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40E65">
        <w:rPr>
          <w:rFonts w:ascii="Times New Roman" w:eastAsia="Calibri" w:hAnsi="Times New Roman" w:cs="Times New Roman"/>
          <w:sz w:val="12"/>
          <w:szCs w:val="12"/>
        </w:rPr>
        <w:t>В соответствии со статьей 179  Бюджетного Кодекса Российской Федерации,  Федеральным законом РФ  от 06.10.2003 года  N 131-ФЗ «Об общих принципах организации местного самоуправления в Российской Федерации», Уставом сельского поселения Черновка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Черновка муниципального района Сергиевский Самарской области постановляет:</w:t>
      </w:r>
      <w:proofErr w:type="gramEnd"/>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1. Внести изменения в Приложение к постановлению администрации сельского поселения Черновка муниципального района Сергиевский Самарской области № 68 от 28.12.2024 г. «Об утверждении муниципальной программы «Совершенствование муниципального управления  сельского поселения Черновка муниципального района Сергиевский Самарской области» на 2025-2030гг. (далее - Программа) следующего содержания:</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1.1. В Паспорте Программы позицию «Объемы и источники финансирования Программы» изложить в следующей редакции:</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xml:space="preserve">Общий объем финансирования Программы составляет </w:t>
      </w:r>
      <w:r w:rsidRPr="00440E65">
        <w:rPr>
          <w:rFonts w:ascii="Times New Roman" w:eastAsia="Calibri" w:hAnsi="Times New Roman" w:cs="Times New Roman"/>
          <w:b/>
          <w:sz w:val="12"/>
          <w:szCs w:val="12"/>
        </w:rPr>
        <w:t>7880,65509</w:t>
      </w:r>
      <w:r w:rsidRPr="00440E65">
        <w:rPr>
          <w:rFonts w:ascii="Times New Roman" w:eastAsia="Calibri" w:hAnsi="Times New Roman" w:cs="Times New Roman"/>
          <w:sz w:val="12"/>
          <w:szCs w:val="12"/>
        </w:rPr>
        <w:t xml:space="preserve"> тыс. руб.,  в том числе по годам:</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2025 год – 4200,81593 тыс. руб.;</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2026 год – 1877,76252 тыс. руб.;</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2027 год – 1802,07664 тыс. руб.;</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2028 год - 0,00 тыс. руб.;</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2029 год – 0,00 тыс. руб.;</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2030 год – 0,00 тыс. руб.</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1.2. Раздел  Программы  4 «Ресурсное обеспечение реализации Программы» изложить в следующей редакции:</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Общий объем финансирования программы «Совершенствование муниципального управления сельского поселения Черновка муниципального района Сергиевский Самарской области» на 2025-2030гг. составляет:</w:t>
      </w:r>
    </w:p>
    <w:p w:rsidR="00440E65" w:rsidRPr="00440E65" w:rsidRDefault="00440E65" w:rsidP="00440E65">
      <w:pPr>
        <w:tabs>
          <w:tab w:val="left" w:pos="284"/>
          <w:tab w:val="left" w:pos="3828"/>
        </w:tabs>
        <w:spacing w:after="0" w:line="240" w:lineRule="auto"/>
        <w:jc w:val="right"/>
        <w:rPr>
          <w:rFonts w:ascii="Times New Roman" w:eastAsia="Calibri" w:hAnsi="Times New Roman" w:cs="Times New Roman"/>
          <w:sz w:val="12"/>
          <w:szCs w:val="12"/>
        </w:rPr>
      </w:pPr>
      <w:r w:rsidRPr="00440E65">
        <w:rPr>
          <w:rFonts w:ascii="Times New Roman" w:eastAsia="Calibri" w:hAnsi="Times New Roman" w:cs="Times New Roman"/>
          <w:sz w:val="12"/>
          <w:szCs w:val="12"/>
        </w:rPr>
        <w:t xml:space="preserve">  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C0" w:firstRow="0" w:lastRow="1" w:firstColumn="1" w:lastColumn="1" w:noHBand="0" w:noVBand="0"/>
      </w:tblPr>
      <w:tblGrid>
        <w:gridCol w:w="328"/>
        <w:gridCol w:w="2371"/>
        <w:gridCol w:w="790"/>
        <w:gridCol w:w="981"/>
        <w:gridCol w:w="981"/>
        <w:gridCol w:w="655"/>
        <w:gridCol w:w="653"/>
        <w:gridCol w:w="764"/>
      </w:tblGrid>
      <w:tr w:rsidR="00440E65" w:rsidRPr="00440E65" w:rsidTr="00440E65">
        <w:trPr>
          <w:trHeight w:val="20"/>
          <w:tblHeader/>
        </w:trPr>
        <w:tc>
          <w:tcPr>
            <w:tcW w:w="218" w:type="pct"/>
            <w:vMerge w:val="restart"/>
            <w:tcBorders>
              <w:top w:val="single" w:sz="4" w:space="0" w:color="auto"/>
              <w:left w:val="single" w:sz="4" w:space="0" w:color="auto"/>
              <w:bottom w:val="single" w:sz="4" w:space="0" w:color="auto"/>
              <w:right w:val="single" w:sz="4" w:space="0" w:color="auto"/>
            </w:tcBorders>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lastRenderedPageBreak/>
              <w:t xml:space="preserve">№ </w:t>
            </w:r>
            <w:proofErr w:type="gramStart"/>
            <w:r w:rsidRPr="00440E65">
              <w:rPr>
                <w:rFonts w:ascii="Times New Roman" w:eastAsia="Calibri" w:hAnsi="Times New Roman" w:cs="Times New Roman"/>
                <w:sz w:val="12"/>
                <w:szCs w:val="12"/>
              </w:rPr>
              <w:t>п</w:t>
            </w:r>
            <w:proofErr w:type="gramEnd"/>
            <w:r w:rsidRPr="00440E65">
              <w:rPr>
                <w:rFonts w:ascii="Times New Roman" w:eastAsia="Calibri" w:hAnsi="Times New Roman" w:cs="Times New Roman"/>
                <w:sz w:val="12"/>
                <w:szCs w:val="12"/>
              </w:rPr>
              <w:t>/п</w:t>
            </w:r>
          </w:p>
        </w:tc>
        <w:tc>
          <w:tcPr>
            <w:tcW w:w="1576" w:type="pct"/>
            <w:vMerge w:val="restar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Наименование мероприятия</w:t>
            </w:r>
          </w:p>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p>
        </w:tc>
        <w:tc>
          <w:tcPr>
            <w:tcW w:w="3206" w:type="pct"/>
            <w:gridSpan w:val="6"/>
            <w:tcBorders>
              <w:top w:val="single" w:sz="4" w:space="0" w:color="auto"/>
              <w:left w:val="single" w:sz="4" w:space="0" w:color="auto"/>
              <w:bottom w:val="single" w:sz="4" w:space="0" w:color="auto"/>
              <w:right w:val="single" w:sz="4" w:space="0" w:color="auto"/>
            </w:tcBorders>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Годы реализации</w:t>
            </w:r>
          </w:p>
        </w:tc>
      </w:tr>
      <w:tr w:rsidR="00440E65" w:rsidRPr="00440E65" w:rsidTr="00440E65">
        <w:trPr>
          <w:trHeight w:val="20"/>
          <w:tblHeader/>
        </w:trPr>
        <w:tc>
          <w:tcPr>
            <w:tcW w:w="218" w:type="pct"/>
            <w:vMerge/>
            <w:tcBorders>
              <w:top w:val="single" w:sz="4" w:space="0" w:color="auto"/>
              <w:left w:val="single" w:sz="4" w:space="0" w:color="auto"/>
              <w:bottom w:val="single" w:sz="4" w:space="0" w:color="auto"/>
              <w:right w:val="single" w:sz="4" w:space="0" w:color="auto"/>
            </w:tcBorders>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p>
        </w:tc>
        <w:tc>
          <w:tcPr>
            <w:tcW w:w="1576" w:type="pct"/>
            <w:vMerge/>
            <w:tcBorders>
              <w:top w:val="single" w:sz="4" w:space="0" w:color="auto"/>
              <w:left w:val="single" w:sz="4" w:space="0" w:color="auto"/>
              <w:bottom w:val="single" w:sz="4" w:space="0" w:color="auto"/>
              <w:right w:val="single" w:sz="4" w:space="0" w:color="auto"/>
            </w:tcBorders>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p>
        </w:tc>
        <w:tc>
          <w:tcPr>
            <w:tcW w:w="525" w:type="pct"/>
            <w:tcBorders>
              <w:top w:val="single" w:sz="4" w:space="0" w:color="auto"/>
              <w:left w:val="single" w:sz="4" w:space="0" w:color="auto"/>
              <w:bottom w:val="single" w:sz="4" w:space="0" w:color="auto"/>
              <w:right w:val="single" w:sz="4" w:space="0" w:color="auto"/>
            </w:tcBorders>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2025 г.</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2026 г.</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2027 г.</w:t>
            </w:r>
          </w:p>
        </w:tc>
        <w:tc>
          <w:tcPr>
            <w:tcW w:w="43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2028 г.</w:t>
            </w:r>
          </w:p>
        </w:tc>
        <w:tc>
          <w:tcPr>
            <w:tcW w:w="434"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2029 г.</w:t>
            </w:r>
          </w:p>
        </w:tc>
        <w:tc>
          <w:tcPr>
            <w:tcW w:w="508"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2030г.</w:t>
            </w:r>
          </w:p>
        </w:tc>
      </w:tr>
      <w:tr w:rsidR="00440E65" w:rsidRPr="00440E65" w:rsidTr="00440E65">
        <w:trPr>
          <w:trHeight w:val="20"/>
        </w:trPr>
        <w:tc>
          <w:tcPr>
            <w:tcW w:w="218" w:type="pct"/>
            <w:tcBorders>
              <w:top w:val="single" w:sz="4" w:space="0" w:color="auto"/>
              <w:left w:val="single" w:sz="4" w:space="0" w:color="auto"/>
              <w:bottom w:val="single" w:sz="4" w:space="0" w:color="auto"/>
              <w:right w:val="single" w:sz="4" w:space="0" w:color="auto"/>
            </w:tcBorders>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w:t>
            </w:r>
          </w:p>
        </w:tc>
        <w:tc>
          <w:tcPr>
            <w:tcW w:w="1576" w:type="pct"/>
            <w:tcBorders>
              <w:top w:val="single" w:sz="4" w:space="0" w:color="auto"/>
              <w:left w:val="single" w:sz="4" w:space="0" w:color="auto"/>
              <w:bottom w:val="single" w:sz="4" w:space="0" w:color="auto"/>
              <w:right w:val="single" w:sz="4" w:space="0" w:color="auto"/>
            </w:tcBorders>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Функционирование высшего должностного лица муниципального образования</w:t>
            </w:r>
          </w:p>
        </w:tc>
        <w:tc>
          <w:tcPr>
            <w:tcW w:w="52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1147,38313</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762,13178</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487,24178</w:t>
            </w:r>
          </w:p>
        </w:tc>
        <w:tc>
          <w:tcPr>
            <w:tcW w:w="43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18" w:type="pct"/>
            <w:tcBorders>
              <w:top w:val="single" w:sz="4" w:space="0" w:color="auto"/>
              <w:left w:val="single" w:sz="4" w:space="0" w:color="auto"/>
              <w:bottom w:val="single" w:sz="4" w:space="0" w:color="auto"/>
              <w:right w:val="single" w:sz="4" w:space="0" w:color="auto"/>
            </w:tcBorders>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2</w:t>
            </w:r>
          </w:p>
        </w:tc>
        <w:tc>
          <w:tcPr>
            <w:tcW w:w="1576" w:type="pct"/>
            <w:tcBorders>
              <w:top w:val="single" w:sz="4" w:space="0" w:color="auto"/>
              <w:left w:val="single" w:sz="4" w:space="0" w:color="auto"/>
              <w:bottom w:val="single" w:sz="4" w:space="0" w:color="auto"/>
              <w:right w:val="single" w:sz="4" w:space="0" w:color="auto"/>
            </w:tcBorders>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Функционирование местных администраций</w:t>
            </w:r>
          </w:p>
        </w:tc>
        <w:tc>
          <w:tcPr>
            <w:tcW w:w="52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1995,61770</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935,63074</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1128,53486</w:t>
            </w:r>
          </w:p>
        </w:tc>
        <w:tc>
          <w:tcPr>
            <w:tcW w:w="43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18" w:type="pct"/>
            <w:tcBorders>
              <w:top w:val="single" w:sz="4" w:space="0" w:color="auto"/>
              <w:left w:val="single" w:sz="4" w:space="0" w:color="auto"/>
              <w:bottom w:val="single" w:sz="4" w:space="0" w:color="auto"/>
              <w:right w:val="single" w:sz="4" w:space="0" w:color="auto"/>
            </w:tcBorders>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3</w:t>
            </w:r>
          </w:p>
        </w:tc>
        <w:tc>
          <w:tcPr>
            <w:tcW w:w="1576" w:type="pct"/>
            <w:tcBorders>
              <w:top w:val="single" w:sz="4" w:space="0" w:color="auto"/>
              <w:left w:val="single" w:sz="4" w:space="0" w:color="auto"/>
              <w:bottom w:val="single" w:sz="4" w:space="0" w:color="auto"/>
              <w:right w:val="single" w:sz="4" w:space="0" w:color="auto"/>
            </w:tcBorders>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Информационное обеспечение населения сельского поселения</w:t>
            </w:r>
          </w:p>
        </w:tc>
        <w:tc>
          <w:tcPr>
            <w:tcW w:w="52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191,00000</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18" w:type="pct"/>
            <w:tcBorders>
              <w:top w:val="single" w:sz="4" w:space="0" w:color="auto"/>
              <w:left w:val="single" w:sz="4" w:space="0" w:color="auto"/>
              <w:bottom w:val="single" w:sz="4" w:space="0" w:color="auto"/>
              <w:right w:val="single" w:sz="4" w:space="0" w:color="auto"/>
            </w:tcBorders>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4</w:t>
            </w:r>
          </w:p>
        </w:tc>
        <w:tc>
          <w:tcPr>
            <w:tcW w:w="1576" w:type="pct"/>
            <w:tcBorders>
              <w:top w:val="single" w:sz="4" w:space="0" w:color="auto"/>
              <w:left w:val="single" w:sz="4" w:space="0" w:color="auto"/>
              <w:bottom w:val="single" w:sz="4" w:space="0" w:color="auto"/>
              <w:right w:val="single" w:sz="4" w:space="0" w:color="auto"/>
            </w:tcBorders>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Переданные полномочия для решения вопросов местного значения</w:t>
            </w:r>
          </w:p>
        </w:tc>
        <w:tc>
          <w:tcPr>
            <w:tcW w:w="52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607,91010</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18"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5</w:t>
            </w:r>
          </w:p>
        </w:tc>
        <w:tc>
          <w:tcPr>
            <w:tcW w:w="1576"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Проведение выборов</w:t>
            </w:r>
          </w:p>
        </w:tc>
        <w:tc>
          <w:tcPr>
            <w:tcW w:w="52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92,70000</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18"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p>
        </w:tc>
        <w:tc>
          <w:tcPr>
            <w:tcW w:w="1576"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За счет средств местного бюджета</w:t>
            </w:r>
          </w:p>
        </w:tc>
        <w:tc>
          <w:tcPr>
            <w:tcW w:w="52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4034,61093</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1697,76252</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1615,77664</w:t>
            </w:r>
          </w:p>
        </w:tc>
        <w:tc>
          <w:tcPr>
            <w:tcW w:w="43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18" w:type="pct"/>
            <w:tcBorders>
              <w:top w:val="single" w:sz="4" w:space="0" w:color="auto"/>
              <w:left w:val="single" w:sz="4" w:space="0" w:color="auto"/>
              <w:bottom w:val="single" w:sz="4" w:space="0" w:color="auto"/>
              <w:right w:val="single" w:sz="4" w:space="0" w:color="auto"/>
            </w:tcBorders>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6</w:t>
            </w:r>
          </w:p>
        </w:tc>
        <w:tc>
          <w:tcPr>
            <w:tcW w:w="1576" w:type="pct"/>
            <w:tcBorders>
              <w:top w:val="single" w:sz="4" w:space="0" w:color="auto"/>
              <w:left w:val="single" w:sz="4" w:space="0" w:color="auto"/>
              <w:bottom w:val="single" w:sz="4" w:space="0" w:color="auto"/>
              <w:right w:val="single" w:sz="4" w:space="0" w:color="auto"/>
            </w:tcBorders>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 xml:space="preserve">Первичный воинский учет </w:t>
            </w:r>
          </w:p>
        </w:tc>
        <w:tc>
          <w:tcPr>
            <w:tcW w:w="52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180,00000</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186,30000</w:t>
            </w:r>
          </w:p>
        </w:tc>
        <w:tc>
          <w:tcPr>
            <w:tcW w:w="43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18"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p>
        </w:tc>
        <w:tc>
          <w:tcPr>
            <w:tcW w:w="1576"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За счет средств федерального бюджета</w:t>
            </w:r>
          </w:p>
        </w:tc>
        <w:tc>
          <w:tcPr>
            <w:tcW w:w="52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166,20500</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180,00000</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186,30000</w:t>
            </w:r>
          </w:p>
        </w:tc>
        <w:tc>
          <w:tcPr>
            <w:tcW w:w="43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18" w:type="pct"/>
            <w:tcBorders>
              <w:top w:val="single" w:sz="4" w:space="0" w:color="auto"/>
              <w:left w:val="single" w:sz="4" w:space="0" w:color="auto"/>
              <w:bottom w:val="single" w:sz="4" w:space="0" w:color="auto"/>
              <w:right w:val="single" w:sz="4" w:space="0" w:color="auto"/>
            </w:tcBorders>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7</w:t>
            </w:r>
          </w:p>
        </w:tc>
        <w:tc>
          <w:tcPr>
            <w:tcW w:w="1576" w:type="pct"/>
            <w:tcBorders>
              <w:top w:val="single" w:sz="4" w:space="0" w:color="auto"/>
              <w:left w:val="single" w:sz="4" w:space="0" w:color="auto"/>
              <w:bottom w:val="single" w:sz="4" w:space="0" w:color="auto"/>
              <w:right w:val="single" w:sz="4" w:space="0" w:color="auto"/>
            </w:tcBorders>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Функционирование местных администраций</w:t>
            </w:r>
          </w:p>
        </w:tc>
        <w:tc>
          <w:tcPr>
            <w:tcW w:w="52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18"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p>
        </w:tc>
        <w:tc>
          <w:tcPr>
            <w:tcW w:w="1576"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За счет внебюджетных средств</w:t>
            </w:r>
          </w:p>
        </w:tc>
        <w:tc>
          <w:tcPr>
            <w:tcW w:w="52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3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18"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p>
        </w:tc>
        <w:tc>
          <w:tcPr>
            <w:tcW w:w="1576"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ВСЕГО:</w:t>
            </w:r>
          </w:p>
        </w:tc>
        <w:tc>
          <w:tcPr>
            <w:tcW w:w="52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4200,81593</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1877,76252</w:t>
            </w:r>
          </w:p>
        </w:tc>
        <w:tc>
          <w:tcPr>
            <w:tcW w:w="652"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1802,07664</w:t>
            </w:r>
          </w:p>
        </w:tc>
        <w:tc>
          <w:tcPr>
            <w:tcW w:w="435"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34"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508" w:type="pct"/>
            <w:tcBorders>
              <w:top w:val="single" w:sz="4" w:space="0" w:color="auto"/>
              <w:left w:val="single" w:sz="4" w:space="0" w:color="auto"/>
              <w:bottom w:val="single" w:sz="4" w:space="0" w:color="auto"/>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bl>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 Опубликовать настоящее Постановление в газете «Сергиевский вестник».</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xml:space="preserve">4. </w:t>
      </w:r>
      <w:proofErr w:type="gramStart"/>
      <w:r w:rsidRPr="00440E65">
        <w:rPr>
          <w:rFonts w:ascii="Times New Roman" w:eastAsia="Calibri" w:hAnsi="Times New Roman" w:cs="Times New Roman"/>
          <w:sz w:val="12"/>
          <w:szCs w:val="12"/>
        </w:rPr>
        <w:t>Контроль за</w:t>
      </w:r>
      <w:proofErr w:type="gramEnd"/>
      <w:r w:rsidRPr="00440E65">
        <w:rPr>
          <w:rFonts w:ascii="Times New Roman" w:eastAsia="Calibri" w:hAnsi="Times New Roman" w:cs="Times New Roman"/>
          <w:sz w:val="12"/>
          <w:szCs w:val="12"/>
        </w:rPr>
        <w:t xml:space="preserve"> выполнением настоящего Постановления оставляю за собой.</w:t>
      </w:r>
    </w:p>
    <w:p w:rsidR="00440E65" w:rsidRPr="00440E65" w:rsidRDefault="00440E65" w:rsidP="00440E65">
      <w:pPr>
        <w:tabs>
          <w:tab w:val="left" w:pos="284"/>
          <w:tab w:val="left" w:pos="3828"/>
        </w:tabs>
        <w:spacing w:after="0" w:line="240" w:lineRule="auto"/>
        <w:jc w:val="right"/>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Глава сельского поселения Черновка</w:t>
      </w:r>
    </w:p>
    <w:p w:rsidR="00440E65" w:rsidRDefault="00440E65" w:rsidP="00440E65">
      <w:pPr>
        <w:tabs>
          <w:tab w:val="left" w:pos="284"/>
          <w:tab w:val="left" w:pos="3828"/>
        </w:tabs>
        <w:spacing w:after="0" w:line="240" w:lineRule="auto"/>
        <w:jc w:val="right"/>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муниципального района Сергиевский Самарской области</w:t>
      </w:r>
    </w:p>
    <w:p w:rsidR="00440E65" w:rsidRPr="00440E65" w:rsidRDefault="00440E65" w:rsidP="00440E65">
      <w:pPr>
        <w:tabs>
          <w:tab w:val="left" w:pos="284"/>
          <w:tab w:val="left" w:pos="3828"/>
        </w:tabs>
        <w:spacing w:after="0" w:line="240" w:lineRule="auto"/>
        <w:jc w:val="right"/>
        <w:rPr>
          <w:rFonts w:ascii="Times New Roman" w:eastAsia="Calibri" w:hAnsi="Times New Roman" w:cs="Times New Roman"/>
          <w:sz w:val="12"/>
          <w:szCs w:val="12"/>
        </w:rPr>
      </w:pPr>
      <w:r w:rsidRPr="00440E65">
        <w:rPr>
          <w:rFonts w:ascii="Times New Roman" w:eastAsia="Calibri" w:hAnsi="Times New Roman" w:cs="Times New Roman"/>
          <w:sz w:val="12"/>
          <w:szCs w:val="12"/>
        </w:rPr>
        <w:t>С.А. Белов</w:t>
      </w:r>
    </w:p>
    <w:p w:rsidR="00FD7CAE" w:rsidRDefault="00440E65" w:rsidP="00440E65">
      <w:pPr>
        <w:tabs>
          <w:tab w:val="left" w:pos="284"/>
          <w:tab w:val="left" w:pos="3828"/>
        </w:tabs>
        <w:spacing w:after="0" w:line="240" w:lineRule="auto"/>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xml:space="preserve">            </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39</w:t>
      </w:r>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440E65" w:rsidRPr="00440E65" w:rsidRDefault="00440E65" w:rsidP="00440E65">
      <w:pPr>
        <w:tabs>
          <w:tab w:val="left" w:pos="284"/>
          <w:tab w:val="left" w:pos="3828"/>
        </w:tabs>
        <w:spacing w:after="0" w:line="240" w:lineRule="auto"/>
        <w:jc w:val="center"/>
        <w:rPr>
          <w:rFonts w:ascii="Times New Roman" w:eastAsia="Calibri" w:hAnsi="Times New Roman" w:cs="Times New Roman"/>
          <w:sz w:val="12"/>
          <w:szCs w:val="12"/>
        </w:rPr>
      </w:pPr>
      <w:r w:rsidRPr="00440E65">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ЧЕРНОВКА МУНИЦИПАЛЬНОГО РАЙОНА СЕРГИЕВСКИЙ САМАРСКОЙ ОБЛАСТИ № 69 ОТ 28.12.2024Г. «ОБ УТВЕРЖДЕНИИ МУНИЦИПАЛЬНОЙ ПРОГРАММЫ «БЛАГОУСТРОЙСТВО ТЕРРИТОРИИ СЕЛЬСКОГО ПОСЕЛЕНИЯ ЧЕРНОВКА МУНИЦИПАЛЬНОГО РАЙОНА СЕРГИЕВСКИЙ САМАРСКОЙ ОБЛАСТИ» НА 2025-2030ГГ.»</w:t>
      </w:r>
    </w:p>
    <w:p w:rsidR="00440E65" w:rsidRPr="00440E65" w:rsidRDefault="00440E65" w:rsidP="00440E65">
      <w:pPr>
        <w:tabs>
          <w:tab w:val="left" w:pos="284"/>
          <w:tab w:val="left" w:pos="3828"/>
        </w:tabs>
        <w:spacing w:after="0" w:line="240" w:lineRule="auto"/>
        <w:jc w:val="both"/>
        <w:rPr>
          <w:rFonts w:ascii="Times New Roman" w:eastAsia="Calibri" w:hAnsi="Times New Roman" w:cs="Times New Roman"/>
          <w:sz w:val="12"/>
          <w:szCs w:val="12"/>
        </w:rPr>
      </w:pP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и Уставом сельского поселения Черновка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Черновка муниципального района Сергиевский Самарской области постановляет:</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1.Внести изменения в Приложение к постановлению Администрации сельского поселения Черновка муниципального района Сергиевский Самарской области № 69 от 28.12.2024г. «Об утверждении муниципальной программы «Благоустройство территории сельского поселения Черновка муниципального района Сергиевский Самарской области» на 2025-2030гг.» (далее - Программа) следующего содержания:</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1.1.В Паспорте Программы позицию «Объемы и источники финансирования Программы» изложить в следующей редакции:</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Планируемый общий объем финансирования Программы составит:  20012,69110</w:t>
      </w:r>
      <w:r w:rsidRPr="00440E65">
        <w:rPr>
          <w:rFonts w:ascii="Times New Roman" w:eastAsia="Calibri" w:hAnsi="Times New Roman" w:cs="Times New Roman"/>
          <w:b/>
          <w:sz w:val="12"/>
          <w:szCs w:val="12"/>
        </w:rPr>
        <w:t xml:space="preserve"> </w:t>
      </w:r>
      <w:r w:rsidRPr="00440E65">
        <w:rPr>
          <w:rFonts w:ascii="Times New Roman" w:eastAsia="Calibri" w:hAnsi="Times New Roman" w:cs="Times New Roman"/>
          <w:sz w:val="12"/>
          <w:szCs w:val="12"/>
        </w:rPr>
        <w:t>тыс. рублей, в том числе:</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за счет средств местного бюджета – 7339,67410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2025 год – 3306,71342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2026 год – 2102,58703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2027 год – 1930,37365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2028 год – 0,00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2029 год – 0,00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2030 год – 0,00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за счет средств областного бюджета – 12673,01700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2025 год – 12673,01700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2026 год – 0,00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2027 год – 0,00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2028 год – 0,00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2029 год – 0,00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2030 год – 0,00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1.2. Раздел 4 Программы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Style w:val="1e"/>
        <w:tblW w:w="5000" w:type="pct"/>
        <w:tblCellMar>
          <w:left w:w="0" w:type="dxa"/>
          <w:right w:w="0" w:type="dxa"/>
        </w:tblCellMar>
        <w:tblLook w:val="04A0" w:firstRow="1" w:lastRow="0" w:firstColumn="1" w:lastColumn="0" w:noHBand="0" w:noVBand="1"/>
      </w:tblPr>
      <w:tblGrid>
        <w:gridCol w:w="760"/>
        <w:gridCol w:w="1939"/>
        <w:gridCol w:w="805"/>
        <w:gridCol w:w="927"/>
        <w:gridCol w:w="927"/>
        <w:gridCol w:w="721"/>
        <w:gridCol w:w="722"/>
        <w:gridCol w:w="722"/>
      </w:tblGrid>
      <w:tr w:rsidR="00440E65" w:rsidRPr="00440E65" w:rsidTr="00440E65">
        <w:trPr>
          <w:cantSplit/>
          <w:trHeight w:val="20"/>
        </w:trPr>
        <w:tc>
          <w:tcPr>
            <w:tcW w:w="505" w:type="pct"/>
            <w:vMerge w:val="restar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Наименование бюджета</w:t>
            </w:r>
          </w:p>
        </w:tc>
        <w:tc>
          <w:tcPr>
            <w:tcW w:w="1289" w:type="pct"/>
            <w:vMerge w:val="restar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Наименование мероприятий</w:t>
            </w:r>
          </w:p>
        </w:tc>
        <w:tc>
          <w:tcPr>
            <w:tcW w:w="3206" w:type="pct"/>
            <w:gridSpan w:val="6"/>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Затраты на реализацию мероприятий, рублей</w:t>
            </w:r>
          </w:p>
        </w:tc>
      </w:tr>
      <w:tr w:rsidR="00440E65" w:rsidRPr="00440E65" w:rsidTr="00440E65">
        <w:trPr>
          <w:cantSplit/>
          <w:trHeight w:val="20"/>
        </w:trPr>
        <w:tc>
          <w:tcPr>
            <w:tcW w:w="505" w:type="pct"/>
            <w:vMerge/>
            <w:textDirection w:val="btLr"/>
            <w:hideMark/>
          </w:tcPr>
          <w:p w:rsidR="00440E65" w:rsidRPr="00440E65" w:rsidRDefault="00440E65" w:rsidP="00440E65">
            <w:pPr>
              <w:tabs>
                <w:tab w:val="left" w:pos="284"/>
                <w:tab w:val="left" w:pos="3828"/>
              </w:tabs>
              <w:rPr>
                <w:rFonts w:ascii="Times New Roman" w:hAnsi="Times New Roman"/>
                <w:sz w:val="12"/>
                <w:szCs w:val="12"/>
              </w:rPr>
            </w:pPr>
          </w:p>
        </w:tc>
        <w:tc>
          <w:tcPr>
            <w:tcW w:w="1289" w:type="pct"/>
            <w:vMerge/>
            <w:hideMark/>
          </w:tcPr>
          <w:p w:rsidR="00440E65" w:rsidRPr="00440E65" w:rsidRDefault="00440E65" w:rsidP="00440E65">
            <w:pPr>
              <w:tabs>
                <w:tab w:val="left" w:pos="284"/>
                <w:tab w:val="left" w:pos="3828"/>
              </w:tabs>
              <w:rPr>
                <w:rFonts w:ascii="Times New Roman" w:hAnsi="Times New Roman"/>
                <w:sz w:val="12"/>
                <w:szCs w:val="12"/>
              </w:rPr>
            </w:pPr>
          </w:p>
        </w:tc>
        <w:tc>
          <w:tcPr>
            <w:tcW w:w="535" w:type="pc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2025 год</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2026 год</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2027 год</w:t>
            </w:r>
          </w:p>
        </w:tc>
        <w:tc>
          <w:tcPr>
            <w:tcW w:w="479"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2028 год</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2029 год</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2030 год</w:t>
            </w:r>
          </w:p>
        </w:tc>
      </w:tr>
      <w:tr w:rsidR="00440E65" w:rsidRPr="00440E65" w:rsidTr="00440E65">
        <w:trPr>
          <w:cantSplit/>
          <w:trHeight w:val="20"/>
        </w:trPr>
        <w:tc>
          <w:tcPr>
            <w:tcW w:w="505" w:type="pct"/>
            <w:vMerge w:val="restar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Местный бюджет</w:t>
            </w:r>
          </w:p>
        </w:tc>
        <w:tc>
          <w:tcPr>
            <w:tcW w:w="1289" w:type="pc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Электроэнергия и ТО уличного освещения</w:t>
            </w:r>
          </w:p>
        </w:tc>
        <w:tc>
          <w:tcPr>
            <w:tcW w:w="535"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1363,98042</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2102,58703</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1930,37365</w:t>
            </w:r>
          </w:p>
        </w:tc>
        <w:tc>
          <w:tcPr>
            <w:tcW w:w="479"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r>
      <w:tr w:rsidR="00440E65" w:rsidRPr="00440E65" w:rsidTr="00440E65">
        <w:trPr>
          <w:cantSplit/>
          <w:trHeight w:val="20"/>
        </w:trPr>
        <w:tc>
          <w:tcPr>
            <w:tcW w:w="505" w:type="pct"/>
            <w:vMerge/>
            <w:textDirection w:val="btLr"/>
            <w:hideMark/>
          </w:tcPr>
          <w:p w:rsidR="00440E65" w:rsidRPr="00440E65" w:rsidRDefault="00440E65" w:rsidP="00440E65">
            <w:pPr>
              <w:tabs>
                <w:tab w:val="left" w:pos="284"/>
                <w:tab w:val="left" w:pos="3828"/>
              </w:tabs>
              <w:rPr>
                <w:rFonts w:ascii="Times New Roman" w:hAnsi="Times New Roman"/>
                <w:sz w:val="12"/>
                <w:szCs w:val="12"/>
              </w:rPr>
            </w:pPr>
          </w:p>
        </w:tc>
        <w:tc>
          <w:tcPr>
            <w:tcW w:w="1289" w:type="pc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 xml:space="preserve">Трудоустройство безработных, несовершеннолетних </w:t>
            </w:r>
          </w:p>
        </w:tc>
        <w:tc>
          <w:tcPr>
            <w:tcW w:w="535"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329,80000</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79"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r>
      <w:tr w:rsidR="00440E65" w:rsidRPr="00440E65" w:rsidTr="00440E65">
        <w:trPr>
          <w:cantSplit/>
          <w:trHeight w:val="20"/>
        </w:trPr>
        <w:tc>
          <w:tcPr>
            <w:tcW w:w="505" w:type="pct"/>
            <w:vMerge/>
            <w:textDirection w:val="btLr"/>
            <w:hideMark/>
          </w:tcPr>
          <w:p w:rsidR="00440E65" w:rsidRPr="00440E65" w:rsidRDefault="00440E65" w:rsidP="00440E65">
            <w:pPr>
              <w:tabs>
                <w:tab w:val="left" w:pos="284"/>
                <w:tab w:val="left" w:pos="3828"/>
              </w:tabs>
              <w:rPr>
                <w:rFonts w:ascii="Times New Roman" w:hAnsi="Times New Roman"/>
                <w:sz w:val="12"/>
                <w:szCs w:val="12"/>
              </w:rPr>
            </w:pPr>
          </w:p>
        </w:tc>
        <w:tc>
          <w:tcPr>
            <w:tcW w:w="1289" w:type="pc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Улучшение санитарно-эпидемиологического состояния территории</w:t>
            </w:r>
          </w:p>
        </w:tc>
        <w:tc>
          <w:tcPr>
            <w:tcW w:w="535"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75,50000</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79"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r>
      <w:tr w:rsidR="00440E65" w:rsidRPr="00440E65" w:rsidTr="00440E65">
        <w:trPr>
          <w:cantSplit/>
          <w:trHeight w:val="20"/>
        </w:trPr>
        <w:tc>
          <w:tcPr>
            <w:tcW w:w="505" w:type="pct"/>
            <w:vMerge/>
            <w:textDirection w:val="btLr"/>
          </w:tcPr>
          <w:p w:rsidR="00440E65" w:rsidRPr="00440E65" w:rsidRDefault="00440E65" w:rsidP="00440E65">
            <w:pPr>
              <w:tabs>
                <w:tab w:val="left" w:pos="284"/>
                <w:tab w:val="left" w:pos="3828"/>
              </w:tabs>
              <w:rPr>
                <w:rFonts w:ascii="Times New Roman" w:hAnsi="Times New Roman"/>
                <w:sz w:val="12"/>
                <w:szCs w:val="12"/>
              </w:rPr>
            </w:pPr>
          </w:p>
        </w:tc>
        <w:tc>
          <w:tcPr>
            <w:tcW w:w="1289"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Прочие мероприятия</w:t>
            </w:r>
          </w:p>
        </w:tc>
        <w:tc>
          <w:tcPr>
            <w:tcW w:w="535"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1544,43300</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79"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r>
      <w:tr w:rsidR="00440E65" w:rsidRPr="00440E65" w:rsidTr="00440E65">
        <w:trPr>
          <w:cantSplit/>
          <w:trHeight w:val="20"/>
        </w:trPr>
        <w:tc>
          <w:tcPr>
            <w:tcW w:w="505" w:type="pct"/>
            <w:vMerge/>
            <w:textDirection w:val="btLr"/>
          </w:tcPr>
          <w:p w:rsidR="00440E65" w:rsidRPr="00440E65" w:rsidRDefault="00440E65" w:rsidP="00440E65">
            <w:pPr>
              <w:tabs>
                <w:tab w:val="left" w:pos="284"/>
                <w:tab w:val="left" w:pos="3828"/>
              </w:tabs>
              <w:rPr>
                <w:rFonts w:ascii="Times New Roman" w:hAnsi="Times New Roman"/>
                <w:sz w:val="12"/>
                <w:szCs w:val="12"/>
              </w:rPr>
            </w:pPr>
          </w:p>
        </w:tc>
        <w:tc>
          <w:tcPr>
            <w:tcW w:w="1289"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Мероприятия по проведению капитального ремонта системы водоснабжения</w:t>
            </w:r>
          </w:p>
        </w:tc>
        <w:tc>
          <w:tcPr>
            <w:tcW w:w="535"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1408,11300</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79"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r>
      <w:tr w:rsidR="00440E65" w:rsidRPr="00440E65" w:rsidTr="00440E65">
        <w:trPr>
          <w:cantSplit/>
          <w:trHeight w:val="20"/>
        </w:trPr>
        <w:tc>
          <w:tcPr>
            <w:tcW w:w="505" w:type="pct"/>
            <w:vMerge/>
            <w:textDirection w:val="btLr"/>
            <w:hideMark/>
          </w:tcPr>
          <w:p w:rsidR="00440E65" w:rsidRPr="00440E65" w:rsidRDefault="00440E65" w:rsidP="00440E65">
            <w:pPr>
              <w:tabs>
                <w:tab w:val="left" w:pos="284"/>
                <w:tab w:val="left" w:pos="3828"/>
              </w:tabs>
              <w:rPr>
                <w:rFonts w:ascii="Times New Roman" w:hAnsi="Times New Roman"/>
                <w:sz w:val="12"/>
                <w:szCs w:val="12"/>
              </w:rPr>
            </w:pPr>
          </w:p>
        </w:tc>
        <w:tc>
          <w:tcPr>
            <w:tcW w:w="1289" w:type="pc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ИТОГО</w:t>
            </w:r>
          </w:p>
        </w:tc>
        <w:tc>
          <w:tcPr>
            <w:tcW w:w="535"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3306,71342</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2102,58703</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1930,37365</w:t>
            </w:r>
          </w:p>
        </w:tc>
        <w:tc>
          <w:tcPr>
            <w:tcW w:w="479"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r>
      <w:tr w:rsidR="00440E65" w:rsidRPr="00440E65" w:rsidTr="00440E65">
        <w:trPr>
          <w:cantSplit/>
          <w:trHeight w:val="20"/>
        </w:trPr>
        <w:tc>
          <w:tcPr>
            <w:tcW w:w="505" w:type="pct"/>
            <w:vMerge w:val="restar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Областной бюджет</w:t>
            </w:r>
          </w:p>
        </w:tc>
        <w:tc>
          <w:tcPr>
            <w:tcW w:w="1289"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Мероприятия по проведению капитального ремонта системы водоснабжения</w:t>
            </w:r>
          </w:p>
        </w:tc>
        <w:tc>
          <w:tcPr>
            <w:tcW w:w="535"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12673,01700</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79"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r>
      <w:tr w:rsidR="00440E65" w:rsidRPr="00440E65" w:rsidTr="00440E65">
        <w:trPr>
          <w:cantSplit/>
          <w:trHeight w:val="20"/>
        </w:trPr>
        <w:tc>
          <w:tcPr>
            <w:tcW w:w="505" w:type="pct"/>
            <w:vMerge/>
          </w:tcPr>
          <w:p w:rsidR="00440E65" w:rsidRPr="00440E65" w:rsidRDefault="00440E65" w:rsidP="00440E65">
            <w:pPr>
              <w:tabs>
                <w:tab w:val="left" w:pos="284"/>
                <w:tab w:val="left" w:pos="3828"/>
              </w:tabs>
              <w:rPr>
                <w:rFonts w:ascii="Times New Roman" w:hAnsi="Times New Roman"/>
                <w:sz w:val="12"/>
                <w:szCs w:val="12"/>
              </w:rPr>
            </w:pPr>
          </w:p>
        </w:tc>
        <w:tc>
          <w:tcPr>
            <w:tcW w:w="1289"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ИТОГО</w:t>
            </w:r>
          </w:p>
        </w:tc>
        <w:tc>
          <w:tcPr>
            <w:tcW w:w="535"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12673,01700</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79"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r>
      <w:tr w:rsidR="00440E65" w:rsidRPr="00440E65" w:rsidTr="00440E65">
        <w:trPr>
          <w:cantSplit/>
          <w:trHeight w:val="20"/>
        </w:trPr>
        <w:tc>
          <w:tcPr>
            <w:tcW w:w="1794" w:type="pct"/>
            <w:gridSpan w:val="2"/>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ВСЕГО</w:t>
            </w:r>
          </w:p>
        </w:tc>
        <w:tc>
          <w:tcPr>
            <w:tcW w:w="535"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15979,73042</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2102,58703</w:t>
            </w:r>
          </w:p>
        </w:tc>
        <w:tc>
          <w:tcPr>
            <w:tcW w:w="6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1930,37365</w:t>
            </w:r>
          </w:p>
        </w:tc>
        <w:tc>
          <w:tcPr>
            <w:tcW w:w="479"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480"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r>
    </w:tbl>
    <w:p w:rsidR="00440E65" w:rsidRPr="00440E65" w:rsidRDefault="00440E65" w:rsidP="00440E65">
      <w:pPr>
        <w:tabs>
          <w:tab w:val="left" w:pos="284"/>
          <w:tab w:val="left" w:pos="3828"/>
        </w:tabs>
        <w:spacing w:after="0" w:line="240" w:lineRule="auto"/>
        <w:jc w:val="both"/>
        <w:rPr>
          <w:rFonts w:ascii="Times New Roman" w:eastAsia="Calibri" w:hAnsi="Times New Roman" w:cs="Times New Roman"/>
          <w:sz w:val="12"/>
          <w:szCs w:val="12"/>
        </w:rPr>
      </w:pP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1.3. Раздел 5 Программы «Обоснование ресурсного обеспечения Программы» изложить в следующей редакции:</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Источником финансирования Программы являются средства бюджета сельского поселения Черновка муниципального района Сергиевский Самарской области.</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Общий объем финансирования на реализацию Программы составляет 20012,69110 тыс. рублей, в том числе по годам:</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на 2025 год – 15979,73042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на 2026 год – 2102,58703 тыс. рублей (прогноз);</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на 2027 год – 1930,37365 тыс. рублей (прогноз);</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на 2028 год – 0,00 тыс. рублей (прогноз);</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на 2029 год – 0,00 тыс. рублей (прогноз);</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на 2030 год – 0,00 тыс. рублей (прогноз).</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Объемы финансирования Программы по мероприятиям и годам подлежат уточнению при формировании бюджета сельского поселения Черновка муниципального района Сергиевский Самарской области на соответствующий финансовый год.</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 Опубликовать настоящее Постановление в газете «Сергиевский вестник».</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xml:space="preserve">4. </w:t>
      </w:r>
      <w:proofErr w:type="gramStart"/>
      <w:r w:rsidRPr="00440E65">
        <w:rPr>
          <w:rFonts w:ascii="Times New Roman" w:eastAsia="Calibri" w:hAnsi="Times New Roman" w:cs="Times New Roman"/>
          <w:sz w:val="12"/>
          <w:szCs w:val="12"/>
        </w:rPr>
        <w:t>Контроль за</w:t>
      </w:r>
      <w:proofErr w:type="gramEnd"/>
      <w:r w:rsidRPr="00440E65">
        <w:rPr>
          <w:rFonts w:ascii="Times New Roman" w:eastAsia="Calibri" w:hAnsi="Times New Roman" w:cs="Times New Roman"/>
          <w:sz w:val="12"/>
          <w:szCs w:val="12"/>
        </w:rPr>
        <w:t xml:space="preserve"> выполнением настоящего Постановления оставляю за собой.</w:t>
      </w:r>
    </w:p>
    <w:p w:rsidR="00440E65" w:rsidRPr="00440E65" w:rsidRDefault="00440E65" w:rsidP="00440E65">
      <w:pPr>
        <w:tabs>
          <w:tab w:val="left" w:pos="284"/>
          <w:tab w:val="left" w:pos="3828"/>
        </w:tabs>
        <w:spacing w:after="0" w:line="240" w:lineRule="auto"/>
        <w:jc w:val="right"/>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Глава сельского поселения Черновка</w:t>
      </w:r>
    </w:p>
    <w:p w:rsidR="00440E65" w:rsidRDefault="00440E65" w:rsidP="00440E65">
      <w:pPr>
        <w:tabs>
          <w:tab w:val="left" w:pos="284"/>
          <w:tab w:val="left" w:pos="3828"/>
        </w:tabs>
        <w:spacing w:after="0" w:line="240" w:lineRule="auto"/>
        <w:jc w:val="right"/>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муниципального района Сергиевский  Самарской области</w:t>
      </w:r>
    </w:p>
    <w:p w:rsidR="00440E65" w:rsidRPr="00440E65" w:rsidRDefault="00440E65" w:rsidP="00440E65">
      <w:pPr>
        <w:tabs>
          <w:tab w:val="left" w:pos="284"/>
          <w:tab w:val="left" w:pos="3828"/>
        </w:tabs>
        <w:spacing w:after="0" w:line="240" w:lineRule="auto"/>
        <w:jc w:val="right"/>
        <w:rPr>
          <w:rFonts w:ascii="Times New Roman" w:eastAsia="Calibri" w:hAnsi="Times New Roman" w:cs="Times New Roman"/>
          <w:sz w:val="12"/>
          <w:szCs w:val="12"/>
        </w:rPr>
      </w:pPr>
      <w:r w:rsidRPr="00440E65">
        <w:rPr>
          <w:rFonts w:ascii="Times New Roman" w:eastAsia="Calibri" w:hAnsi="Times New Roman" w:cs="Times New Roman"/>
          <w:bCs/>
          <w:sz w:val="12"/>
          <w:szCs w:val="12"/>
        </w:rPr>
        <w:t>С.А. Белов</w:t>
      </w:r>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40</w:t>
      </w:r>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440E65" w:rsidRDefault="00440E65" w:rsidP="00440E65">
      <w:pPr>
        <w:tabs>
          <w:tab w:val="left" w:pos="284"/>
          <w:tab w:val="left" w:pos="3828"/>
        </w:tabs>
        <w:spacing w:after="0" w:line="240" w:lineRule="auto"/>
        <w:jc w:val="center"/>
        <w:rPr>
          <w:rFonts w:ascii="Times New Roman" w:eastAsia="Calibri" w:hAnsi="Times New Roman" w:cs="Times New Roman"/>
          <w:b/>
          <w:bCs/>
          <w:sz w:val="12"/>
          <w:szCs w:val="12"/>
        </w:rPr>
      </w:pPr>
      <w:r w:rsidRPr="00440E65">
        <w:rPr>
          <w:rFonts w:ascii="Times New Roman" w:eastAsia="Calibri" w:hAnsi="Times New Roman" w:cs="Times New Roman"/>
          <w:b/>
          <w:bCs/>
          <w:sz w:val="12"/>
          <w:szCs w:val="12"/>
        </w:rPr>
        <w:t xml:space="preserve">О ВНЕСЕНИИ ИЗМЕНЕНИЙ В ПРИЛОЖЕНИЕ К ПОСТАНОВЛЕНИЮ АДМИНИСТРАЦИИ </w:t>
      </w:r>
    </w:p>
    <w:p w:rsidR="00440E65" w:rsidRDefault="00440E65" w:rsidP="00440E65">
      <w:pPr>
        <w:tabs>
          <w:tab w:val="left" w:pos="284"/>
          <w:tab w:val="left" w:pos="3828"/>
        </w:tabs>
        <w:spacing w:after="0" w:line="240" w:lineRule="auto"/>
        <w:jc w:val="center"/>
        <w:rPr>
          <w:rFonts w:ascii="Times New Roman" w:eastAsia="Calibri" w:hAnsi="Times New Roman" w:cs="Times New Roman"/>
          <w:b/>
          <w:bCs/>
          <w:sz w:val="12"/>
          <w:szCs w:val="12"/>
        </w:rPr>
      </w:pPr>
      <w:r w:rsidRPr="00440E65">
        <w:rPr>
          <w:rFonts w:ascii="Times New Roman" w:eastAsia="Calibri" w:hAnsi="Times New Roman" w:cs="Times New Roman"/>
          <w:b/>
          <w:bCs/>
          <w:sz w:val="12"/>
          <w:szCs w:val="12"/>
        </w:rPr>
        <w:t xml:space="preserve">СЕЛЬСКОГО ПОСЕЛЕНИЯ ЧЕРНОВКА МУНИЦИПАЛЬНОГО РАЙОНА СЕРГИЕВСКИЙ САМАРСКОЙ ОБЛАСТИ </w:t>
      </w:r>
    </w:p>
    <w:p w:rsidR="00440E65" w:rsidRDefault="00440E65" w:rsidP="00440E65">
      <w:pPr>
        <w:tabs>
          <w:tab w:val="left" w:pos="284"/>
          <w:tab w:val="left" w:pos="3828"/>
        </w:tabs>
        <w:spacing w:after="0" w:line="240" w:lineRule="auto"/>
        <w:jc w:val="center"/>
        <w:rPr>
          <w:rFonts w:ascii="Times New Roman" w:eastAsia="Calibri" w:hAnsi="Times New Roman" w:cs="Times New Roman"/>
          <w:b/>
          <w:bCs/>
          <w:sz w:val="12"/>
          <w:szCs w:val="12"/>
        </w:rPr>
      </w:pPr>
      <w:r w:rsidRPr="00440E65">
        <w:rPr>
          <w:rFonts w:ascii="Times New Roman" w:eastAsia="Calibri" w:hAnsi="Times New Roman" w:cs="Times New Roman"/>
          <w:b/>
          <w:bCs/>
          <w:sz w:val="12"/>
          <w:szCs w:val="12"/>
        </w:rPr>
        <w:t>№ 70 ОТ 28.12.2024Г. «ОБ УТВЕРЖДЕНИИ МУНИЦИПАЛЬНОЙ ПРОГРАММЫ «РЕКОНСТРУКЦИЯ, РЕМОНТ И УКРЕПЛЕНИЕ МАТЕРИАЛЬНО-ТЕХНИЧЕСКОЙ БАЗЫ УЧРЕЖДЕНИЙ СЕЛЬСКОГО ПОСЕЛЕНИЯ ЧЕРНОВКА</w:t>
      </w:r>
    </w:p>
    <w:p w:rsidR="00440E65" w:rsidRPr="00440E65" w:rsidRDefault="00440E65" w:rsidP="00440E65">
      <w:pPr>
        <w:tabs>
          <w:tab w:val="left" w:pos="284"/>
          <w:tab w:val="left" w:pos="3828"/>
        </w:tabs>
        <w:spacing w:after="0" w:line="240" w:lineRule="auto"/>
        <w:jc w:val="center"/>
        <w:rPr>
          <w:rFonts w:ascii="Times New Roman" w:eastAsia="Calibri" w:hAnsi="Times New Roman" w:cs="Times New Roman"/>
          <w:sz w:val="12"/>
          <w:szCs w:val="12"/>
        </w:rPr>
      </w:pPr>
      <w:r w:rsidRPr="00440E65">
        <w:rPr>
          <w:rFonts w:ascii="Times New Roman" w:eastAsia="Calibri" w:hAnsi="Times New Roman" w:cs="Times New Roman"/>
          <w:b/>
          <w:bCs/>
          <w:sz w:val="12"/>
          <w:szCs w:val="12"/>
        </w:rPr>
        <w:t xml:space="preserve"> МУНИЦИПАЛЬНОГО РАЙОНА СЕРГИЕВСКИЙ САМАРСКОЙ ОБЛАСТИ» НА 2025-2030ГГ.</w:t>
      </w:r>
    </w:p>
    <w:p w:rsidR="00440E65" w:rsidRPr="00440E65" w:rsidRDefault="00440E65" w:rsidP="00440E65">
      <w:pPr>
        <w:tabs>
          <w:tab w:val="left" w:pos="284"/>
          <w:tab w:val="left" w:pos="3828"/>
        </w:tabs>
        <w:spacing w:after="0" w:line="240" w:lineRule="auto"/>
        <w:jc w:val="both"/>
        <w:rPr>
          <w:rFonts w:ascii="Times New Roman" w:eastAsia="Calibri" w:hAnsi="Times New Roman" w:cs="Times New Roman"/>
          <w:sz w:val="12"/>
          <w:szCs w:val="12"/>
        </w:rPr>
      </w:pP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xml:space="preserve">В соответствии с Федеральным </w:t>
      </w:r>
      <w:r w:rsidRPr="00440E65">
        <w:rPr>
          <w:rFonts w:ascii="Times New Roman" w:eastAsia="Calibri" w:hAnsi="Times New Roman" w:cs="Times New Roman"/>
          <w:sz w:val="12"/>
          <w:szCs w:val="12"/>
          <w:u w:val="single"/>
        </w:rPr>
        <w:t>законом</w:t>
      </w:r>
      <w:r w:rsidRPr="00440E65">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440E65">
        <w:rPr>
          <w:rFonts w:ascii="Times New Roman" w:eastAsia="Calibri" w:hAnsi="Times New Roman" w:cs="Times New Roman"/>
          <w:sz w:val="12"/>
          <w:szCs w:val="12"/>
          <w:u w:val="single"/>
        </w:rPr>
        <w:t>Уставом</w:t>
      </w:r>
      <w:r w:rsidRPr="00440E65">
        <w:rPr>
          <w:rFonts w:ascii="Times New Roman" w:eastAsia="Calibri" w:hAnsi="Times New Roman" w:cs="Times New Roman"/>
          <w:sz w:val="12"/>
          <w:szCs w:val="12"/>
        </w:rPr>
        <w:t xml:space="preserve"> сельского поселения Черновка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Черновка муниципального района Сергиевский Самарской области постановляет:</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1. Внести изменения в Приложение к постановлению Администрации сельского поселения Черновка муниципального района Сергиевский Самарской области № 70  от 28.12.2024г. «Об утверждении муниципальной программы «Реконструкция, ремонт и укрепление материально-технической базы учреждений сельского поселения Черновка муниципального района Сергиевский Самарской области» на 2025-2030гг. (далее - Программа) следующего содержания:</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1.1. В Паспорте Программы позицию «Объемы и источники финансирования программных мероприятий» изложить в следующей редакции:</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Объем   финансирования, необходимый для реализации  мероприятий  Программы составит 238,86099 тыс. рублей, в том числе:</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в 2025 году – 214,56740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в 2026 году – 11,85053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в 2027 году – 12,44306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в 2028 году – 0,00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в 2029 году – 0,00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в 2030 году – 0,00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1.2. Раздел Программы 4 «Перечень программных мероприятий, предусмотренных для реализации целей и решения задач муниципальной программы» изложить в следующей редакции:</w:t>
      </w:r>
    </w:p>
    <w:tbl>
      <w:tblPr>
        <w:tblW w:w="5000" w:type="pct"/>
        <w:tblCellMar>
          <w:left w:w="0" w:type="dxa"/>
          <w:right w:w="0" w:type="dxa"/>
        </w:tblCellMar>
        <w:tblLook w:val="0000" w:firstRow="0" w:lastRow="0" w:firstColumn="0" w:lastColumn="0" w:noHBand="0" w:noVBand="0"/>
      </w:tblPr>
      <w:tblGrid>
        <w:gridCol w:w="405"/>
        <w:gridCol w:w="2018"/>
        <w:gridCol w:w="957"/>
        <w:gridCol w:w="955"/>
        <w:gridCol w:w="957"/>
        <w:gridCol w:w="743"/>
        <w:gridCol w:w="745"/>
        <w:gridCol w:w="743"/>
      </w:tblGrid>
      <w:tr w:rsidR="00440E65" w:rsidRPr="00440E65" w:rsidTr="00440E65">
        <w:trPr>
          <w:trHeight w:val="20"/>
        </w:trPr>
        <w:tc>
          <w:tcPr>
            <w:tcW w:w="269" w:type="pct"/>
            <w:vMerge w:val="restar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 xml:space="preserve">№ </w:t>
            </w:r>
            <w:proofErr w:type="gramStart"/>
            <w:r w:rsidRPr="00440E65">
              <w:rPr>
                <w:rFonts w:ascii="Times New Roman" w:eastAsia="Calibri" w:hAnsi="Times New Roman" w:cs="Times New Roman"/>
                <w:sz w:val="12"/>
                <w:szCs w:val="12"/>
              </w:rPr>
              <w:t>п</w:t>
            </w:r>
            <w:proofErr w:type="gramEnd"/>
            <w:r w:rsidRPr="00440E65">
              <w:rPr>
                <w:rFonts w:ascii="Times New Roman" w:eastAsia="Calibri" w:hAnsi="Times New Roman" w:cs="Times New Roman"/>
                <w:sz w:val="12"/>
                <w:szCs w:val="12"/>
              </w:rPr>
              <w:t>/п</w:t>
            </w:r>
          </w:p>
        </w:tc>
        <w:tc>
          <w:tcPr>
            <w:tcW w:w="1341" w:type="pct"/>
            <w:vMerge w:val="restar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Наименование мероприятия</w:t>
            </w:r>
          </w:p>
        </w:tc>
        <w:tc>
          <w:tcPr>
            <w:tcW w:w="3390" w:type="pct"/>
            <w:gridSpan w:val="6"/>
            <w:tcBorders>
              <w:top w:val="single" w:sz="4" w:space="0" w:color="000000"/>
              <w:left w:val="single" w:sz="4" w:space="0" w:color="000000"/>
              <w:bottom w:val="single" w:sz="4" w:space="0" w:color="000000"/>
              <w:right w:val="single" w:sz="4" w:space="0" w:color="auto"/>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Планируемый объем финансирования, тыс. рублей</w:t>
            </w:r>
          </w:p>
        </w:tc>
      </w:tr>
      <w:tr w:rsidR="00440E65" w:rsidRPr="00440E65" w:rsidTr="00440E65">
        <w:trPr>
          <w:trHeight w:val="20"/>
        </w:trPr>
        <w:tc>
          <w:tcPr>
            <w:tcW w:w="269" w:type="pct"/>
            <w:vMerge/>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p>
        </w:tc>
        <w:tc>
          <w:tcPr>
            <w:tcW w:w="1341" w:type="pct"/>
            <w:vMerge/>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p>
        </w:tc>
        <w:tc>
          <w:tcPr>
            <w:tcW w:w="636"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2025 г.</w:t>
            </w:r>
          </w:p>
        </w:tc>
        <w:tc>
          <w:tcPr>
            <w:tcW w:w="635"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 xml:space="preserve">2026 г. </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2027 г.</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2028 г.</w:t>
            </w:r>
          </w:p>
        </w:tc>
        <w:tc>
          <w:tcPr>
            <w:tcW w:w="495"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2029 г.</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2030 г.</w:t>
            </w:r>
          </w:p>
        </w:tc>
      </w:tr>
      <w:tr w:rsidR="00440E65" w:rsidRPr="00440E65" w:rsidTr="00440E65">
        <w:trPr>
          <w:trHeight w:val="20"/>
        </w:trPr>
        <w:tc>
          <w:tcPr>
            <w:tcW w:w="269"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Техническое обслуживание сетей и коммуникаций</w:t>
            </w:r>
          </w:p>
        </w:tc>
        <w:tc>
          <w:tcPr>
            <w:tcW w:w="636"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113,56138</w:t>
            </w:r>
          </w:p>
        </w:tc>
        <w:tc>
          <w:tcPr>
            <w:tcW w:w="635"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11,85053</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12,44306</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69"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2</w:t>
            </w:r>
          </w:p>
        </w:tc>
        <w:tc>
          <w:tcPr>
            <w:tcW w:w="1341"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Ремонт и укрепление материально – технической базы учреждений</w:t>
            </w:r>
          </w:p>
        </w:tc>
        <w:tc>
          <w:tcPr>
            <w:tcW w:w="636"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85,00000</w:t>
            </w:r>
          </w:p>
        </w:tc>
        <w:tc>
          <w:tcPr>
            <w:tcW w:w="635"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69"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3</w:t>
            </w:r>
          </w:p>
        </w:tc>
        <w:tc>
          <w:tcPr>
            <w:tcW w:w="1341"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69"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4</w:t>
            </w:r>
          </w:p>
        </w:tc>
        <w:tc>
          <w:tcPr>
            <w:tcW w:w="1341"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Содержание имущества, находящегося в безвозмездном пользовании</w:t>
            </w:r>
          </w:p>
        </w:tc>
        <w:tc>
          <w:tcPr>
            <w:tcW w:w="636"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16,00602</w:t>
            </w:r>
          </w:p>
        </w:tc>
        <w:tc>
          <w:tcPr>
            <w:tcW w:w="635"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69"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i/>
                <w:sz w:val="12"/>
                <w:szCs w:val="12"/>
              </w:rPr>
              <w:t>Средства местного бюджета</w:t>
            </w:r>
          </w:p>
        </w:tc>
        <w:tc>
          <w:tcPr>
            <w:tcW w:w="636"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214,56740</w:t>
            </w:r>
          </w:p>
        </w:tc>
        <w:tc>
          <w:tcPr>
            <w:tcW w:w="635"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11,85053</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12,44306</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69"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w:t>
            </w:r>
          </w:p>
        </w:tc>
        <w:tc>
          <w:tcPr>
            <w:tcW w:w="1341"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69"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i/>
                <w:sz w:val="12"/>
                <w:szCs w:val="12"/>
              </w:rPr>
            </w:pPr>
            <w:r w:rsidRPr="00440E65">
              <w:rPr>
                <w:rFonts w:ascii="Times New Roman" w:eastAsia="Calibri" w:hAnsi="Times New Roman" w:cs="Times New Roman"/>
                <w:i/>
                <w:sz w:val="12"/>
                <w:szCs w:val="12"/>
              </w:rPr>
              <w:t>Внебюджетные средства</w:t>
            </w:r>
          </w:p>
        </w:tc>
        <w:tc>
          <w:tcPr>
            <w:tcW w:w="636"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69"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lastRenderedPageBreak/>
              <w:t>1</w:t>
            </w:r>
          </w:p>
        </w:tc>
        <w:tc>
          <w:tcPr>
            <w:tcW w:w="1341"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Прочие мероприятия</w:t>
            </w:r>
          </w:p>
        </w:tc>
        <w:tc>
          <w:tcPr>
            <w:tcW w:w="636"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69"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i/>
                <w:sz w:val="12"/>
                <w:szCs w:val="12"/>
              </w:rPr>
            </w:pPr>
            <w:r w:rsidRPr="00440E65">
              <w:rPr>
                <w:rFonts w:ascii="Times New Roman" w:eastAsia="Calibri" w:hAnsi="Times New Roman" w:cs="Times New Roman"/>
                <w:i/>
                <w:sz w:val="12"/>
                <w:szCs w:val="12"/>
              </w:rPr>
              <w:t>Средства областного бюджета</w:t>
            </w:r>
          </w:p>
        </w:tc>
        <w:tc>
          <w:tcPr>
            <w:tcW w:w="636"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35"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trHeight w:val="20"/>
        </w:trPr>
        <w:tc>
          <w:tcPr>
            <w:tcW w:w="269"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p>
        </w:tc>
        <w:tc>
          <w:tcPr>
            <w:tcW w:w="1341"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Всего:</w:t>
            </w:r>
          </w:p>
        </w:tc>
        <w:tc>
          <w:tcPr>
            <w:tcW w:w="636"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214,56740</w:t>
            </w:r>
          </w:p>
        </w:tc>
        <w:tc>
          <w:tcPr>
            <w:tcW w:w="635" w:type="pct"/>
            <w:tcBorders>
              <w:top w:val="single" w:sz="4" w:space="0" w:color="000000"/>
              <w:left w:val="single" w:sz="4" w:space="0" w:color="000000"/>
              <w:bottom w:val="single" w:sz="4" w:space="0" w:color="000000"/>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11,85053</w:t>
            </w:r>
          </w:p>
        </w:tc>
        <w:tc>
          <w:tcPr>
            <w:tcW w:w="636" w:type="pct"/>
            <w:tcBorders>
              <w:top w:val="single" w:sz="4" w:space="0" w:color="000000"/>
              <w:left w:val="single" w:sz="4" w:space="0" w:color="000000"/>
              <w:bottom w:val="single" w:sz="4" w:space="0" w:color="000000"/>
              <w:right w:val="single" w:sz="4" w:space="0" w:color="auto"/>
            </w:tcBorders>
            <w:shd w:val="clear" w:color="auto" w:fill="auto"/>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12,44306</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5"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494" w:type="pct"/>
            <w:tcBorders>
              <w:top w:val="single" w:sz="4" w:space="0" w:color="000000"/>
              <w:left w:val="single" w:sz="4" w:space="0" w:color="000000"/>
              <w:bottom w:val="single" w:sz="4" w:space="0" w:color="000000"/>
              <w:right w:val="single" w:sz="4" w:space="0" w:color="auto"/>
            </w:tcBorders>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bl>
    <w:p w:rsidR="00440E65" w:rsidRPr="00440E65" w:rsidRDefault="00440E65" w:rsidP="00440E65">
      <w:pPr>
        <w:tabs>
          <w:tab w:val="left" w:pos="284"/>
          <w:tab w:val="left" w:pos="3828"/>
        </w:tabs>
        <w:spacing w:after="0" w:line="240" w:lineRule="auto"/>
        <w:jc w:val="both"/>
        <w:rPr>
          <w:rFonts w:ascii="Times New Roman" w:eastAsia="Calibri" w:hAnsi="Times New Roman" w:cs="Times New Roman"/>
          <w:sz w:val="12"/>
          <w:szCs w:val="12"/>
        </w:rPr>
      </w:pP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xml:space="preserve">1.3. В разделе программы 5 «Обоснование ресурсного обеспечения Программы» изложить в следующей редакции: </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xml:space="preserve"> Общая сумма на календарный год планируемых затрат уточняется бюджетом муниципального  образования сельского поселения Черновка муниципального района Сергиевский Самарской области. Финансирование мероприятий программы осуществляется за счет средств бюджета сельского поселения Черновка муниципального района Сергиевский Самарской области. Планируемый общий объем финансирования Программы  составит  238,86099 тыс. рублей, в т. ч.:</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2025 г. – 214,56740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2026 г. – 11,85053 тыс. рублей (прогноз);</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2027 г. – 12,44306 тыс. рублей (прогноз);</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2028 г. – 0,00 тыс. рублей (прогноз);</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2029 г. – 0,00 тыс. рублей (прогноз);</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2030 г. – 0,00 тыс. рублей (прогноз).</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 Опубликовать настоящее Постановление в газете «Сергиевский вестник».</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xml:space="preserve">4. </w:t>
      </w:r>
      <w:proofErr w:type="gramStart"/>
      <w:r w:rsidRPr="00440E65">
        <w:rPr>
          <w:rFonts w:ascii="Times New Roman" w:eastAsia="Calibri" w:hAnsi="Times New Roman" w:cs="Times New Roman"/>
          <w:sz w:val="12"/>
          <w:szCs w:val="12"/>
        </w:rPr>
        <w:t>Контроль за</w:t>
      </w:r>
      <w:proofErr w:type="gramEnd"/>
      <w:r w:rsidRPr="00440E65">
        <w:rPr>
          <w:rFonts w:ascii="Times New Roman" w:eastAsia="Calibri" w:hAnsi="Times New Roman" w:cs="Times New Roman"/>
          <w:sz w:val="12"/>
          <w:szCs w:val="12"/>
        </w:rPr>
        <w:t xml:space="preserve"> выполнением настоящего Постановления оставляю за собой.</w:t>
      </w:r>
    </w:p>
    <w:p w:rsidR="00440E65" w:rsidRPr="00440E65" w:rsidRDefault="00440E65" w:rsidP="00440E65">
      <w:pPr>
        <w:tabs>
          <w:tab w:val="left" w:pos="284"/>
          <w:tab w:val="left" w:pos="3828"/>
        </w:tabs>
        <w:spacing w:after="0" w:line="240" w:lineRule="auto"/>
        <w:jc w:val="right"/>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Глава сельского поселения Черновка</w:t>
      </w:r>
    </w:p>
    <w:p w:rsidR="00440E65" w:rsidRDefault="00440E65" w:rsidP="00440E65">
      <w:pPr>
        <w:tabs>
          <w:tab w:val="left" w:pos="284"/>
          <w:tab w:val="left" w:pos="3828"/>
        </w:tabs>
        <w:spacing w:after="0" w:line="240" w:lineRule="auto"/>
        <w:jc w:val="right"/>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муниципального района Сергиевский Самарской области</w:t>
      </w:r>
    </w:p>
    <w:p w:rsidR="00440E65" w:rsidRPr="00440E65" w:rsidRDefault="00440E65" w:rsidP="00440E65">
      <w:pPr>
        <w:tabs>
          <w:tab w:val="left" w:pos="284"/>
          <w:tab w:val="left" w:pos="3828"/>
        </w:tabs>
        <w:spacing w:after="0" w:line="240" w:lineRule="auto"/>
        <w:jc w:val="right"/>
        <w:rPr>
          <w:rFonts w:ascii="Times New Roman" w:eastAsia="Calibri" w:hAnsi="Times New Roman" w:cs="Times New Roman"/>
          <w:sz w:val="12"/>
          <w:szCs w:val="12"/>
        </w:rPr>
      </w:pPr>
      <w:r w:rsidRPr="00440E65">
        <w:rPr>
          <w:rFonts w:ascii="Times New Roman" w:eastAsia="Calibri" w:hAnsi="Times New Roman" w:cs="Times New Roman"/>
          <w:bCs/>
          <w:sz w:val="12"/>
          <w:szCs w:val="12"/>
        </w:rPr>
        <w:t>С.А. Белов</w:t>
      </w:r>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41</w:t>
      </w:r>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440E65" w:rsidRDefault="00440E65" w:rsidP="00440E65">
      <w:pPr>
        <w:tabs>
          <w:tab w:val="left" w:pos="284"/>
          <w:tab w:val="left" w:pos="3828"/>
        </w:tabs>
        <w:spacing w:after="0" w:line="240" w:lineRule="auto"/>
        <w:jc w:val="center"/>
        <w:rPr>
          <w:rFonts w:ascii="Times New Roman" w:eastAsia="Calibri" w:hAnsi="Times New Roman" w:cs="Times New Roman"/>
          <w:b/>
          <w:bCs/>
          <w:sz w:val="12"/>
          <w:szCs w:val="12"/>
        </w:rPr>
      </w:pPr>
      <w:r w:rsidRPr="00440E65">
        <w:rPr>
          <w:rFonts w:ascii="Times New Roman" w:eastAsia="Calibri" w:hAnsi="Times New Roman" w:cs="Times New Roman"/>
          <w:b/>
          <w:bCs/>
          <w:sz w:val="12"/>
          <w:szCs w:val="12"/>
        </w:rPr>
        <w:t xml:space="preserve">О ВНЕСЕНИИ ИЗМЕНЕНИЙ В ПРИЛОЖЕНИЕ К ПОСТАНОВЛЕНИЮ АДМИНИСТРАЦИИ </w:t>
      </w:r>
    </w:p>
    <w:p w:rsidR="00440E65" w:rsidRDefault="00440E65" w:rsidP="00440E65">
      <w:pPr>
        <w:tabs>
          <w:tab w:val="left" w:pos="284"/>
          <w:tab w:val="left" w:pos="3828"/>
        </w:tabs>
        <w:spacing w:after="0" w:line="240" w:lineRule="auto"/>
        <w:jc w:val="center"/>
        <w:rPr>
          <w:rFonts w:ascii="Times New Roman" w:eastAsia="Calibri" w:hAnsi="Times New Roman" w:cs="Times New Roman"/>
          <w:b/>
          <w:bCs/>
          <w:sz w:val="12"/>
          <w:szCs w:val="12"/>
        </w:rPr>
      </w:pPr>
      <w:r w:rsidRPr="00440E65">
        <w:rPr>
          <w:rFonts w:ascii="Times New Roman" w:eastAsia="Calibri" w:hAnsi="Times New Roman" w:cs="Times New Roman"/>
          <w:b/>
          <w:bCs/>
          <w:sz w:val="12"/>
          <w:szCs w:val="12"/>
        </w:rPr>
        <w:t>СЕЛЬСКОГО ПОСЕЛЕНИЯ ЧЕРНОВКА  МУНИЦИПАЛЬНОГО РАЙОНА СЕРГИЕВСКИЙ САМАРСКОЙ ОБЛАСТИ № 71</w:t>
      </w:r>
    </w:p>
    <w:p w:rsidR="00440E65" w:rsidRPr="00440E65" w:rsidRDefault="00440E65" w:rsidP="00440E65">
      <w:pPr>
        <w:tabs>
          <w:tab w:val="left" w:pos="284"/>
          <w:tab w:val="left" w:pos="3828"/>
        </w:tabs>
        <w:spacing w:after="0" w:line="240" w:lineRule="auto"/>
        <w:jc w:val="center"/>
        <w:rPr>
          <w:rFonts w:ascii="Times New Roman" w:eastAsia="Calibri" w:hAnsi="Times New Roman" w:cs="Times New Roman"/>
          <w:sz w:val="12"/>
          <w:szCs w:val="12"/>
        </w:rPr>
      </w:pPr>
      <w:r w:rsidRPr="00440E65">
        <w:rPr>
          <w:rFonts w:ascii="Times New Roman" w:eastAsia="Calibri" w:hAnsi="Times New Roman" w:cs="Times New Roman"/>
          <w:b/>
          <w:bCs/>
          <w:sz w:val="12"/>
          <w:szCs w:val="12"/>
        </w:rPr>
        <w:t xml:space="preserve">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ЧЕРНОВКА МУНИЦИПАЛЬНОГО РАЙОНА СЕРГИЕВСКИЙ САМАРСКОЙ ОБЛАСТИ» НА 2025-2030ГГ.</w:t>
      </w:r>
    </w:p>
    <w:p w:rsidR="00440E65" w:rsidRPr="00440E65" w:rsidRDefault="00440E65" w:rsidP="00440E65">
      <w:pPr>
        <w:tabs>
          <w:tab w:val="left" w:pos="284"/>
          <w:tab w:val="left" w:pos="3828"/>
        </w:tabs>
        <w:spacing w:after="0" w:line="240" w:lineRule="auto"/>
        <w:jc w:val="both"/>
        <w:rPr>
          <w:rFonts w:ascii="Times New Roman" w:eastAsia="Calibri" w:hAnsi="Times New Roman" w:cs="Times New Roman"/>
          <w:sz w:val="12"/>
          <w:szCs w:val="12"/>
        </w:rPr>
      </w:pP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xml:space="preserve">В соответствии с Федеральным </w:t>
      </w:r>
      <w:r w:rsidRPr="00440E65">
        <w:rPr>
          <w:rFonts w:ascii="Times New Roman" w:eastAsia="Calibri" w:hAnsi="Times New Roman" w:cs="Times New Roman"/>
          <w:sz w:val="12"/>
          <w:szCs w:val="12"/>
          <w:u w:val="single"/>
        </w:rPr>
        <w:t>законом</w:t>
      </w:r>
      <w:r w:rsidRPr="00440E65">
        <w:rPr>
          <w:rFonts w:ascii="Times New Roman" w:eastAsia="Calibri" w:hAnsi="Times New Roman" w:cs="Times New Roman"/>
          <w:sz w:val="12"/>
          <w:szCs w:val="12"/>
        </w:rPr>
        <w:t xml:space="preserve"> от 06.10.2003 № 131-ФЗ «Об общих принципах организации местного самоуправления в Российской Федерации» и </w:t>
      </w:r>
      <w:r w:rsidRPr="00440E65">
        <w:rPr>
          <w:rFonts w:ascii="Times New Roman" w:eastAsia="Calibri" w:hAnsi="Times New Roman" w:cs="Times New Roman"/>
          <w:sz w:val="12"/>
          <w:szCs w:val="12"/>
          <w:u w:val="single"/>
        </w:rPr>
        <w:t>Уставом</w:t>
      </w:r>
      <w:r w:rsidRPr="00440E65">
        <w:rPr>
          <w:rFonts w:ascii="Times New Roman" w:eastAsia="Calibri" w:hAnsi="Times New Roman" w:cs="Times New Roman"/>
          <w:sz w:val="12"/>
          <w:szCs w:val="12"/>
        </w:rPr>
        <w:t xml:space="preserve"> сельского поселения Черновка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Черновка муниципального района Сергиевский Самарской области постановляет:</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40E65">
        <w:rPr>
          <w:rFonts w:ascii="Times New Roman" w:eastAsia="Calibri" w:hAnsi="Times New Roman" w:cs="Times New Roman"/>
          <w:sz w:val="12"/>
          <w:szCs w:val="12"/>
        </w:rPr>
        <w:t>1.Внести изменения в Приложение к постановлению Администрации сельского поселения Черновка муниципального района Сергиевский Самарской области № 71 от 28.12.2024г. «Об утверждении муниципальной программы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сельского поселения Черновка муниципального района Сергиевский Самарской области» на 2025-2030гг. (далее - Программа) следующего</w:t>
      </w:r>
      <w:proofErr w:type="gramEnd"/>
      <w:r w:rsidRPr="00440E65">
        <w:rPr>
          <w:rFonts w:ascii="Times New Roman" w:eastAsia="Calibri" w:hAnsi="Times New Roman" w:cs="Times New Roman"/>
          <w:sz w:val="12"/>
          <w:szCs w:val="12"/>
        </w:rPr>
        <w:t xml:space="preserve"> содержания:</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1.1. В Паспорте Программы позицию «Объем и источники финансирования Программы» изложить в следующей редакции:</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Прогнозируемые общие затраты на реализацию мероприятий программы составляют 723,13734 тыс. рублей, в том числе по годам:</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2025 год – 482,55920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2026 год – 159,52916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2027 год – 81,04898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2028 год – 0,00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2029 год – 0,00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2030 год – 0,00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1.2. Раздел 4 Программы «Срок реализации Программы и источники финансирования» абзац 3 изложить в следующей редакции:</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Общий объем финансирования на реализацию Программы составляет 723,13734 тыс. рублей, в том числе по годам:</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 на 2025 год – 482,55920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 на 2026 год – 159,52916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 на 2027 год – 81,04898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 на 2028 год – 0,00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 на 2029 год – 0,00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 на 2030 год – 0,00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1.3. Раздел 5 Программы «Перечень программных мероприятий» изложить в следующей редакции:</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Перечень программных мероприятий, сроки их реализации, информация о необходимых ресурсах приведены в следующей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0"/>
        <w:gridCol w:w="667"/>
        <w:gridCol w:w="940"/>
        <w:gridCol w:w="940"/>
        <w:gridCol w:w="837"/>
        <w:gridCol w:w="940"/>
        <w:gridCol w:w="939"/>
      </w:tblGrid>
      <w:tr w:rsidR="00440E65" w:rsidRPr="00440E65" w:rsidTr="00440E65">
        <w:trPr>
          <w:cantSplit/>
          <w:trHeight w:val="20"/>
        </w:trPr>
        <w:tc>
          <w:tcPr>
            <w:tcW w:w="1502" w:type="pct"/>
            <w:vMerge w:val="restart"/>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Наименование мероприятий</w:t>
            </w:r>
          </w:p>
        </w:tc>
        <w:tc>
          <w:tcPr>
            <w:tcW w:w="3498" w:type="pct"/>
            <w:gridSpan w:val="6"/>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Сельское поселение Черновка м. р. Сергиевский Самарской области</w:t>
            </w:r>
          </w:p>
        </w:tc>
      </w:tr>
      <w:tr w:rsidR="00440E65" w:rsidRPr="00440E65" w:rsidTr="00440E65">
        <w:trPr>
          <w:cantSplit/>
          <w:trHeight w:val="20"/>
        </w:trPr>
        <w:tc>
          <w:tcPr>
            <w:tcW w:w="1502" w:type="pct"/>
            <w:vMerge/>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bCs/>
                <w:sz w:val="12"/>
                <w:szCs w:val="12"/>
              </w:rPr>
            </w:pPr>
          </w:p>
        </w:tc>
        <w:tc>
          <w:tcPr>
            <w:tcW w:w="443" w:type="pct"/>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Затраты на 2025 год, тыс. рублей</w:t>
            </w:r>
          </w:p>
        </w:tc>
        <w:tc>
          <w:tcPr>
            <w:tcW w:w="625"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Затраты на 2026 год, тыс. рублей</w:t>
            </w:r>
          </w:p>
        </w:tc>
        <w:tc>
          <w:tcPr>
            <w:tcW w:w="625"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Затраты на 2027 год, тыс. рублей</w:t>
            </w:r>
          </w:p>
        </w:tc>
        <w:tc>
          <w:tcPr>
            <w:tcW w:w="556"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Затраты на 2027 год, тыс. рублей</w:t>
            </w:r>
          </w:p>
        </w:tc>
        <w:tc>
          <w:tcPr>
            <w:tcW w:w="625"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Затраты на 2027 год, тыс. рублей</w:t>
            </w:r>
          </w:p>
        </w:tc>
        <w:tc>
          <w:tcPr>
            <w:tcW w:w="624"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Затраты на 2027 год, тыс. рублей</w:t>
            </w:r>
          </w:p>
        </w:tc>
      </w:tr>
      <w:tr w:rsidR="00440E65" w:rsidRPr="00440E65" w:rsidTr="00440E65">
        <w:trPr>
          <w:cantSplit/>
          <w:trHeight w:val="20"/>
        </w:trPr>
        <w:tc>
          <w:tcPr>
            <w:tcW w:w="1502" w:type="pct"/>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Мероприятия в области гражданской обороны, предупреждения и ликвидации чрезвычайных ситуаций природного и техногенного характера</w:t>
            </w:r>
          </w:p>
        </w:tc>
        <w:tc>
          <w:tcPr>
            <w:tcW w:w="443"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196,67920</w:t>
            </w:r>
          </w:p>
        </w:tc>
        <w:tc>
          <w:tcPr>
            <w:tcW w:w="625"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159,52916</w:t>
            </w:r>
          </w:p>
        </w:tc>
        <w:tc>
          <w:tcPr>
            <w:tcW w:w="625"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81,04898</w:t>
            </w:r>
          </w:p>
        </w:tc>
        <w:tc>
          <w:tcPr>
            <w:tcW w:w="556"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25"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24"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cantSplit/>
          <w:trHeight w:val="20"/>
        </w:trPr>
        <w:tc>
          <w:tcPr>
            <w:tcW w:w="1502" w:type="pct"/>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Создание муниципальной пожарной охраны в сельском поселении</w:t>
            </w:r>
          </w:p>
        </w:tc>
        <w:tc>
          <w:tcPr>
            <w:tcW w:w="443"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285,88000</w:t>
            </w:r>
          </w:p>
        </w:tc>
        <w:tc>
          <w:tcPr>
            <w:tcW w:w="625"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25"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556"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25"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24"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cantSplit/>
          <w:trHeight w:val="20"/>
        </w:trPr>
        <w:tc>
          <w:tcPr>
            <w:tcW w:w="1502"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lastRenderedPageBreak/>
              <w:t>Прочие мероприятия</w:t>
            </w:r>
          </w:p>
        </w:tc>
        <w:tc>
          <w:tcPr>
            <w:tcW w:w="443"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25"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25"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556"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25"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c>
          <w:tcPr>
            <w:tcW w:w="624"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sz w:val="12"/>
                <w:szCs w:val="12"/>
              </w:rPr>
            </w:pPr>
            <w:r w:rsidRPr="00440E65">
              <w:rPr>
                <w:rFonts w:ascii="Times New Roman" w:eastAsia="Calibri" w:hAnsi="Times New Roman" w:cs="Times New Roman"/>
                <w:sz w:val="12"/>
                <w:szCs w:val="12"/>
              </w:rPr>
              <w:t>0,00</w:t>
            </w:r>
          </w:p>
        </w:tc>
      </w:tr>
      <w:tr w:rsidR="00440E65" w:rsidRPr="00440E65" w:rsidTr="00440E65">
        <w:trPr>
          <w:cantSplit/>
          <w:trHeight w:val="20"/>
        </w:trPr>
        <w:tc>
          <w:tcPr>
            <w:tcW w:w="1502" w:type="pct"/>
            <w:hideMark/>
          </w:tcPr>
          <w:p w:rsidR="00440E65" w:rsidRPr="00440E65" w:rsidRDefault="00440E65" w:rsidP="00440E65">
            <w:pPr>
              <w:tabs>
                <w:tab w:val="left" w:pos="284"/>
                <w:tab w:val="left" w:pos="3828"/>
              </w:tabs>
              <w:spacing w:after="0" w:line="240" w:lineRule="auto"/>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ИТОГО</w:t>
            </w:r>
          </w:p>
        </w:tc>
        <w:tc>
          <w:tcPr>
            <w:tcW w:w="443"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482,55920</w:t>
            </w:r>
          </w:p>
        </w:tc>
        <w:tc>
          <w:tcPr>
            <w:tcW w:w="625"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159,52916</w:t>
            </w:r>
          </w:p>
        </w:tc>
        <w:tc>
          <w:tcPr>
            <w:tcW w:w="625"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81,04898</w:t>
            </w:r>
          </w:p>
        </w:tc>
        <w:tc>
          <w:tcPr>
            <w:tcW w:w="556"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0,00</w:t>
            </w:r>
          </w:p>
        </w:tc>
        <w:tc>
          <w:tcPr>
            <w:tcW w:w="625"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0,00</w:t>
            </w:r>
          </w:p>
        </w:tc>
        <w:tc>
          <w:tcPr>
            <w:tcW w:w="624" w:type="pct"/>
          </w:tcPr>
          <w:p w:rsidR="00440E65" w:rsidRPr="00440E65" w:rsidRDefault="00440E65" w:rsidP="00440E65">
            <w:pPr>
              <w:tabs>
                <w:tab w:val="left" w:pos="284"/>
                <w:tab w:val="left" w:pos="3828"/>
              </w:tabs>
              <w:spacing w:after="0" w:line="240" w:lineRule="auto"/>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0,00</w:t>
            </w:r>
          </w:p>
        </w:tc>
      </w:tr>
    </w:tbl>
    <w:p w:rsidR="00440E65" w:rsidRPr="00440E65" w:rsidRDefault="00440E65" w:rsidP="00440E65">
      <w:pPr>
        <w:tabs>
          <w:tab w:val="left" w:pos="284"/>
          <w:tab w:val="left" w:pos="3828"/>
        </w:tabs>
        <w:spacing w:after="0" w:line="240" w:lineRule="auto"/>
        <w:jc w:val="both"/>
        <w:rPr>
          <w:rFonts w:ascii="Times New Roman" w:eastAsia="Calibri" w:hAnsi="Times New Roman" w:cs="Times New Roman"/>
          <w:bCs/>
          <w:sz w:val="12"/>
          <w:szCs w:val="12"/>
        </w:rPr>
      </w:pP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 Опубликовать настоящее Постановление в газете «Сергиевский вестник».</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xml:space="preserve">4. </w:t>
      </w:r>
      <w:proofErr w:type="gramStart"/>
      <w:r w:rsidRPr="00440E65">
        <w:rPr>
          <w:rFonts w:ascii="Times New Roman" w:eastAsia="Calibri" w:hAnsi="Times New Roman" w:cs="Times New Roman"/>
          <w:sz w:val="12"/>
          <w:szCs w:val="12"/>
        </w:rPr>
        <w:t>Контроль за</w:t>
      </w:r>
      <w:proofErr w:type="gramEnd"/>
      <w:r w:rsidRPr="00440E65">
        <w:rPr>
          <w:rFonts w:ascii="Times New Roman" w:eastAsia="Calibri" w:hAnsi="Times New Roman" w:cs="Times New Roman"/>
          <w:sz w:val="12"/>
          <w:szCs w:val="12"/>
        </w:rPr>
        <w:t xml:space="preserve"> выполнением настоящего постановления оставляю за собой.</w:t>
      </w:r>
    </w:p>
    <w:p w:rsidR="00440E65" w:rsidRPr="00440E65" w:rsidRDefault="00440E65" w:rsidP="00440E65">
      <w:pPr>
        <w:tabs>
          <w:tab w:val="left" w:pos="284"/>
          <w:tab w:val="left" w:pos="3828"/>
        </w:tabs>
        <w:spacing w:after="0" w:line="240" w:lineRule="auto"/>
        <w:jc w:val="right"/>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Глава сельского поселения  Черновка</w:t>
      </w:r>
    </w:p>
    <w:p w:rsidR="00440E65" w:rsidRDefault="00440E65" w:rsidP="00440E65">
      <w:pPr>
        <w:tabs>
          <w:tab w:val="left" w:pos="284"/>
          <w:tab w:val="left" w:pos="3828"/>
        </w:tabs>
        <w:spacing w:after="0" w:line="240" w:lineRule="auto"/>
        <w:jc w:val="right"/>
        <w:rPr>
          <w:rFonts w:ascii="Times New Roman" w:eastAsia="Calibri" w:hAnsi="Times New Roman" w:cs="Times New Roman"/>
          <w:bCs/>
          <w:sz w:val="12"/>
          <w:szCs w:val="12"/>
        </w:rPr>
      </w:pPr>
      <w:r w:rsidRPr="00440E65">
        <w:rPr>
          <w:rFonts w:ascii="Times New Roman" w:eastAsia="Calibri" w:hAnsi="Times New Roman" w:cs="Times New Roman"/>
          <w:bCs/>
          <w:sz w:val="12"/>
          <w:szCs w:val="12"/>
        </w:rPr>
        <w:t>муниципального района Сергиевский Самарской области</w:t>
      </w:r>
    </w:p>
    <w:p w:rsidR="00440E65" w:rsidRPr="00440E65" w:rsidRDefault="00440E65" w:rsidP="00440E65">
      <w:pPr>
        <w:tabs>
          <w:tab w:val="left" w:pos="284"/>
          <w:tab w:val="left" w:pos="3828"/>
        </w:tabs>
        <w:spacing w:after="0" w:line="240" w:lineRule="auto"/>
        <w:jc w:val="right"/>
        <w:rPr>
          <w:rFonts w:ascii="Times New Roman" w:eastAsia="Calibri" w:hAnsi="Times New Roman" w:cs="Times New Roman"/>
          <w:sz w:val="12"/>
          <w:szCs w:val="12"/>
        </w:rPr>
      </w:pPr>
      <w:r w:rsidRPr="00440E65">
        <w:rPr>
          <w:rFonts w:ascii="Times New Roman" w:eastAsia="Calibri" w:hAnsi="Times New Roman" w:cs="Times New Roman"/>
          <w:bCs/>
          <w:sz w:val="12"/>
          <w:szCs w:val="12"/>
        </w:rPr>
        <w:t>С.А. Белов</w:t>
      </w:r>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АДМИНИСТРАЦИЯ</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ЧЕРНОВКА</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МУНИЦИПАЛЬНОГО РАЙОНА СЕРГИЕВСКИЙ</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САМАРСКОЙ ОБЛАСТИ</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ПОСТАНОВЛЕНИЕ</w:t>
      </w:r>
    </w:p>
    <w:p w:rsidR="00440E65" w:rsidRPr="009B6B47" w:rsidRDefault="00440E65" w:rsidP="00440E65">
      <w:pPr>
        <w:tabs>
          <w:tab w:val="left" w:pos="284"/>
          <w:tab w:val="left" w:pos="3828"/>
        </w:tabs>
        <w:spacing w:after="0" w:line="240" w:lineRule="auto"/>
        <w:jc w:val="center"/>
        <w:rPr>
          <w:rFonts w:ascii="Times New Roman" w:eastAsia="Calibri" w:hAnsi="Times New Roman" w:cs="Times New Roman"/>
          <w:b/>
          <w:sz w:val="12"/>
          <w:szCs w:val="12"/>
        </w:rPr>
      </w:pPr>
      <w:r w:rsidRPr="009B6B47">
        <w:rPr>
          <w:rFonts w:ascii="Times New Roman" w:eastAsia="Calibri" w:hAnsi="Times New Roman" w:cs="Times New Roman"/>
          <w:b/>
          <w:sz w:val="12"/>
          <w:szCs w:val="12"/>
        </w:rPr>
        <w:t>от 13.10.2025г. №</w:t>
      </w:r>
      <w:r>
        <w:rPr>
          <w:rFonts w:ascii="Times New Roman" w:eastAsia="Calibri" w:hAnsi="Times New Roman" w:cs="Times New Roman"/>
          <w:b/>
          <w:sz w:val="12"/>
          <w:szCs w:val="12"/>
        </w:rPr>
        <w:t xml:space="preserve"> 42</w:t>
      </w:r>
    </w:p>
    <w:p w:rsidR="00440E65" w:rsidRPr="00440E65" w:rsidRDefault="00440E65" w:rsidP="00440E65">
      <w:pPr>
        <w:tabs>
          <w:tab w:val="left" w:pos="284"/>
          <w:tab w:val="left" w:pos="3828"/>
        </w:tabs>
        <w:spacing w:after="0" w:line="240" w:lineRule="auto"/>
        <w:jc w:val="center"/>
        <w:rPr>
          <w:rFonts w:ascii="Times New Roman" w:eastAsia="Calibri" w:hAnsi="Times New Roman" w:cs="Times New Roman"/>
          <w:sz w:val="12"/>
          <w:szCs w:val="12"/>
        </w:rPr>
      </w:pPr>
      <w:r w:rsidRPr="00440E65">
        <w:rPr>
          <w:rFonts w:ascii="Times New Roman" w:eastAsia="Calibri" w:hAnsi="Times New Roman" w:cs="Times New Roman"/>
          <w:b/>
          <w:bCs/>
          <w:sz w:val="12"/>
          <w:szCs w:val="12"/>
        </w:rPr>
        <w:t>О ВНЕСЕНИИ ИЗМЕНЕНИЙ В ПРИЛОЖЕНИЕ К ПОСТАНОВЛЕНИЮ АДМИНИСТРАЦИИ СЕЛЬСКОГО ПОСЕЛЕНИЯ ЧЕРНОВКА МУНИЦИПАЛЬНОГО РАЙОНА СЕРГИЕВСКИЙ САМАРСКОЙ ОБЛАСТИ № 72 ОТ 28.12.2024Г. «ОБ УТВЕРЖДЕНИИ МУНИЦИПАЛЬНОЙ ПРОГРАММЫ «УПРАВЛЕНИЕ И РАСПОРЯЖЕНИЕ МУНИЦИПАЛЬНЫМ ИМУЩЕСТВОМ СЕЛЬСКОГО ПОСЕЛЕНИЯ ЧЕРНОВКА МУНИЦИПАЛЬНОГО РАЙОНА СЕРГИЕВСКИЙ САМАРСКОЙ ОБЛАСТИ» НА 2025-2030ГГ.»</w:t>
      </w:r>
    </w:p>
    <w:p w:rsidR="00440E65" w:rsidRPr="00440E65" w:rsidRDefault="00440E65" w:rsidP="00440E65">
      <w:pPr>
        <w:tabs>
          <w:tab w:val="left" w:pos="284"/>
          <w:tab w:val="left" w:pos="3828"/>
        </w:tabs>
        <w:spacing w:after="0" w:line="240" w:lineRule="auto"/>
        <w:jc w:val="both"/>
        <w:rPr>
          <w:rFonts w:ascii="Times New Roman" w:eastAsia="Calibri" w:hAnsi="Times New Roman" w:cs="Times New Roman"/>
          <w:sz w:val="12"/>
          <w:szCs w:val="12"/>
        </w:rPr>
      </w:pP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40E65">
        <w:rPr>
          <w:rFonts w:ascii="Times New Roman" w:eastAsia="Calibri"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21.12.2001 № 178-ФЗ «О приватизации государственного и муниципального имущества», Уставом сельского поселения Черновка муниципального района Сергиевский Самарской области, в целях уточнения объемов финансирования проводимых программных мероприятий, Администрация сельского поселения Черновка муниципального района Сергиевский Самарской области постановляет:</w:t>
      </w:r>
      <w:proofErr w:type="gramEnd"/>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1. Внести изменения в Приложение к постановлению Администрации сельского поселения Черновка муниципального района Сергиевский Самарской области № 72 от 28.12.2024г.  «Об утверждении муниципальной Программы «Управление и распоряжение муниципальным имуществом сельского поселения Черновка муниципального района Сергиевский Самарской области» на 2025-2030гг.» (далее - Программа) следующего содержания:</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1.1. В Паспорте Программы позицию «Объемы, источники финансирования программы» изложить в следующей редакции:</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Общий объем финансирования Программы составляет 276,49074 тыс. рублей, в том числе из местного бюджета –276,49074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2025 г. – 276,49074 тыс. руб.,</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2026 г. - 0,0 тыс. руб.,</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2027 г. - 0,0 тыс. руб.,</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2028 г. – 0,00 тыс. руб.,</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2029 г. – 0,00 тыс. руб.,</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2030 г. – 0,00 тыс. руб.</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1.2. В разделе программы пункт 2 «Цели и задачи программы, сроки и этапы реализации программы» абзац 3 изложить в следующей редакции:</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Общий объем финансирования Программы составляет 276,49074 тыс. рублей.</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1.3. Раздел Программы «Перечень программных мероприятий» изложить в следующей редакции:</w:t>
      </w:r>
    </w:p>
    <w:tbl>
      <w:tblPr>
        <w:tblStyle w:val="1e"/>
        <w:tblW w:w="5000" w:type="pct"/>
        <w:tblCellMar>
          <w:left w:w="0" w:type="dxa"/>
          <w:right w:w="0" w:type="dxa"/>
        </w:tblCellMar>
        <w:tblLook w:val="04A0" w:firstRow="1" w:lastRow="0" w:firstColumn="1" w:lastColumn="0" w:noHBand="0" w:noVBand="1"/>
      </w:tblPr>
      <w:tblGrid>
        <w:gridCol w:w="173"/>
        <w:gridCol w:w="1980"/>
        <w:gridCol w:w="967"/>
        <w:gridCol w:w="859"/>
        <w:gridCol w:w="859"/>
        <w:gridCol w:w="859"/>
        <w:gridCol w:w="859"/>
        <w:gridCol w:w="967"/>
      </w:tblGrid>
      <w:tr w:rsidR="00440E65" w:rsidRPr="00440E65" w:rsidTr="00440E65">
        <w:trPr>
          <w:trHeight w:val="20"/>
        </w:trPr>
        <w:tc>
          <w:tcPr>
            <w:tcW w:w="114" w:type="pc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 xml:space="preserve">№ </w:t>
            </w:r>
            <w:proofErr w:type="gramStart"/>
            <w:r w:rsidRPr="00440E65">
              <w:rPr>
                <w:rFonts w:ascii="Times New Roman" w:hAnsi="Times New Roman"/>
                <w:sz w:val="12"/>
                <w:szCs w:val="12"/>
              </w:rPr>
              <w:t>п</w:t>
            </w:r>
            <w:proofErr w:type="gramEnd"/>
            <w:r w:rsidRPr="00440E65">
              <w:rPr>
                <w:rFonts w:ascii="Times New Roman" w:hAnsi="Times New Roman"/>
                <w:sz w:val="12"/>
                <w:szCs w:val="12"/>
              </w:rPr>
              <w:t>/п</w:t>
            </w:r>
          </w:p>
        </w:tc>
        <w:tc>
          <w:tcPr>
            <w:tcW w:w="1316" w:type="pc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Наименование мероприятия</w:t>
            </w:r>
          </w:p>
        </w:tc>
        <w:tc>
          <w:tcPr>
            <w:tcW w:w="643" w:type="pc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 xml:space="preserve">2025 год, </w:t>
            </w:r>
          </w:p>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тыс. рублей</w:t>
            </w:r>
          </w:p>
        </w:tc>
        <w:tc>
          <w:tcPr>
            <w:tcW w:w="571" w:type="pc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 xml:space="preserve">2026 год, </w:t>
            </w:r>
          </w:p>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тыс. рублей</w:t>
            </w:r>
          </w:p>
        </w:tc>
        <w:tc>
          <w:tcPr>
            <w:tcW w:w="571" w:type="pc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 xml:space="preserve">2027 год, </w:t>
            </w:r>
          </w:p>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тыс. рублей</w:t>
            </w:r>
          </w:p>
        </w:tc>
        <w:tc>
          <w:tcPr>
            <w:tcW w:w="571"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 xml:space="preserve">2028 год, </w:t>
            </w:r>
          </w:p>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тыс. рублей</w:t>
            </w:r>
          </w:p>
        </w:tc>
        <w:tc>
          <w:tcPr>
            <w:tcW w:w="571"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 xml:space="preserve">2029 год, </w:t>
            </w:r>
          </w:p>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тыс. рублей</w:t>
            </w:r>
          </w:p>
        </w:tc>
        <w:tc>
          <w:tcPr>
            <w:tcW w:w="643"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 xml:space="preserve">2030 год, </w:t>
            </w:r>
          </w:p>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тыс. рублей</w:t>
            </w:r>
          </w:p>
        </w:tc>
      </w:tr>
      <w:tr w:rsidR="00440E65" w:rsidRPr="00440E65" w:rsidTr="00440E65">
        <w:trPr>
          <w:trHeight w:val="20"/>
        </w:trPr>
        <w:tc>
          <w:tcPr>
            <w:tcW w:w="114" w:type="pct"/>
            <w:hideMark/>
          </w:tcPr>
          <w:p w:rsidR="00440E65" w:rsidRPr="00440E65" w:rsidRDefault="00440E65" w:rsidP="00440E65">
            <w:pPr>
              <w:tabs>
                <w:tab w:val="left" w:pos="284"/>
                <w:tab w:val="left" w:pos="3828"/>
              </w:tabs>
              <w:rPr>
                <w:rFonts w:ascii="Times New Roman" w:hAnsi="Times New Roman"/>
                <w:sz w:val="12"/>
                <w:szCs w:val="12"/>
              </w:rPr>
            </w:pPr>
          </w:p>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1.</w:t>
            </w:r>
          </w:p>
        </w:tc>
        <w:tc>
          <w:tcPr>
            <w:tcW w:w="1316" w:type="pc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Переданные полномочия на решение вопросов местного значения</w:t>
            </w:r>
          </w:p>
        </w:tc>
        <w:tc>
          <w:tcPr>
            <w:tcW w:w="643"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223,39074</w:t>
            </w:r>
          </w:p>
        </w:tc>
        <w:tc>
          <w:tcPr>
            <w:tcW w:w="571"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571"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571"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571"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643"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r>
      <w:tr w:rsidR="00440E65" w:rsidRPr="00440E65" w:rsidTr="00440E65">
        <w:trPr>
          <w:trHeight w:val="20"/>
        </w:trPr>
        <w:tc>
          <w:tcPr>
            <w:tcW w:w="114" w:type="pc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2.</w:t>
            </w:r>
          </w:p>
        </w:tc>
        <w:tc>
          <w:tcPr>
            <w:tcW w:w="1316" w:type="pc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Постановка на кадастровый учет, уточнение границ земельных участков, оценка прав собственности в границах поселения</w:t>
            </w:r>
          </w:p>
        </w:tc>
        <w:tc>
          <w:tcPr>
            <w:tcW w:w="643"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53,10000</w:t>
            </w:r>
          </w:p>
        </w:tc>
        <w:tc>
          <w:tcPr>
            <w:tcW w:w="571" w:type="pc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571" w:type="pc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571"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571"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643"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r>
      <w:tr w:rsidR="00440E65" w:rsidRPr="00440E65" w:rsidTr="00440E65">
        <w:trPr>
          <w:trHeight w:val="20"/>
        </w:trPr>
        <w:tc>
          <w:tcPr>
            <w:tcW w:w="114" w:type="pc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 </w:t>
            </w:r>
          </w:p>
        </w:tc>
        <w:tc>
          <w:tcPr>
            <w:tcW w:w="1316"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Итого по программе:</w:t>
            </w:r>
          </w:p>
        </w:tc>
        <w:tc>
          <w:tcPr>
            <w:tcW w:w="643"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276,49074</w:t>
            </w:r>
          </w:p>
        </w:tc>
        <w:tc>
          <w:tcPr>
            <w:tcW w:w="571"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571" w:type="pct"/>
            <w:hideMark/>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571"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571"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c>
          <w:tcPr>
            <w:tcW w:w="643" w:type="pct"/>
          </w:tcPr>
          <w:p w:rsidR="00440E65" w:rsidRPr="00440E65" w:rsidRDefault="00440E65" w:rsidP="00440E65">
            <w:pPr>
              <w:tabs>
                <w:tab w:val="left" w:pos="284"/>
                <w:tab w:val="left" w:pos="3828"/>
              </w:tabs>
              <w:rPr>
                <w:rFonts w:ascii="Times New Roman" w:hAnsi="Times New Roman"/>
                <w:sz w:val="12"/>
                <w:szCs w:val="12"/>
              </w:rPr>
            </w:pPr>
            <w:r w:rsidRPr="00440E65">
              <w:rPr>
                <w:rFonts w:ascii="Times New Roman" w:hAnsi="Times New Roman"/>
                <w:sz w:val="12"/>
                <w:szCs w:val="12"/>
              </w:rPr>
              <w:t>0,00</w:t>
            </w:r>
          </w:p>
        </w:tc>
      </w:tr>
    </w:tbl>
    <w:p w:rsidR="00440E65" w:rsidRPr="00440E65" w:rsidRDefault="00440E65" w:rsidP="00440E65">
      <w:pPr>
        <w:tabs>
          <w:tab w:val="left" w:pos="284"/>
          <w:tab w:val="left" w:pos="3828"/>
        </w:tabs>
        <w:spacing w:after="0" w:line="240" w:lineRule="auto"/>
        <w:jc w:val="both"/>
        <w:rPr>
          <w:rFonts w:ascii="Times New Roman" w:eastAsia="Calibri" w:hAnsi="Times New Roman" w:cs="Times New Roman"/>
          <w:sz w:val="12"/>
          <w:szCs w:val="12"/>
        </w:rPr>
      </w:pP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2. Опубликовать настоящее Постановление в газете «Сергиевский вестник».</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40E65" w:rsidRPr="00440E65" w:rsidRDefault="00440E65" w:rsidP="00440E65">
      <w:pPr>
        <w:tabs>
          <w:tab w:val="left" w:pos="284"/>
          <w:tab w:val="left" w:pos="3828"/>
        </w:tabs>
        <w:spacing w:after="0" w:line="240" w:lineRule="auto"/>
        <w:ind w:firstLine="284"/>
        <w:jc w:val="both"/>
        <w:rPr>
          <w:rFonts w:ascii="Times New Roman" w:eastAsia="Calibri" w:hAnsi="Times New Roman" w:cs="Times New Roman"/>
          <w:sz w:val="12"/>
          <w:szCs w:val="12"/>
        </w:rPr>
      </w:pPr>
      <w:r w:rsidRPr="00440E65">
        <w:rPr>
          <w:rFonts w:ascii="Times New Roman" w:eastAsia="Calibri" w:hAnsi="Times New Roman" w:cs="Times New Roman"/>
          <w:sz w:val="12"/>
          <w:szCs w:val="12"/>
        </w:rPr>
        <w:t xml:space="preserve">4. </w:t>
      </w:r>
      <w:proofErr w:type="gramStart"/>
      <w:r w:rsidRPr="00440E65">
        <w:rPr>
          <w:rFonts w:ascii="Times New Roman" w:eastAsia="Calibri" w:hAnsi="Times New Roman" w:cs="Times New Roman"/>
          <w:sz w:val="12"/>
          <w:szCs w:val="12"/>
        </w:rPr>
        <w:t>Контроль за</w:t>
      </w:r>
      <w:proofErr w:type="gramEnd"/>
      <w:r w:rsidRPr="00440E65">
        <w:rPr>
          <w:rFonts w:ascii="Times New Roman" w:eastAsia="Calibri" w:hAnsi="Times New Roman" w:cs="Times New Roman"/>
          <w:sz w:val="12"/>
          <w:szCs w:val="12"/>
        </w:rPr>
        <w:t xml:space="preserve"> выполнением настоящего постановления оставляю за собой.</w:t>
      </w:r>
    </w:p>
    <w:p w:rsidR="00440E65" w:rsidRPr="00440E65" w:rsidRDefault="00440E65" w:rsidP="00440E65">
      <w:pPr>
        <w:tabs>
          <w:tab w:val="left" w:pos="284"/>
          <w:tab w:val="left" w:pos="3828"/>
        </w:tabs>
        <w:spacing w:after="0" w:line="240" w:lineRule="auto"/>
        <w:jc w:val="right"/>
        <w:rPr>
          <w:rFonts w:ascii="Times New Roman" w:eastAsia="Calibri" w:hAnsi="Times New Roman" w:cs="Times New Roman"/>
          <w:sz w:val="12"/>
          <w:szCs w:val="12"/>
        </w:rPr>
      </w:pPr>
      <w:r w:rsidRPr="00440E65">
        <w:rPr>
          <w:rFonts w:ascii="Times New Roman" w:eastAsia="Calibri" w:hAnsi="Times New Roman" w:cs="Times New Roman"/>
          <w:sz w:val="12"/>
          <w:szCs w:val="12"/>
        </w:rPr>
        <w:t>Глава сельского поселения Черновка</w:t>
      </w:r>
    </w:p>
    <w:p w:rsidR="00440E65" w:rsidRDefault="00440E65" w:rsidP="00440E65">
      <w:pPr>
        <w:tabs>
          <w:tab w:val="left" w:pos="284"/>
          <w:tab w:val="left" w:pos="3828"/>
        </w:tabs>
        <w:spacing w:after="0" w:line="240" w:lineRule="auto"/>
        <w:jc w:val="right"/>
        <w:rPr>
          <w:rFonts w:ascii="Times New Roman" w:eastAsia="Calibri" w:hAnsi="Times New Roman" w:cs="Times New Roman"/>
          <w:sz w:val="12"/>
          <w:szCs w:val="12"/>
        </w:rPr>
      </w:pPr>
      <w:r w:rsidRPr="00440E65">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440E65">
        <w:rPr>
          <w:rFonts w:ascii="Times New Roman" w:eastAsia="Calibri" w:hAnsi="Times New Roman" w:cs="Times New Roman"/>
          <w:sz w:val="12"/>
          <w:szCs w:val="12"/>
        </w:rPr>
        <w:t>Самарской области</w:t>
      </w:r>
    </w:p>
    <w:p w:rsidR="00440E65" w:rsidRPr="00440E65" w:rsidRDefault="00440E65" w:rsidP="00440E65">
      <w:pPr>
        <w:tabs>
          <w:tab w:val="left" w:pos="284"/>
          <w:tab w:val="left" w:pos="3828"/>
        </w:tabs>
        <w:spacing w:after="0" w:line="240" w:lineRule="auto"/>
        <w:jc w:val="right"/>
        <w:rPr>
          <w:rFonts w:ascii="Times New Roman" w:eastAsia="Calibri" w:hAnsi="Times New Roman" w:cs="Times New Roman"/>
          <w:sz w:val="12"/>
          <w:szCs w:val="12"/>
        </w:rPr>
      </w:pPr>
      <w:r w:rsidRPr="00440E65">
        <w:rPr>
          <w:rFonts w:ascii="Times New Roman" w:eastAsia="Calibri" w:hAnsi="Times New Roman" w:cs="Times New Roman"/>
          <w:sz w:val="12"/>
          <w:szCs w:val="12"/>
        </w:rPr>
        <w:t>С.А. Белов</w:t>
      </w:r>
    </w:p>
    <w:p w:rsidR="00440E65" w:rsidRPr="00440E65" w:rsidRDefault="00440E65" w:rsidP="00440E65">
      <w:pPr>
        <w:tabs>
          <w:tab w:val="left" w:pos="284"/>
          <w:tab w:val="left" w:pos="3828"/>
        </w:tabs>
        <w:spacing w:after="0" w:line="240" w:lineRule="auto"/>
        <w:jc w:val="both"/>
        <w:rPr>
          <w:rFonts w:ascii="Times New Roman" w:eastAsia="Calibri" w:hAnsi="Times New Roman" w:cs="Times New Roman"/>
          <w:sz w:val="12"/>
          <w:szCs w:val="12"/>
        </w:rPr>
      </w:pPr>
    </w:p>
    <w:p w:rsidR="00440E65" w:rsidRPr="00440E65" w:rsidRDefault="00440E65" w:rsidP="00440E65">
      <w:pPr>
        <w:tabs>
          <w:tab w:val="left" w:pos="284"/>
          <w:tab w:val="left" w:pos="3828"/>
        </w:tabs>
        <w:spacing w:after="0" w:line="240" w:lineRule="auto"/>
        <w:jc w:val="both"/>
        <w:rPr>
          <w:rFonts w:ascii="Times New Roman" w:eastAsia="Calibri" w:hAnsi="Times New Roman" w:cs="Times New Roman"/>
          <w:sz w:val="12"/>
          <w:szCs w:val="12"/>
        </w:rPr>
      </w:pPr>
    </w:p>
    <w:p w:rsidR="00D05B5D" w:rsidRPr="00D05B5D" w:rsidRDefault="00D05B5D" w:rsidP="00D05B5D">
      <w:pPr>
        <w:tabs>
          <w:tab w:val="left" w:pos="284"/>
          <w:tab w:val="left" w:pos="3828"/>
        </w:tabs>
        <w:spacing w:after="0" w:line="240" w:lineRule="auto"/>
        <w:jc w:val="center"/>
        <w:rPr>
          <w:rFonts w:ascii="Times New Roman" w:eastAsia="Calibri" w:hAnsi="Times New Roman" w:cs="Times New Roman"/>
          <w:b/>
          <w:sz w:val="12"/>
          <w:szCs w:val="12"/>
        </w:rPr>
      </w:pPr>
      <w:r w:rsidRPr="00D05B5D">
        <w:rPr>
          <w:rFonts w:ascii="Times New Roman" w:eastAsia="Calibri" w:hAnsi="Times New Roman" w:cs="Times New Roman"/>
          <w:b/>
          <w:sz w:val="12"/>
          <w:szCs w:val="12"/>
        </w:rPr>
        <w:t>ИНФОРМАЦИОННОЕ СООБЩЕНИЕ</w:t>
      </w:r>
    </w:p>
    <w:p w:rsidR="00D05B5D" w:rsidRPr="00D05B5D" w:rsidRDefault="00D05B5D" w:rsidP="00D05B5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05B5D">
        <w:rPr>
          <w:rFonts w:ascii="Times New Roman" w:eastAsia="Calibri" w:hAnsi="Times New Roman" w:cs="Times New Roman"/>
          <w:sz w:val="12"/>
          <w:szCs w:val="12"/>
        </w:rPr>
        <w:t xml:space="preserve">Руководствуясь п. 1 ч. 8 ст. 5.1 </w:t>
      </w:r>
      <w:proofErr w:type="spellStart"/>
      <w:r w:rsidRPr="00D05B5D">
        <w:rPr>
          <w:rFonts w:ascii="Times New Roman" w:eastAsia="Calibri" w:hAnsi="Times New Roman" w:cs="Times New Roman"/>
          <w:sz w:val="12"/>
          <w:szCs w:val="12"/>
        </w:rPr>
        <w:t>ГрК</w:t>
      </w:r>
      <w:proofErr w:type="spellEnd"/>
      <w:r w:rsidRPr="00D05B5D">
        <w:rPr>
          <w:rFonts w:ascii="Times New Roman" w:eastAsia="Calibri" w:hAnsi="Times New Roman" w:cs="Times New Roman"/>
          <w:sz w:val="12"/>
          <w:szCs w:val="12"/>
        </w:rPr>
        <w:t xml:space="preserve"> Ф,  главой 2 пунктом 1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Сургут муниципального района Сергиевский Самарской области, утвержденного решением Собрания представителей сельского поселения Сургут муниципального района Сергиевский Самарской области от 03.03.2025 г. № 6, в соответствии с Постановлением Главы сельского поселения Сургут</w:t>
      </w:r>
      <w:proofErr w:type="gramEnd"/>
      <w:r w:rsidRPr="00D05B5D">
        <w:rPr>
          <w:rFonts w:ascii="Times New Roman" w:eastAsia="Calibri" w:hAnsi="Times New Roman" w:cs="Times New Roman"/>
          <w:sz w:val="12"/>
          <w:szCs w:val="12"/>
        </w:rPr>
        <w:t xml:space="preserve"> муниципального района Сергиевский Самарской области № 8 от 07.10.2025 г. «О проведении публичных слушаний по проекту Постановления Администрации сельского поселения </w:t>
      </w:r>
      <w:proofErr w:type="spellStart"/>
      <w:proofErr w:type="gramStart"/>
      <w:r w:rsidRPr="00D05B5D">
        <w:rPr>
          <w:rFonts w:ascii="Times New Roman" w:eastAsia="Calibri" w:hAnsi="Times New Roman" w:cs="Times New Roman"/>
          <w:sz w:val="12"/>
          <w:szCs w:val="12"/>
        </w:rPr>
        <w:t>C</w:t>
      </w:r>
      <w:proofErr w:type="gramEnd"/>
      <w:r w:rsidRPr="00D05B5D">
        <w:rPr>
          <w:rFonts w:ascii="Times New Roman" w:eastAsia="Calibri" w:hAnsi="Times New Roman" w:cs="Times New Roman"/>
          <w:sz w:val="12"/>
          <w:szCs w:val="12"/>
        </w:rPr>
        <w:t>ургут</w:t>
      </w:r>
      <w:proofErr w:type="spellEnd"/>
      <w:r w:rsidRPr="00D05B5D">
        <w:rPr>
          <w:rFonts w:ascii="Times New Roman" w:eastAsia="Calibri" w:hAnsi="Times New Roman" w:cs="Times New Roman"/>
          <w:sz w:val="12"/>
          <w:szCs w:val="12"/>
        </w:rPr>
        <w:t xml:space="preserve"> муниципального района </w:t>
      </w:r>
      <w:proofErr w:type="spellStart"/>
      <w:r w:rsidRPr="00D05B5D">
        <w:rPr>
          <w:rFonts w:ascii="Times New Roman" w:eastAsia="Calibri" w:hAnsi="Times New Roman" w:cs="Times New Roman"/>
          <w:sz w:val="12"/>
          <w:szCs w:val="12"/>
        </w:rPr>
        <w:t>Cергиевский</w:t>
      </w:r>
      <w:proofErr w:type="spellEnd"/>
      <w:r w:rsidRPr="00D05B5D">
        <w:rPr>
          <w:rFonts w:ascii="Times New Roman" w:eastAsia="Calibri" w:hAnsi="Times New Roman" w:cs="Times New Roman"/>
          <w:sz w:val="12"/>
          <w:szCs w:val="12"/>
        </w:rPr>
        <w:t xml:space="preserve"> </w:t>
      </w:r>
      <w:proofErr w:type="spellStart"/>
      <w:r w:rsidRPr="00D05B5D">
        <w:rPr>
          <w:rFonts w:ascii="Times New Roman" w:eastAsia="Calibri" w:hAnsi="Times New Roman" w:cs="Times New Roman"/>
          <w:sz w:val="12"/>
          <w:szCs w:val="12"/>
        </w:rPr>
        <w:t>Cамарской</w:t>
      </w:r>
      <w:proofErr w:type="spellEnd"/>
      <w:r w:rsidRPr="00D05B5D">
        <w:rPr>
          <w:rFonts w:ascii="Times New Roman" w:eastAsia="Calibri" w:hAnsi="Times New Roman" w:cs="Times New Roman"/>
          <w:sz w:val="12"/>
          <w:szCs w:val="12"/>
        </w:rPr>
        <w:t xml:space="preserve"> области «О предоставлении разрешения на отклонение от предельных параметров реконструкции объекта капитального строительства для земельного участка с кадастровым номером 63:31:1101006:104, расположенного по адресу: </w:t>
      </w:r>
      <w:proofErr w:type="gramStart"/>
      <w:r w:rsidRPr="00D05B5D">
        <w:rPr>
          <w:rFonts w:ascii="Times New Roman" w:eastAsia="Calibri" w:hAnsi="Times New Roman" w:cs="Times New Roman"/>
          <w:sz w:val="12"/>
          <w:szCs w:val="12"/>
        </w:rPr>
        <w:t>Самарская область, р-н Сергиевский, п. Сургут, ул. Победы, д. 14», Администрация сельского поселения Сургут муниципального района Сергиевский Самарской области осуществляет опубликование проекта Постановления Администрации сельского поселения Сургут муниципального района Сергиевский Самарской области «О предоставлении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с кадастровым номером 63:31:1101006:104, расположенного по адресу:</w:t>
      </w:r>
      <w:proofErr w:type="gramEnd"/>
      <w:r w:rsidRPr="00D05B5D">
        <w:rPr>
          <w:rFonts w:ascii="Times New Roman" w:eastAsia="Calibri" w:hAnsi="Times New Roman" w:cs="Times New Roman"/>
          <w:sz w:val="12"/>
          <w:szCs w:val="12"/>
        </w:rPr>
        <w:t xml:space="preserve"> Самарская область, р-н Сергиевский, п. Сургут, ул. Победы, д. 14» в газете «Сергиевский </w:t>
      </w:r>
      <w:r w:rsidRPr="00D05B5D">
        <w:rPr>
          <w:rFonts w:ascii="Times New Roman" w:eastAsia="Calibri" w:hAnsi="Times New Roman" w:cs="Times New Roman"/>
          <w:sz w:val="12"/>
          <w:szCs w:val="12"/>
        </w:rPr>
        <w:lastRenderedPageBreak/>
        <w:t>вестник» и размещение указанного проекта Постановления в информационно-телекоммуникационной сети «Интернет» на официальном сайте Администрации муниципального района Сергиевский Самарской области http://sergievsk.ru/.</w:t>
      </w:r>
    </w:p>
    <w:p w:rsidR="00D05B5D" w:rsidRPr="00D05B5D" w:rsidRDefault="00D05B5D" w:rsidP="00D05B5D">
      <w:pPr>
        <w:tabs>
          <w:tab w:val="left" w:pos="284"/>
          <w:tab w:val="left" w:pos="3828"/>
        </w:tabs>
        <w:spacing w:after="0" w:line="240" w:lineRule="auto"/>
        <w:ind w:firstLine="284"/>
        <w:jc w:val="both"/>
        <w:rPr>
          <w:rFonts w:ascii="Times New Roman" w:eastAsia="Calibri" w:hAnsi="Times New Roman" w:cs="Times New Roman"/>
          <w:sz w:val="12"/>
          <w:szCs w:val="12"/>
        </w:rPr>
      </w:pPr>
    </w:p>
    <w:p w:rsidR="00D05B5D" w:rsidRPr="00D05B5D" w:rsidRDefault="00D05B5D" w:rsidP="00D05B5D">
      <w:pPr>
        <w:tabs>
          <w:tab w:val="left" w:pos="284"/>
          <w:tab w:val="left" w:pos="3828"/>
        </w:tabs>
        <w:spacing w:after="0" w:line="240" w:lineRule="auto"/>
        <w:jc w:val="both"/>
        <w:rPr>
          <w:rFonts w:ascii="Times New Roman" w:eastAsia="Calibri" w:hAnsi="Times New Roman" w:cs="Times New Roman"/>
          <w:sz w:val="12"/>
          <w:szCs w:val="12"/>
        </w:rPr>
      </w:pPr>
      <w:r w:rsidRPr="00D05B5D">
        <w:rPr>
          <w:rFonts w:ascii="Times New Roman" w:eastAsia="Calibri" w:hAnsi="Times New Roman" w:cs="Times New Roman"/>
          <w:sz w:val="12"/>
          <w:szCs w:val="12"/>
        </w:rPr>
        <w:t xml:space="preserve"> </w:t>
      </w:r>
    </w:p>
    <w:p w:rsidR="00D05B5D" w:rsidRPr="00D05B5D" w:rsidRDefault="00D05B5D" w:rsidP="00D05B5D">
      <w:pPr>
        <w:tabs>
          <w:tab w:val="left" w:pos="284"/>
          <w:tab w:val="left" w:pos="3828"/>
        </w:tabs>
        <w:spacing w:after="0" w:line="240" w:lineRule="auto"/>
        <w:jc w:val="center"/>
        <w:rPr>
          <w:rFonts w:ascii="Times New Roman" w:eastAsia="Calibri" w:hAnsi="Times New Roman" w:cs="Times New Roman"/>
          <w:b/>
          <w:sz w:val="12"/>
          <w:szCs w:val="12"/>
        </w:rPr>
      </w:pPr>
      <w:r w:rsidRPr="00D05B5D">
        <w:rPr>
          <w:rFonts w:ascii="Times New Roman" w:eastAsia="Calibri" w:hAnsi="Times New Roman" w:cs="Times New Roman"/>
          <w:b/>
          <w:sz w:val="12"/>
          <w:szCs w:val="12"/>
        </w:rPr>
        <w:t>АДМИНИСТРАЦИЯ</w:t>
      </w:r>
    </w:p>
    <w:p w:rsidR="00D05B5D" w:rsidRPr="00D05B5D" w:rsidRDefault="00D05B5D" w:rsidP="00D05B5D">
      <w:pPr>
        <w:tabs>
          <w:tab w:val="left" w:pos="284"/>
          <w:tab w:val="left" w:pos="3828"/>
        </w:tabs>
        <w:spacing w:after="0" w:line="240" w:lineRule="auto"/>
        <w:jc w:val="center"/>
        <w:rPr>
          <w:rFonts w:ascii="Times New Roman" w:eastAsia="Calibri" w:hAnsi="Times New Roman" w:cs="Times New Roman"/>
          <w:b/>
          <w:sz w:val="12"/>
          <w:szCs w:val="12"/>
        </w:rPr>
      </w:pPr>
      <w:r w:rsidRPr="00D05B5D">
        <w:rPr>
          <w:rFonts w:ascii="Times New Roman" w:eastAsia="Calibri" w:hAnsi="Times New Roman" w:cs="Times New Roman"/>
          <w:b/>
          <w:sz w:val="12"/>
          <w:szCs w:val="12"/>
        </w:rPr>
        <w:t>СЕЛЬСКОГО ПОСЕЛЕНИЯ СУРГУТ</w:t>
      </w:r>
    </w:p>
    <w:p w:rsidR="00D05B5D" w:rsidRPr="00D05B5D" w:rsidRDefault="00D05B5D" w:rsidP="00D05B5D">
      <w:pPr>
        <w:tabs>
          <w:tab w:val="left" w:pos="284"/>
          <w:tab w:val="left" w:pos="3828"/>
        </w:tabs>
        <w:spacing w:after="0" w:line="240" w:lineRule="auto"/>
        <w:jc w:val="center"/>
        <w:rPr>
          <w:rFonts w:ascii="Times New Roman" w:eastAsia="Calibri" w:hAnsi="Times New Roman" w:cs="Times New Roman"/>
          <w:b/>
          <w:sz w:val="12"/>
          <w:szCs w:val="12"/>
        </w:rPr>
      </w:pPr>
      <w:r w:rsidRPr="00D05B5D">
        <w:rPr>
          <w:rFonts w:ascii="Times New Roman" w:eastAsia="Calibri" w:hAnsi="Times New Roman" w:cs="Times New Roman"/>
          <w:b/>
          <w:sz w:val="12"/>
          <w:szCs w:val="12"/>
        </w:rPr>
        <w:t>МУНИЦИПАЛЬНОГО РАЙОНА СЕРГИЕВСКИЙ</w:t>
      </w:r>
    </w:p>
    <w:p w:rsidR="00D05B5D" w:rsidRPr="00D05B5D" w:rsidRDefault="00D05B5D" w:rsidP="00D05B5D">
      <w:pPr>
        <w:tabs>
          <w:tab w:val="left" w:pos="284"/>
          <w:tab w:val="left" w:pos="3828"/>
        </w:tabs>
        <w:spacing w:after="0" w:line="240" w:lineRule="auto"/>
        <w:jc w:val="center"/>
        <w:rPr>
          <w:rFonts w:ascii="Times New Roman" w:eastAsia="Calibri" w:hAnsi="Times New Roman" w:cs="Times New Roman"/>
          <w:b/>
          <w:sz w:val="12"/>
          <w:szCs w:val="12"/>
        </w:rPr>
      </w:pPr>
      <w:r w:rsidRPr="00D05B5D">
        <w:rPr>
          <w:rFonts w:ascii="Times New Roman" w:eastAsia="Calibri" w:hAnsi="Times New Roman" w:cs="Times New Roman"/>
          <w:b/>
          <w:sz w:val="12"/>
          <w:szCs w:val="12"/>
        </w:rPr>
        <w:t>САМАРСКОЙ ОБЛАСТИ</w:t>
      </w:r>
    </w:p>
    <w:p w:rsidR="00D05B5D" w:rsidRPr="00D05B5D" w:rsidRDefault="00D05B5D" w:rsidP="00D05B5D">
      <w:pPr>
        <w:tabs>
          <w:tab w:val="left" w:pos="284"/>
          <w:tab w:val="left" w:pos="3828"/>
        </w:tabs>
        <w:spacing w:after="0" w:line="240" w:lineRule="auto"/>
        <w:jc w:val="center"/>
        <w:rPr>
          <w:rFonts w:ascii="Times New Roman" w:eastAsia="Calibri" w:hAnsi="Times New Roman" w:cs="Times New Roman"/>
          <w:b/>
          <w:sz w:val="12"/>
          <w:szCs w:val="12"/>
        </w:rPr>
      </w:pPr>
    </w:p>
    <w:p w:rsidR="00D05B5D" w:rsidRPr="00D05B5D" w:rsidRDefault="00D05B5D" w:rsidP="00D05B5D">
      <w:pPr>
        <w:tabs>
          <w:tab w:val="left" w:pos="284"/>
          <w:tab w:val="left" w:pos="3828"/>
        </w:tabs>
        <w:spacing w:after="0" w:line="240" w:lineRule="auto"/>
        <w:jc w:val="center"/>
        <w:rPr>
          <w:rFonts w:ascii="Times New Roman" w:eastAsia="Calibri" w:hAnsi="Times New Roman" w:cs="Times New Roman"/>
          <w:b/>
          <w:sz w:val="12"/>
          <w:szCs w:val="12"/>
        </w:rPr>
      </w:pPr>
      <w:r w:rsidRPr="00D05B5D">
        <w:rPr>
          <w:rFonts w:ascii="Times New Roman" w:eastAsia="Calibri" w:hAnsi="Times New Roman" w:cs="Times New Roman"/>
          <w:b/>
          <w:sz w:val="12"/>
          <w:szCs w:val="12"/>
        </w:rPr>
        <w:t>ПОСТАНОВЛЕНИЕ</w:t>
      </w:r>
    </w:p>
    <w:p w:rsidR="00D05B5D" w:rsidRPr="00D05B5D" w:rsidRDefault="00D05B5D" w:rsidP="00D05B5D">
      <w:pPr>
        <w:tabs>
          <w:tab w:val="left" w:pos="284"/>
          <w:tab w:val="left" w:pos="3828"/>
        </w:tabs>
        <w:spacing w:after="0" w:line="240" w:lineRule="auto"/>
        <w:jc w:val="center"/>
        <w:rPr>
          <w:rFonts w:ascii="Times New Roman" w:eastAsia="Calibri" w:hAnsi="Times New Roman" w:cs="Times New Roman"/>
          <w:b/>
          <w:sz w:val="12"/>
          <w:szCs w:val="12"/>
        </w:rPr>
      </w:pPr>
      <w:r w:rsidRPr="00D05B5D">
        <w:rPr>
          <w:rFonts w:ascii="Times New Roman" w:eastAsia="Calibri" w:hAnsi="Times New Roman" w:cs="Times New Roman"/>
          <w:b/>
          <w:sz w:val="12"/>
          <w:szCs w:val="12"/>
        </w:rPr>
        <w:t>ПРОЕКТ</w:t>
      </w:r>
    </w:p>
    <w:p w:rsidR="00D05B5D" w:rsidRPr="00D05B5D" w:rsidRDefault="00D05B5D" w:rsidP="00D05B5D">
      <w:pPr>
        <w:tabs>
          <w:tab w:val="left" w:pos="284"/>
          <w:tab w:val="left" w:pos="3828"/>
        </w:tabs>
        <w:spacing w:after="0" w:line="240" w:lineRule="auto"/>
        <w:jc w:val="center"/>
        <w:rPr>
          <w:rFonts w:ascii="Times New Roman" w:eastAsia="Calibri" w:hAnsi="Times New Roman" w:cs="Times New Roman"/>
          <w:b/>
          <w:sz w:val="12"/>
          <w:szCs w:val="12"/>
        </w:rPr>
      </w:pPr>
    </w:p>
    <w:p w:rsidR="00D05B5D" w:rsidRDefault="00D05B5D" w:rsidP="00D05B5D">
      <w:pPr>
        <w:tabs>
          <w:tab w:val="left" w:pos="284"/>
          <w:tab w:val="left" w:pos="3828"/>
        </w:tabs>
        <w:spacing w:after="0" w:line="240" w:lineRule="auto"/>
        <w:jc w:val="center"/>
        <w:rPr>
          <w:rFonts w:ascii="Times New Roman" w:eastAsia="Calibri" w:hAnsi="Times New Roman" w:cs="Times New Roman"/>
          <w:b/>
          <w:sz w:val="12"/>
          <w:szCs w:val="12"/>
        </w:rPr>
      </w:pPr>
      <w:r w:rsidRPr="00D05B5D">
        <w:rPr>
          <w:rFonts w:ascii="Times New Roman" w:eastAsia="Calibri" w:hAnsi="Times New Roman" w:cs="Times New Roman"/>
          <w:b/>
          <w:sz w:val="12"/>
          <w:szCs w:val="12"/>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ДЛЯ ЗЕМЕЛЬНОГО УЧАСТКА </w:t>
      </w:r>
    </w:p>
    <w:p w:rsidR="00D05B5D" w:rsidRDefault="00D05B5D" w:rsidP="00D05B5D">
      <w:pPr>
        <w:tabs>
          <w:tab w:val="left" w:pos="284"/>
          <w:tab w:val="left" w:pos="3828"/>
        </w:tabs>
        <w:spacing w:after="0" w:line="240" w:lineRule="auto"/>
        <w:jc w:val="center"/>
        <w:rPr>
          <w:rFonts w:ascii="Times New Roman" w:eastAsia="Calibri" w:hAnsi="Times New Roman" w:cs="Times New Roman"/>
          <w:b/>
          <w:sz w:val="12"/>
          <w:szCs w:val="12"/>
        </w:rPr>
      </w:pPr>
      <w:r w:rsidRPr="00D05B5D">
        <w:rPr>
          <w:rFonts w:ascii="Times New Roman" w:eastAsia="Calibri" w:hAnsi="Times New Roman" w:cs="Times New Roman"/>
          <w:b/>
          <w:sz w:val="12"/>
          <w:szCs w:val="12"/>
        </w:rPr>
        <w:t xml:space="preserve">С КАДАСТРОВЫМ НОМЕРОМ 63:31:1101006:104, </w:t>
      </w:r>
      <w:proofErr w:type="gramStart"/>
      <w:r w:rsidRPr="00D05B5D">
        <w:rPr>
          <w:rFonts w:ascii="Times New Roman" w:eastAsia="Calibri" w:hAnsi="Times New Roman" w:cs="Times New Roman"/>
          <w:b/>
          <w:sz w:val="12"/>
          <w:szCs w:val="12"/>
        </w:rPr>
        <w:t>РАСПОЛОЖЕННОГО</w:t>
      </w:r>
      <w:proofErr w:type="gramEnd"/>
      <w:r w:rsidRPr="00D05B5D">
        <w:rPr>
          <w:rFonts w:ascii="Times New Roman" w:eastAsia="Calibri" w:hAnsi="Times New Roman" w:cs="Times New Roman"/>
          <w:b/>
          <w:sz w:val="12"/>
          <w:szCs w:val="12"/>
        </w:rPr>
        <w:t xml:space="preserve"> ПО АДРЕСУ: САМАРСКАЯ ОБЛАСТЬ,</w:t>
      </w:r>
    </w:p>
    <w:p w:rsidR="00D05B5D" w:rsidRPr="00D05B5D" w:rsidRDefault="00D05B5D" w:rsidP="00D05B5D">
      <w:pPr>
        <w:tabs>
          <w:tab w:val="left" w:pos="284"/>
          <w:tab w:val="left" w:pos="3828"/>
        </w:tabs>
        <w:spacing w:after="0" w:line="240" w:lineRule="auto"/>
        <w:jc w:val="center"/>
        <w:rPr>
          <w:rFonts w:ascii="Times New Roman" w:eastAsia="Calibri" w:hAnsi="Times New Roman" w:cs="Times New Roman"/>
          <w:b/>
          <w:sz w:val="12"/>
          <w:szCs w:val="12"/>
        </w:rPr>
      </w:pPr>
      <w:r w:rsidRPr="00D05B5D">
        <w:rPr>
          <w:rFonts w:ascii="Times New Roman" w:eastAsia="Calibri" w:hAnsi="Times New Roman" w:cs="Times New Roman"/>
          <w:b/>
          <w:sz w:val="12"/>
          <w:szCs w:val="12"/>
        </w:rPr>
        <w:t xml:space="preserve"> Р-Н СЕРГИЕВСКИЙ, П. СУРГУТ, УЛ. ПОБЕДЫ, Д. 14</w:t>
      </w:r>
    </w:p>
    <w:p w:rsidR="00D05B5D" w:rsidRPr="00D05B5D" w:rsidRDefault="00D05B5D" w:rsidP="00D05B5D">
      <w:pPr>
        <w:tabs>
          <w:tab w:val="left" w:pos="284"/>
          <w:tab w:val="left" w:pos="3828"/>
        </w:tabs>
        <w:spacing w:after="0" w:line="240" w:lineRule="auto"/>
        <w:jc w:val="center"/>
        <w:rPr>
          <w:rFonts w:ascii="Times New Roman" w:eastAsia="Calibri" w:hAnsi="Times New Roman" w:cs="Times New Roman"/>
          <w:b/>
          <w:sz w:val="12"/>
          <w:szCs w:val="12"/>
        </w:rPr>
      </w:pPr>
    </w:p>
    <w:p w:rsidR="00D05B5D" w:rsidRPr="00D05B5D" w:rsidRDefault="00D05B5D" w:rsidP="00D05B5D">
      <w:pPr>
        <w:tabs>
          <w:tab w:val="left" w:pos="284"/>
          <w:tab w:val="left" w:pos="3828"/>
        </w:tabs>
        <w:spacing w:after="0" w:line="240" w:lineRule="auto"/>
        <w:ind w:firstLine="284"/>
        <w:jc w:val="both"/>
        <w:rPr>
          <w:rFonts w:ascii="Times New Roman" w:eastAsia="Calibri" w:hAnsi="Times New Roman" w:cs="Times New Roman"/>
          <w:sz w:val="12"/>
          <w:szCs w:val="12"/>
        </w:rPr>
      </w:pPr>
      <w:r w:rsidRPr="00D05B5D">
        <w:rPr>
          <w:rFonts w:ascii="Times New Roman" w:eastAsia="Calibri" w:hAnsi="Times New Roman" w:cs="Times New Roman"/>
          <w:sz w:val="12"/>
          <w:szCs w:val="12"/>
        </w:rPr>
        <w:t>Рассмотрев заявление Горбуновой Веры Сергеевны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со статьей 40 Градостроительного кодекса Российской Федерации, Администрация сельского поселения Сургут муниципального района Сергиевский Самарской области постановляет:</w:t>
      </w:r>
    </w:p>
    <w:p w:rsidR="00D05B5D" w:rsidRPr="00D05B5D" w:rsidRDefault="00D05B5D" w:rsidP="00D05B5D">
      <w:pPr>
        <w:tabs>
          <w:tab w:val="left" w:pos="284"/>
          <w:tab w:val="left" w:pos="3828"/>
        </w:tabs>
        <w:spacing w:after="0" w:line="240" w:lineRule="auto"/>
        <w:ind w:firstLine="284"/>
        <w:jc w:val="both"/>
        <w:rPr>
          <w:rFonts w:ascii="Times New Roman" w:eastAsia="Calibri" w:hAnsi="Times New Roman" w:cs="Times New Roman"/>
          <w:sz w:val="12"/>
          <w:szCs w:val="12"/>
        </w:rPr>
      </w:pPr>
      <w:r w:rsidRPr="00D05B5D">
        <w:rPr>
          <w:rFonts w:ascii="Times New Roman" w:eastAsia="Calibri" w:hAnsi="Times New Roman" w:cs="Times New Roman"/>
          <w:sz w:val="12"/>
          <w:szCs w:val="12"/>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для земельного участка с кадастровым номером 63:31:1101006:104, расположенного по адресу: </w:t>
      </w:r>
      <w:proofErr w:type="gramStart"/>
      <w:r w:rsidRPr="00D05B5D">
        <w:rPr>
          <w:rFonts w:ascii="Times New Roman" w:eastAsia="Calibri" w:hAnsi="Times New Roman" w:cs="Times New Roman"/>
          <w:sz w:val="12"/>
          <w:szCs w:val="12"/>
        </w:rPr>
        <w:t xml:space="preserve">Самарская область, р-н Сергиевский, п. Сургут, ул. Победы, д. 14, с установлением следующих значений параметров: </w:t>
      </w:r>
      <w:proofErr w:type="gramEnd"/>
    </w:p>
    <w:p w:rsidR="00D05B5D" w:rsidRPr="00D05B5D" w:rsidRDefault="00D05B5D" w:rsidP="00D05B5D">
      <w:pPr>
        <w:tabs>
          <w:tab w:val="left" w:pos="284"/>
          <w:tab w:val="left" w:pos="3828"/>
        </w:tabs>
        <w:spacing w:after="0" w:line="240" w:lineRule="auto"/>
        <w:ind w:firstLine="284"/>
        <w:jc w:val="both"/>
        <w:rPr>
          <w:rFonts w:ascii="Times New Roman" w:eastAsia="Calibri" w:hAnsi="Times New Roman" w:cs="Times New Roman"/>
          <w:sz w:val="12"/>
          <w:szCs w:val="12"/>
        </w:rPr>
      </w:pPr>
      <w:r w:rsidRPr="00D05B5D">
        <w:rPr>
          <w:rFonts w:ascii="Times New Roman" w:eastAsia="Calibri" w:hAnsi="Times New Roman" w:cs="Times New Roman"/>
          <w:sz w:val="12"/>
          <w:szCs w:val="12"/>
        </w:rPr>
        <w:t>- уменьшение минимального отступа от границ земельных участков до отдельно стоящих зданий с 3 м до 0 м.</w:t>
      </w:r>
    </w:p>
    <w:p w:rsidR="00D05B5D" w:rsidRPr="00D05B5D" w:rsidRDefault="00D05B5D" w:rsidP="00D05B5D">
      <w:pPr>
        <w:tabs>
          <w:tab w:val="left" w:pos="284"/>
          <w:tab w:val="left" w:pos="3828"/>
        </w:tabs>
        <w:spacing w:after="0" w:line="240" w:lineRule="auto"/>
        <w:ind w:firstLine="284"/>
        <w:jc w:val="both"/>
        <w:rPr>
          <w:rFonts w:ascii="Times New Roman" w:eastAsia="Calibri" w:hAnsi="Times New Roman" w:cs="Times New Roman"/>
          <w:sz w:val="12"/>
          <w:szCs w:val="12"/>
        </w:rPr>
      </w:pPr>
      <w:r w:rsidRPr="00D05B5D">
        <w:rPr>
          <w:rFonts w:ascii="Times New Roman" w:eastAsia="Calibri" w:hAnsi="Times New Roman" w:cs="Times New Roman"/>
          <w:sz w:val="12"/>
          <w:szCs w:val="12"/>
        </w:rPr>
        <w:t>2. При определении предельных параметров разрешенного строительства, реконструкции  объектов капитального строительства, не указанных в пункте 1 настоящего  Постановления,  применять  значения, установленные действующими градостроительными регламентами.</w:t>
      </w:r>
    </w:p>
    <w:p w:rsidR="00D05B5D" w:rsidRPr="00D05B5D" w:rsidRDefault="00D05B5D" w:rsidP="00D05B5D">
      <w:pPr>
        <w:tabs>
          <w:tab w:val="left" w:pos="284"/>
          <w:tab w:val="left" w:pos="3828"/>
        </w:tabs>
        <w:spacing w:after="0" w:line="240" w:lineRule="auto"/>
        <w:ind w:firstLine="284"/>
        <w:jc w:val="both"/>
        <w:rPr>
          <w:rFonts w:ascii="Times New Roman" w:eastAsia="Calibri" w:hAnsi="Times New Roman" w:cs="Times New Roman"/>
          <w:sz w:val="12"/>
          <w:szCs w:val="12"/>
        </w:rPr>
      </w:pPr>
      <w:r w:rsidRPr="00D05B5D">
        <w:rPr>
          <w:rFonts w:ascii="Times New Roman" w:eastAsia="Calibri" w:hAnsi="Times New Roman" w:cs="Times New Roman"/>
          <w:sz w:val="12"/>
          <w:szCs w:val="12"/>
        </w:rPr>
        <w:t>3. Опубликовать настоящее Постановление в газете «Сергиевский вестник» и разместить на сайте Администрации муниципального района Сергиевский по адресу: http://sergievsk.ru/ в информационно-телекоммуникационной сети Интернет.</w:t>
      </w:r>
    </w:p>
    <w:p w:rsidR="00D05B5D" w:rsidRPr="00D05B5D" w:rsidRDefault="00D05B5D" w:rsidP="00D05B5D">
      <w:pPr>
        <w:tabs>
          <w:tab w:val="left" w:pos="284"/>
          <w:tab w:val="left" w:pos="3828"/>
        </w:tabs>
        <w:spacing w:after="0" w:line="240" w:lineRule="auto"/>
        <w:ind w:firstLine="284"/>
        <w:jc w:val="both"/>
        <w:rPr>
          <w:rFonts w:ascii="Times New Roman" w:eastAsia="Calibri" w:hAnsi="Times New Roman" w:cs="Times New Roman"/>
          <w:sz w:val="12"/>
          <w:szCs w:val="12"/>
        </w:rPr>
      </w:pPr>
      <w:r w:rsidRPr="00D05B5D">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D05B5D" w:rsidRPr="00D05B5D" w:rsidRDefault="00D05B5D" w:rsidP="00D05B5D">
      <w:pPr>
        <w:tabs>
          <w:tab w:val="left" w:pos="284"/>
          <w:tab w:val="left" w:pos="3828"/>
        </w:tabs>
        <w:spacing w:after="0" w:line="240" w:lineRule="auto"/>
        <w:ind w:firstLine="284"/>
        <w:jc w:val="both"/>
        <w:rPr>
          <w:rFonts w:ascii="Times New Roman" w:eastAsia="Calibri" w:hAnsi="Times New Roman" w:cs="Times New Roman"/>
          <w:sz w:val="12"/>
          <w:szCs w:val="12"/>
        </w:rPr>
      </w:pPr>
      <w:r w:rsidRPr="00D05B5D">
        <w:rPr>
          <w:rFonts w:ascii="Times New Roman" w:eastAsia="Calibri" w:hAnsi="Times New Roman" w:cs="Times New Roman"/>
          <w:sz w:val="12"/>
          <w:szCs w:val="12"/>
        </w:rPr>
        <w:t xml:space="preserve">5. </w:t>
      </w:r>
      <w:proofErr w:type="gramStart"/>
      <w:r w:rsidRPr="00D05B5D">
        <w:rPr>
          <w:rFonts w:ascii="Times New Roman" w:eastAsia="Calibri" w:hAnsi="Times New Roman" w:cs="Times New Roman"/>
          <w:sz w:val="12"/>
          <w:szCs w:val="12"/>
        </w:rPr>
        <w:t>Контроль за</w:t>
      </w:r>
      <w:proofErr w:type="gramEnd"/>
      <w:r w:rsidRPr="00D05B5D">
        <w:rPr>
          <w:rFonts w:ascii="Times New Roman" w:eastAsia="Calibri" w:hAnsi="Times New Roman" w:cs="Times New Roman"/>
          <w:sz w:val="12"/>
          <w:szCs w:val="12"/>
        </w:rPr>
        <w:t xml:space="preserve"> выполнением настоящего Постановления оставляю за собой. </w:t>
      </w:r>
      <w:r w:rsidRPr="00D05B5D">
        <w:rPr>
          <w:rFonts w:ascii="Times New Roman" w:eastAsia="Calibri" w:hAnsi="Times New Roman" w:cs="Times New Roman"/>
          <w:sz w:val="12"/>
          <w:szCs w:val="12"/>
        </w:rPr>
        <w:tab/>
      </w:r>
    </w:p>
    <w:p w:rsidR="00D05B5D" w:rsidRPr="00D05B5D" w:rsidRDefault="00D05B5D" w:rsidP="00D05B5D">
      <w:pPr>
        <w:tabs>
          <w:tab w:val="left" w:pos="284"/>
          <w:tab w:val="left" w:pos="3828"/>
        </w:tabs>
        <w:spacing w:after="0" w:line="240" w:lineRule="auto"/>
        <w:jc w:val="right"/>
        <w:rPr>
          <w:rFonts w:ascii="Times New Roman" w:eastAsia="Calibri" w:hAnsi="Times New Roman" w:cs="Times New Roman"/>
          <w:sz w:val="12"/>
          <w:szCs w:val="12"/>
        </w:rPr>
      </w:pPr>
      <w:r w:rsidRPr="00D05B5D">
        <w:rPr>
          <w:rFonts w:ascii="Times New Roman" w:eastAsia="Calibri" w:hAnsi="Times New Roman" w:cs="Times New Roman"/>
          <w:sz w:val="12"/>
          <w:szCs w:val="12"/>
        </w:rPr>
        <w:t>Глава сельского поселения Сургут</w:t>
      </w:r>
    </w:p>
    <w:p w:rsidR="00D05B5D" w:rsidRDefault="00D05B5D" w:rsidP="00D05B5D">
      <w:pPr>
        <w:tabs>
          <w:tab w:val="left" w:pos="284"/>
          <w:tab w:val="left" w:pos="3828"/>
        </w:tabs>
        <w:spacing w:after="0" w:line="240" w:lineRule="auto"/>
        <w:jc w:val="right"/>
        <w:rPr>
          <w:rFonts w:ascii="Times New Roman" w:eastAsia="Calibri" w:hAnsi="Times New Roman" w:cs="Times New Roman"/>
          <w:sz w:val="12"/>
          <w:szCs w:val="12"/>
        </w:rPr>
      </w:pPr>
      <w:r w:rsidRPr="00D05B5D">
        <w:rPr>
          <w:rFonts w:ascii="Times New Roman" w:eastAsia="Calibri" w:hAnsi="Times New Roman" w:cs="Times New Roman"/>
          <w:sz w:val="12"/>
          <w:szCs w:val="12"/>
        </w:rPr>
        <w:t>муниципального района Сергиевский Самарской области</w:t>
      </w:r>
    </w:p>
    <w:p w:rsidR="00D05B5D" w:rsidRPr="00D05B5D" w:rsidRDefault="00D05B5D" w:rsidP="00D05B5D">
      <w:pPr>
        <w:tabs>
          <w:tab w:val="left" w:pos="284"/>
          <w:tab w:val="left" w:pos="3828"/>
        </w:tabs>
        <w:spacing w:after="0" w:line="240" w:lineRule="auto"/>
        <w:jc w:val="right"/>
        <w:rPr>
          <w:rFonts w:ascii="Times New Roman" w:eastAsia="Calibri" w:hAnsi="Times New Roman" w:cs="Times New Roman"/>
          <w:sz w:val="12"/>
          <w:szCs w:val="12"/>
        </w:rPr>
      </w:pPr>
      <w:r w:rsidRPr="00D05B5D">
        <w:rPr>
          <w:rFonts w:ascii="Times New Roman" w:eastAsia="Calibri" w:hAnsi="Times New Roman" w:cs="Times New Roman"/>
          <w:sz w:val="12"/>
          <w:szCs w:val="12"/>
        </w:rPr>
        <w:t>С.А. Содомов</w:t>
      </w:r>
    </w:p>
    <w:p w:rsidR="00D05B5D" w:rsidRPr="00D05B5D" w:rsidRDefault="00D05B5D" w:rsidP="00D05B5D">
      <w:pPr>
        <w:tabs>
          <w:tab w:val="left" w:pos="284"/>
          <w:tab w:val="left" w:pos="3828"/>
        </w:tabs>
        <w:spacing w:after="0" w:line="240" w:lineRule="auto"/>
        <w:jc w:val="both"/>
        <w:rPr>
          <w:rFonts w:ascii="Times New Roman" w:eastAsia="Calibri" w:hAnsi="Times New Roman" w:cs="Times New Roman"/>
          <w:sz w:val="12"/>
          <w:szCs w:val="12"/>
        </w:rPr>
      </w:pPr>
    </w:p>
    <w:p w:rsidR="00440E65" w:rsidRPr="00440E65" w:rsidRDefault="00440E65" w:rsidP="00440E65">
      <w:pPr>
        <w:tabs>
          <w:tab w:val="left" w:pos="284"/>
          <w:tab w:val="left" w:pos="3828"/>
        </w:tabs>
        <w:spacing w:after="0" w:line="240" w:lineRule="auto"/>
        <w:jc w:val="both"/>
        <w:rPr>
          <w:rFonts w:ascii="Times New Roman" w:eastAsia="Calibri" w:hAnsi="Times New Roman" w:cs="Times New Roman"/>
          <w:sz w:val="12"/>
          <w:szCs w:val="12"/>
        </w:rPr>
      </w:pPr>
    </w:p>
    <w:p w:rsidR="00D05B5D" w:rsidRPr="00D05B5D" w:rsidRDefault="00D05B5D" w:rsidP="00D05B5D">
      <w:pPr>
        <w:tabs>
          <w:tab w:val="left" w:pos="284"/>
          <w:tab w:val="left" w:pos="3828"/>
        </w:tabs>
        <w:spacing w:after="0" w:line="240" w:lineRule="auto"/>
        <w:jc w:val="center"/>
        <w:rPr>
          <w:rFonts w:ascii="Times New Roman" w:eastAsia="Calibri" w:hAnsi="Times New Roman" w:cs="Times New Roman"/>
          <w:b/>
          <w:sz w:val="12"/>
          <w:szCs w:val="12"/>
        </w:rPr>
      </w:pPr>
      <w:r w:rsidRPr="00D05B5D">
        <w:rPr>
          <w:rFonts w:ascii="Times New Roman" w:eastAsia="Calibri" w:hAnsi="Times New Roman" w:cs="Times New Roman"/>
          <w:b/>
          <w:sz w:val="12"/>
          <w:szCs w:val="12"/>
        </w:rPr>
        <w:t>ЗАКЛЮЧЕНИЕ</w:t>
      </w:r>
    </w:p>
    <w:p w:rsidR="00D05B5D" w:rsidRPr="00D05B5D" w:rsidRDefault="00D05B5D" w:rsidP="00D05B5D">
      <w:pPr>
        <w:tabs>
          <w:tab w:val="left" w:pos="284"/>
          <w:tab w:val="left" w:pos="3828"/>
        </w:tabs>
        <w:spacing w:after="0" w:line="240" w:lineRule="auto"/>
        <w:jc w:val="center"/>
        <w:rPr>
          <w:rFonts w:ascii="Times New Roman" w:eastAsia="Calibri" w:hAnsi="Times New Roman" w:cs="Times New Roman"/>
          <w:b/>
          <w:sz w:val="12"/>
          <w:szCs w:val="12"/>
        </w:rPr>
      </w:pPr>
      <w:r w:rsidRPr="00D05B5D">
        <w:rPr>
          <w:rFonts w:ascii="Times New Roman" w:eastAsia="Calibri" w:hAnsi="Times New Roman" w:cs="Times New Roman"/>
          <w:b/>
          <w:sz w:val="12"/>
          <w:szCs w:val="12"/>
        </w:rPr>
        <w:t>О РЕЗУЛЬТАТАХ ПУБЛИЧНЫХ СЛУШАНИЙ В СЕЛЬСКОМ ПОСЕЛЕНИИ КАЛИНОВКА</w:t>
      </w:r>
    </w:p>
    <w:p w:rsidR="00D05B5D" w:rsidRPr="00D05B5D" w:rsidRDefault="00D05B5D" w:rsidP="00D05B5D">
      <w:pPr>
        <w:tabs>
          <w:tab w:val="left" w:pos="284"/>
          <w:tab w:val="left" w:pos="3828"/>
        </w:tabs>
        <w:spacing w:after="0" w:line="240" w:lineRule="auto"/>
        <w:jc w:val="center"/>
        <w:rPr>
          <w:rFonts w:ascii="Times New Roman" w:eastAsia="Calibri" w:hAnsi="Times New Roman" w:cs="Times New Roman"/>
          <w:b/>
          <w:sz w:val="12"/>
          <w:szCs w:val="12"/>
        </w:rPr>
      </w:pPr>
      <w:r w:rsidRPr="00D05B5D">
        <w:rPr>
          <w:rFonts w:ascii="Times New Roman" w:eastAsia="Calibri" w:hAnsi="Times New Roman" w:cs="Times New Roman"/>
          <w:b/>
          <w:sz w:val="12"/>
          <w:szCs w:val="12"/>
        </w:rPr>
        <w:t>МУНИЦИПАЛЬНОГО РАЙОНА СЕРГИЕВСКИЙ САМАРСКОЙ ОБЛАСТИ</w:t>
      </w:r>
    </w:p>
    <w:p w:rsidR="00D05B5D" w:rsidRPr="00D05B5D" w:rsidRDefault="00D05B5D" w:rsidP="00D05B5D">
      <w:pPr>
        <w:tabs>
          <w:tab w:val="left" w:pos="284"/>
          <w:tab w:val="left" w:pos="3828"/>
        </w:tabs>
        <w:spacing w:after="0" w:line="240" w:lineRule="auto"/>
        <w:jc w:val="both"/>
        <w:rPr>
          <w:rFonts w:ascii="Times New Roman" w:eastAsia="Calibri" w:hAnsi="Times New Roman" w:cs="Times New Roman"/>
          <w:sz w:val="12"/>
          <w:szCs w:val="12"/>
        </w:rPr>
      </w:pPr>
    </w:p>
    <w:p w:rsidR="00D05B5D" w:rsidRPr="00D05B5D" w:rsidRDefault="00D05B5D" w:rsidP="00D05B5D">
      <w:pPr>
        <w:tabs>
          <w:tab w:val="left" w:pos="284"/>
          <w:tab w:val="left" w:pos="3828"/>
        </w:tabs>
        <w:spacing w:after="0" w:line="240" w:lineRule="auto"/>
        <w:ind w:firstLine="284"/>
        <w:jc w:val="both"/>
        <w:rPr>
          <w:rFonts w:ascii="Times New Roman" w:eastAsia="Calibri" w:hAnsi="Times New Roman" w:cs="Times New Roman"/>
          <w:sz w:val="12"/>
          <w:szCs w:val="12"/>
        </w:rPr>
      </w:pPr>
      <w:r w:rsidRPr="00D05B5D">
        <w:rPr>
          <w:rFonts w:ascii="Times New Roman" w:eastAsia="Calibri" w:hAnsi="Times New Roman" w:cs="Times New Roman"/>
          <w:sz w:val="12"/>
          <w:szCs w:val="12"/>
        </w:rPr>
        <w:t>1. Дата оформления заключения: «11» октября 2025 года.</w:t>
      </w:r>
    </w:p>
    <w:p w:rsidR="00D05B5D" w:rsidRPr="00D05B5D" w:rsidRDefault="00D05B5D" w:rsidP="00D05B5D">
      <w:pPr>
        <w:tabs>
          <w:tab w:val="left" w:pos="284"/>
          <w:tab w:val="left" w:pos="3828"/>
        </w:tabs>
        <w:spacing w:after="0" w:line="240" w:lineRule="auto"/>
        <w:ind w:firstLine="284"/>
        <w:jc w:val="both"/>
        <w:rPr>
          <w:rFonts w:ascii="Times New Roman" w:eastAsia="Calibri" w:hAnsi="Times New Roman" w:cs="Times New Roman"/>
          <w:sz w:val="12"/>
          <w:szCs w:val="12"/>
        </w:rPr>
      </w:pPr>
      <w:r w:rsidRPr="00D05B5D">
        <w:rPr>
          <w:rFonts w:ascii="Times New Roman" w:eastAsia="Calibri" w:hAnsi="Times New Roman" w:cs="Times New Roman"/>
          <w:sz w:val="12"/>
          <w:szCs w:val="12"/>
        </w:rPr>
        <w:t xml:space="preserve">2. Наименование проекта, рассмотренного на публичных слушаниях -  </w:t>
      </w:r>
      <w:r w:rsidRPr="00D05B5D">
        <w:rPr>
          <w:rFonts w:ascii="Times New Roman" w:eastAsia="Calibri" w:hAnsi="Times New Roman" w:cs="Times New Roman"/>
          <w:bCs/>
          <w:sz w:val="12"/>
          <w:szCs w:val="12"/>
        </w:rPr>
        <w:t>проект решения Собрания представителей сельского поселения Калиновка муниципального района Сергиевский Самарской области "О внесении изменений в Правила землепользования и застройки сельского поселения Калиновка муниципального района Сергиевский Самарской области"</w:t>
      </w:r>
      <w:r w:rsidRPr="00D05B5D">
        <w:rPr>
          <w:rFonts w:ascii="Times New Roman" w:eastAsia="Calibri" w:hAnsi="Times New Roman" w:cs="Times New Roman"/>
          <w:sz w:val="12"/>
          <w:szCs w:val="12"/>
        </w:rPr>
        <w:t xml:space="preserve">. </w:t>
      </w:r>
    </w:p>
    <w:p w:rsidR="00D05B5D" w:rsidRPr="00D05B5D" w:rsidRDefault="00D05B5D" w:rsidP="00D05B5D">
      <w:pPr>
        <w:tabs>
          <w:tab w:val="left" w:pos="284"/>
          <w:tab w:val="left" w:pos="3828"/>
        </w:tabs>
        <w:spacing w:after="0" w:line="240" w:lineRule="auto"/>
        <w:ind w:firstLine="284"/>
        <w:jc w:val="both"/>
        <w:rPr>
          <w:rFonts w:ascii="Times New Roman" w:eastAsia="Calibri" w:hAnsi="Times New Roman" w:cs="Times New Roman"/>
          <w:sz w:val="12"/>
          <w:szCs w:val="12"/>
        </w:rPr>
      </w:pPr>
      <w:r w:rsidRPr="00D05B5D">
        <w:rPr>
          <w:rFonts w:ascii="Times New Roman" w:eastAsia="Calibri" w:hAnsi="Times New Roman" w:cs="Times New Roman"/>
          <w:sz w:val="12"/>
          <w:szCs w:val="12"/>
        </w:rPr>
        <w:t>3. Сведения о количестве участников публичных слушаний, которые приняли участие в публичных слушаниях – 1 (один) человек.</w:t>
      </w:r>
    </w:p>
    <w:p w:rsidR="00D05B5D" w:rsidRPr="00D05B5D" w:rsidRDefault="00D05B5D" w:rsidP="00D05B5D">
      <w:pPr>
        <w:tabs>
          <w:tab w:val="left" w:pos="284"/>
          <w:tab w:val="left" w:pos="3828"/>
        </w:tabs>
        <w:spacing w:after="0" w:line="240" w:lineRule="auto"/>
        <w:ind w:firstLine="284"/>
        <w:jc w:val="both"/>
        <w:rPr>
          <w:rFonts w:ascii="Times New Roman" w:eastAsia="Calibri" w:hAnsi="Times New Roman" w:cs="Times New Roman"/>
          <w:sz w:val="12"/>
          <w:szCs w:val="12"/>
        </w:rPr>
      </w:pPr>
      <w:r w:rsidRPr="00D05B5D">
        <w:rPr>
          <w:rFonts w:ascii="Times New Roman" w:eastAsia="Calibri" w:hAnsi="Times New Roman" w:cs="Times New Roman"/>
          <w:sz w:val="12"/>
          <w:szCs w:val="12"/>
        </w:rPr>
        <w:t>4. Реквизиты протокола публичных слушаний – от 08.10.2025 г.</w:t>
      </w:r>
    </w:p>
    <w:p w:rsidR="00D05B5D" w:rsidRPr="00D05B5D" w:rsidRDefault="00D05B5D" w:rsidP="00D05B5D">
      <w:pPr>
        <w:tabs>
          <w:tab w:val="left" w:pos="284"/>
          <w:tab w:val="left" w:pos="3828"/>
        </w:tabs>
        <w:spacing w:after="0" w:line="240" w:lineRule="auto"/>
        <w:ind w:firstLine="284"/>
        <w:jc w:val="both"/>
        <w:rPr>
          <w:rFonts w:ascii="Times New Roman" w:eastAsia="Calibri" w:hAnsi="Times New Roman" w:cs="Times New Roman"/>
          <w:sz w:val="12"/>
          <w:szCs w:val="12"/>
        </w:rPr>
      </w:pPr>
      <w:r w:rsidRPr="00D05B5D">
        <w:rPr>
          <w:rFonts w:ascii="Times New Roman" w:eastAsia="Calibri" w:hAnsi="Times New Roman" w:cs="Times New Roman"/>
          <w:sz w:val="12"/>
          <w:szCs w:val="12"/>
        </w:rPr>
        <w:t>5. Содержание внесенных предложений и замечаний участников публичных слушаний: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
        <w:gridCol w:w="2693"/>
        <w:gridCol w:w="4541"/>
      </w:tblGrid>
      <w:tr w:rsidR="00D05B5D" w:rsidRPr="00D05B5D" w:rsidTr="00D05B5D">
        <w:trPr>
          <w:trHeight w:val="20"/>
        </w:trPr>
        <w:tc>
          <w:tcPr>
            <w:tcW w:w="192" w:type="pct"/>
            <w:shd w:val="clear" w:color="auto" w:fill="auto"/>
          </w:tcPr>
          <w:p w:rsidR="00D05B5D" w:rsidRPr="00D05B5D" w:rsidRDefault="00D05B5D" w:rsidP="00D05B5D">
            <w:pPr>
              <w:tabs>
                <w:tab w:val="left" w:pos="284"/>
                <w:tab w:val="left" w:pos="3828"/>
              </w:tabs>
              <w:spacing w:after="0" w:line="240" w:lineRule="auto"/>
              <w:rPr>
                <w:rFonts w:ascii="Times New Roman" w:eastAsia="Calibri" w:hAnsi="Times New Roman" w:cs="Times New Roman"/>
                <w:sz w:val="12"/>
                <w:szCs w:val="12"/>
              </w:rPr>
            </w:pPr>
            <w:r w:rsidRPr="00D05B5D">
              <w:rPr>
                <w:rFonts w:ascii="Times New Roman" w:eastAsia="Calibri" w:hAnsi="Times New Roman" w:cs="Times New Roman"/>
                <w:sz w:val="12"/>
                <w:szCs w:val="12"/>
              </w:rPr>
              <w:t xml:space="preserve">№ </w:t>
            </w:r>
            <w:proofErr w:type="gramStart"/>
            <w:r w:rsidRPr="00D05B5D">
              <w:rPr>
                <w:rFonts w:ascii="Times New Roman" w:eastAsia="Calibri" w:hAnsi="Times New Roman" w:cs="Times New Roman"/>
                <w:sz w:val="12"/>
                <w:szCs w:val="12"/>
              </w:rPr>
              <w:t>п</w:t>
            </w:r>
            <w:proofErr w:type="gramEnd"/>
            <w:r w:rsidRPr="00D05B5D">
              <w:rPr>
                <w:rFonts w:ascii="Times New Roman" w:eastAsia="Calibri" w:hAnsi="Times New Roman" w:cs="Times New Roman"/>
                <w:sz w:val="12"/>
                <w:szCs w:val="12"/>
              </w:rPr>
              <w:t>/п</w:t>
            </w:r>
          </w:p>
        </w:tc>
        <w:tc>
          <w:tcPr>
            <w:tcW w:w="1790" w:type="pct"/>
            <w:shd w:val="clear" w:color="auto" w:fill="auto"/>
          </w:tcPr>
          <w:p w:rsidR="00D05B5D" w:rsidRPr="00D05B5D" w:rsidRDefault="00D05B5D" w:rsidP="00D05B5D">
            <w:pPr>
              <w:tabs>
                <w:tab w:val="left" w:pos="284"/>
                <w:tab w:val="left" w:pos="3828"/>
              </w:tabs>
              <w:spacing w:after="0" w:line="240" w:lineRule="auto"/>
              <w:rPr>
                <w:rFonts w:ascii="Times New Roman" w:eastAsia="Calibri" w:hAnsi="Times New Roman" w:cs="Times New Roman"/>
                <w:sz w:val="12"/>
                <w:szCs w:val="12"/>
              </w:rPr>
            </w:pPr>
            <w:r w:rsidRPr="00D05B5D">
              <w:rPr>
                <w:rFonts w:ascii="Times New Roman" w:eastAsia="Calibri" w:hAnsi="Times New Roman" w:cs="Times New Roman"/>
                <w:sz w:val="12"/>
                <w:szCs w:val="12"/>
              </w:rPr>
              <w:t>Содержание внесенных предложений и замечаний</w:t>
            </w:r>
          </w:p>
        </w:tc>
        <w:tc>
          <w:tcPr>
            <w:tcW w:w="3018" w:type="pct"/>
            <w:shd w:val="clear" w:color="auto" w:fill="auto"/>
          </w:tcPr>
          <w:p w:rsidR="00D05B5D" w:rsidRPr="00D05B5D" w:rsidRDefault="00D05B5D" w:rsidP="00D05B5D">
            <w:pPr>
              <w:tabs>
                <w:tab w:val="left" w:pos="284"/>
                <w:tab w:val="left" w:pos="3828"/>
              </w:tabs>
              <w:spacing w:after="0" w:line="240" w:lineRule="auto"/>
              <w:rPr>
                <w:rFonts w:ascii="Times New Roman" w:eastAsia="Calibri" w:hAnsi="Times New Roman" w:cs="Times New Roman"/>
                <w:sz w:val="12"/>
                <w:szCs w:val="12"/>
              </w:rPr>
            </w:pPr>
            <w:r w:rsidRPr="00D05B5D">
              <w:rPr>
                <w:rFonts w:ascii="Times New Roman" w:eastAsia="Calibri" w:hAnsi="Times New Roman" w:cs="Times New Roman"/>
                <w:sz w:val="12"/>
                <w:szCs w:val="12"/>
              </w:rPr>
              <w:t>Аргументированные рекомендации организатора публичных слушаний о целесообразности или нецелесообразности учета внесенных предложений и замечаний</w:t>
            </w:r>
          </w:p>
        </w:tc>
      </w:tr>
      <w:tr w:rsidR="00D05B5D" w:rsidRPr="00D05B5D" w:rsidTr="00D05B5D">
        <w:trPr>
          <w:trHeight w:val="20"/>
        </w:trPr>
        <w:tc>
          <w:tcPr>
            <w:tcW w:w="5000" w:type="pct"/>
            <w:gridSpan w:val="3"/>
            <w:shd w:val="clear" w:color="auto" w:fill="auto"/>
          </w:tcPr>
          <w:p w:rsidR="00D05B5D" w:rsidRPr="00D05B5D" w:rsidRDefault="00D05B5D" w:rsidP="00D05B5D">
            <w:pPr>
              <w:tabs>
                <w:tab w:val="left" w:pos="284"/>
                <w:tab w:val="left" w:pos="3828"/>
              </w:tabs>
              <w:spacing w:after="0" w:line="240" w:lineRule="auto"/>
              <w:rPr>
                <w:rFonts w:ascii="Times New Roman" w:eastAsia="Calibri" w:hAnsi="Times New Roman" w:cs="Times New Roman"/>
                <w:sz w:val="12"/>
                <w:szCs w:val="12"/>
              </w:rPr>
            </w:pPr>
            <w:r w:rsidRPr="00D05B5D">
              <w:rPr>
                <w:rFonts w:ascii="Times New Roman" w:eastAsia="Calibri" w:hAnsi="Times New Roman" w:cs="Times New Roman"/>
                <w:sz w:val="12"/>
                <w:szCs w:val="12"/>
              </w:rPr>
              <w:t>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w:t>
            </w:r>
          </w:p>
        </w:tc>
      </w:tr>
      <w:tr w:rsidR="00D05B5D" w:rsidRPr="00D05B5D" w:rsidTr="00D05B5D">
        <w:trPr>
          <w:trHeight w:val="20"/>
        </w:trPr>
        <w:tc>
          <w:tcPr>
            <w:tcW w:w="192" w:type="pct"/>
            <w:shd w:val="clear" w:color="auto" w:fill="auto"/>
          </w:tcPr>
          <w:p w:rsidR="00D05B5D" w:rsidRPr="00D05B5D" w:rsidRDefault="00D05B5D" w:rsidP="00D05B5D">
            <w:pPr>
              <w:tabs>
                <w:tab w:val="left" w:pos="284"/>
                <w:tab w:val="left" w:pos="3828"/>
              </w:tabs>
              <w:spacing w:after="0" w:line="240" w:lineRule="auto"/>
              <w:rPr>
                <w:rFonts w:ascii="Times New Roman" w:eastAsia="Calibri" w:hAnsi="Times New Roman" w:cs="Times New Roman"/>
                <w:sz w:val="12"/>
                <w:szCs w:val="12"/>
              </w:rPr>
            </w:pPr>
            <w:r w:rsidRPr="00D05B5D">
              <w:rPr>
                <w:rFonts w:ascii="Times New Roman" w:eastAsia="Calibri" w:hAnsi="Times New Roman" w:cs="Times New Roman"/>
                <w:sz w:val="12"/>
                <w:szCs w:val="12"/>
              </w:rPr>
              <w:t>1.</w:t>
            </w:r>
          </w:p>
        </w:tc>
        <w:tc>
          <w:tcPr>
            <w:tcW w:w="1790" w:type="pct"/>
            <w:shd w:val="clear" w:color="auto" w:fill="auto"/>
          </w:tcPr>
          <w:p w:rsidR="00D05B5D" w:rsidRPr="00D05B5D" w:rsidRDefault="00D05B5D" w:rsidP="00D05B5D">
            <w:pPr>
              <w:tabs>
                <w:tab w:val="left" w:pos="284"/>
                <w:tab w:val="left" w:pos="3828"/>
              </w:tabs>
              <w:spacing w:after="0" w:line="240" w:lineRule="auto"/>
              <w:rPr>
                <w:rFonts w:ascii="Times New Roman" w:eastAsia="Calibri" w:hAnsi="Times New Roman" w:cs="Times New Roman"/>
                <w:sz w:val="12"/>
                <w:szCs w:val="12"/>
              </w:rPr>
            </w:pPr>
            <w:r w:rsidRPr="00D05B5D">
              <w:rPr>
                <w:rFonts w:ascii="Times New Roman" w:eastAsia="Calibri" w:hAnsi="Times New Roman" w:cs="Times New Roman"/>
                <w:sz w:val="12"/>
                <w:szCs w:val="12"/>
              </w:rPr>
              <w:t>Высказана положительная оценка по вопросу публичных слушаний</w:t>
            </w:r>
          </w:p>
        </w:tc>
        <w:tc>
          <w:tcPr>
            <w:tcW w:w="3018" w:type="pct"/>
            <w:shd w:val="clear" w:color="auto" w:fill="auto"/>
          </w:tcPr>
          <w:p w:rsidR="00D05B5D" w:rsidRPr="00D05B5D" w:rsidRDefault="00D05B5D" w:rsidP="00D05B5D">
            <w:pPr>
              <w:tabs>
                <w:tab w:val="left" w:pos="284"/>
                <w:tab w:val="left" w:pos="3828"/>
              </w:tabs>
              <w:spacing w:after="0" w:line="240" w:lineRule="auto"/>
              <w:rPr>
                <w:rFonts w:ascii="Times New Roman" w:eastAsia="Calibri" w:hAnsi="Times New Roman" w:cs="Times New Roman"/>
                <w:sz w:val="12"/>
                <w:szCs w:val="12"/>
              </w:rPr>
            </w:pPr>
            <w:r w:rsidRPr="00D05B5D">
              <w:rPr>
                <w:rFonts w:ascii="Times New Roman" w:eastAsia="Calibri" w:hAnsi="Times New Roman" w:cs="Times New Roman"/>
                <w:sz w:val="12"/>
                <w:szCs w:val="12"/>
              </w:rPr>
              <w:t>Рекомендуется принять указанные проекты в редакции, вынесенной на публичные слушания</w:t>
            </w:r>
          </w:p>
        </w:tc>
      </w:tr>
      <w:tr w:rsidR="00D05B5D" w:rsidRPr="00D05B5D" w:rsidTr="00D05B5D">
        <w:trPr>
          <w:trHeight w:val="20"/>
        </w:trPr>
        <w:tc>
          <w:tcPr>
            <w:tcW w:w="5000" w:type="pct"/>
            <w:gridSpan w:val="3"/>
            <w:shd w:val="clear" w:color="auto" w:fill="auto"/>
          </w:tcPr>
          <w:p w:rsidR="00D05B5D" w:rsidRPr="00D05B5D" w:rsidRDefault="00D05B5D" w:rsidP="00D05B5D">
            <w:pPr>
              <w:tabs>
                <w:tab w:val="left" w:pos="284"/>
                <w:tab w:val="left" w:pos="3828"/>
              </w:tabs>
              <w:spacing w:after="0" w:line="240" w:lineRule="auto"/>
              <w:rPr>
                <w:rFonts w:ascii="Times New Roman" w:eastAsia="Calibri" w:hAnsi="Times New Roman" w:cs="Times New Roman"/>
                <w:sz w:val="12"/>
                <w:szCs w:val="12"/>
              </w:rPr>
            </w:pPr>
            <w:r w:rsidRPr="00D05B5D">
              <w:rPr>
                <w:rFonts w:ascii="Times New Roman" w:eastAsia="Calibri" w:hAnsi="Times New Roman" w:cs="Times New Roman"/>
                <w:sz w:val="12"/>
                <w:szCs w:val="12"/>
              </w:rPr>
              <w:t>Предложения и замечания иных участников публичных слушаний</w:t>
            </w:r>
          </w:p>
        </w:tc>
      </w:tr>
      <w:tr w:rsidR="00D05B5D" w:rsidRPr="00D05B5D" w:rsidTr="00D05B5D">
        <w:trPr>
          <w:trHeight w:val="20"/>
        </w:trPr>
        <w:tc>
          <w:tcPr>
            <w:tcW w:w="5000" w:type="pct"/>
            <w:gridSpan w:val="3"/>
            <w:shd w:val="clear" w:color="auto" w:fill="auto"/>
          </w:tcPr>
          <w:p w:rsidR="00D05B5D" w:rsidRPr="00D05B5D" w:rsidRDefault="00D05B5D" w:rsidP="00D05B5D">
            <w:pPr>
              <w:tabs>
                <w:tab w:val="left" w:pos="284"/>
                <w:tab w:val="left" w:pos="3828"/>
              </w:tabs>
              <w:spacing w:after="0" w:line="240" w:lineRule="auto"/>
              <w:rPr>
                <w:rFonts w:ascii="Times New Roman" w:eastAsia="Calibri" w:hAnsi="Times New Roman" w:cs="Times New Roman"/>
                <w:sz w:val="12"/>
                <w:szCs w:val="12"/>
              </w:rPr>
            </w:pPr>
            <w:r w:rsidRPr="00D05B5D">
              <w:rPr>
                <w:rFonts w:ascii="Times New Roman" w:eastAsia="Calibri" w:hAnsi="Times New Roman" w:cs="Times New Roman"/>
                <w:sz w:val="12"/>
                <w:szCs w:val="12"/>
              </w:rPr>
              <w:t>-</w:t>
            </w:r>
          </w:p>
        </w:tc>
      </w:tr>
    </w:tbl>
    <w:p w:rsidR="00D05B5D" w:rsidRPr="00D05B5D" w:rsidRDefault="00D05B5D" w:rsidP="00D05B5D">
      <w:pPr>
        <w:tabs>
          <w:tab w:val="left" w:pos="284"/>
          <w:tab w:val="left" w:pos="3828"/>
        </w:tabs>
        <w:spacing w:after="0" w:line="240" w:lineRule="auto"/>
        <w:ind w:firstLine="284"/>
        <w:jc w:val="both"/>
        <w:rPr>
          <w:rFonts w:ascii="Times New Roman" w:eastAsia="Calibri" w:hAnsi="Times New Roman" w:cs="Times New Roman"/>
          <w:sz w:val="12"/>
          <w:szCs w:val="12"/>
        </w:rPr>
      </w:pPr>
      <w:r w:rsidRPr="00D05B5D">
        <w:rPr>
          <w:rFonts w:ascii="Times New Roman" w:eastAsia="Calibri" w:hAnsi="Times New Roman" w:cs="Times New Roman"/>
          <w:sz w:val="12"/>
          <w:szCs w:val="12"/>
        </w:rPr>
        <w:t>6. Выводы организатора публичных слушаний по результатам публичных слушаний: по результатам рассмотрения мнений, замечаний и предложений участников публичных слушаний, а также в связи с тем, что нарушений градостроительного законодательства не выявлено, рекомендуется принять указанные проекты в редакции, вынесенной на публичные слушания.</w:t>
      </w:r>
    </w:p>
    <w:p w:rsidR="00D05B5D" w:rsidRPr="00D05B5D" w:rsidRDefault="00D05B5D" w:rsidP="00D05B5D">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D05B5D">
        <w:rPr>
          <w:rFonts w:ascii="Times New Roman" w:eastAsia="Calibri" w:hAnsi="Times New Roman" w:cs="Times New Roman"/>
          <w:sz w:val="12"/>
          <w:szCs w:val="12"/>
        </w:rPr>
        <w:t>И.о</w:t>
      </w:r>
      <w:proofErr w:type="spellEnd"/>
      <w:r w:rsidRPr="00D05B5D">
        <w:rPr>
          <w:rFonts w:ascii="Times New Roman" w:eastAsia="Calibri" w:hAnsi="Times New Roman" w:cs="Times New Roman"/>
          <w:sz w:val="12"/>
          <w:szCs w:val="12"/>
        </w:rPr>
        <w:t>. главы сельского поселения Калиновка</w:t>
      </w:r>
    </w:p>
    <w:p w:rsidR="00D05B5D" w:rsidRDefault="00D05B5D" w:rsidP="00D05B5D">
      <w:pPr>
        <w:tabs>
          <w:tab w:val="left" w:pos="284"/>
          <w:tab w:val="left" w:pos="3828"/>
        </w:tabs>
        <w:spacing w:after="0" w:line="240" w:lineRule="auto"/>
        <w:jc w:val="right"/>
        <w:rPr>
          <w:rFonts w:ascii="Times New Roman" w:eastAsia="Calibri" w:hAnsi="Times New Roman" w:cs="Times New Roman"/>
          <w:sz w:val="12"/>
          <w:szCs w:val="12"/>
        </w:rPr>
      </w:pPr>
      <w:r w:rsidRPr="00D05B5D">
        <w:rPr>
          <w:rFonts w:ascii="Times New Roman" w:eastAsia="Calibri" w:hAnsi="Times New Roman" w:cs="Times New Roman"/>
          <w:sz w:val="12"/>
          <w:szCs w:val="12"/>
        </w:rPr>
        <w:t>муниципального района Сергиевский</w:t>
      </w:r>
    </w:p>
    <w:p w:rsidR="00D05B5D" w:rsidRPr="00D05B5D" w:rsidRDefault="00D05B5D" w:rsidP="00D05B5D">
      <w:pPr>
        <w:tabs>
          <w:tab w:val="left" w:pos="284"/>
          <w:tab w:val="left" w:pos="3828"/>
        </w:tabs>
        <w:spacing w:after="0" w:line="240" w:lineRule="auto"/>
        <w:jc w:val="right"/>
        <w:rPr>
          <w:rFonts w:ascii="Times New Roman" w:eastAsia="Calibri" w:hAnsi="Times New Roman" w:cs="Times New Roman"/>
          <w:sz w:val="12"/>
          <w:szCs w:val="12"/>
        </w:rPr>
      </w:pPr>
      <w:r w:rsidRPr="00D05B5D">
        <w:rPr>
          <w:rFonts w:ascii="Times New Roman" w:eastAsia="Calibri" w:hAnsi="Times New Roman" w:cs="Times New Roman"/>
          <w:sz w:val="12"/>
          <w:szCs w:val="12"/>
        </w:rPr>
        <w:t xml:space="preserve">Н.А. </w:t>
      </w:r>
      <w:proofErr w:type="spellStart"/>
      <w:r w:rsidRPr="00D05B5D">
        <w:rPr>
          <w:rFonts w:ascii="Times New Roman" w:eastAsia="Calibri" w:hAnsi="Times New Roman" w:cs="Times New Roman"/>
          <w:sz w:val="12"/>
          <w:szCs w:val="12"/>
        </w:rPr>
        <w:t>Плюснина</w:t>
      </w:r>
      <w:proofErr w:type="spellEnd"/>
    </w:p>
    <w:p w:rsidR="00FD7CAE" w:rsidRDefault="00FD7CAE" w:rsidP="003519F1">
      <w:pPr>
        <w:tabs>
          <w:tab w:val="left" w:pos="284"/>
          <w:tab w:val="left" w:pos="3828"/>
        </w:tabs>
        <w:spacing w:after="0" w:line="240" w:lineRule="auto"/>
        <w:jc w:val="both"/>
        <w:rPr>
          <w:rFonts w:ascii="Times New Roman" w:eastAsia="Calibri" w:hAnsi="Times New Roman" w:cs="Times New Roman"/>
          <w:sz w:val="12"/>
          <w:szCs w:val="12"/>
        </w:rPr>
      </w:pPr>
    </w:p>
    <w:p w:rsidR="00EA2C2F" w:rsidRDefault="00EA2C2F"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6A3282">
              <w:rPr>
                <w:rFonts w:ascii="Times New Roman" w:eastAsia="Calibri" w:hAnsi="Times New Roman" w:cs="Times New Roman"/>
                <w:sz w:val="12"/>
                <w:szCs w:val="12"/>
              </w:rPr>
              <w:t>1</w:t>
            </w:r>
            <w:r w:rsidR="00EA2C2F">
              <w:rPr>
                <w:rFonts w:ascii="Times New Roman" w:eastAsia="Calibri" w:hAnsi="Times New Roman" w:cs="Times New Roman"/>
                <w:sz w:val="12"/>
                <w:szCs w:val="12"/>
              </w:rPr>
              <w:t>4</w:t>
            </w:r>
            <w:r w:rsidR="00D8420A">
              <w:rPr>
                <w:rFonts w:ascii="Times New Roman" w:eastAsia="Calibri" w:hAnsi="Times New Roman" w:cs="Times New Roman"/>
                <w:sz w:val="12"/>
                <w:szCs w:val="12"/>
              </w:rPr>
              <w:t>.</w:t>
            </w:r>
            <w:r w:rsidR="00EA2C2F">
              <w:rPr>
                <w:rFonts w:ascii="Times New Roman" w:eastAsia="Calibri" w:hAnsi="Times New Roman" w:cs="Times New Roman"/>
                <w:sz w:val="12"/>
                <w:szCs w:val="12"/>
              </w:rPr>
              <w:t>1</w:t>
            </w:r>
            <w:r w:rsidR="006A3282">
              <w:rPr>
                <w:rFonts w:ascii="Times New Roman" w:eastAsia="Calibri" w:hAnsi="Times New Roman" w:cs="Times New Roman"/>
                <w:sz w:val="12"/>
                <w:szCs w:val="12"/>
              </w:rPr>
              <w:t>0</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6A3282">
              <w:rPr>
                <w:rFonts w:ascii="Times New Roman" w:eastAsia="Calibri" w:hAnsi="Times New Roman" w:cs="Times New Roman"/>
                <w:sz w:val="12"/>
                <w:szCs w:val="12"/>
              </w:rPr>
              <w:t>5</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15"/>
      <w:headerReference w:type="first" r:id="rId16"/>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B46" w:rsidRDefault="00C46B46" w:rsidP="000F23DD">
      <w:pPr>
        <w:spacing w:after="0" w:line="240" w:lineRule="auto"/>
      </w:pPr>
      <w:r>
        <w:separator/>
      </w:r>
    </w:p>
  </w:endnote>
  <w:endnote w:type="continuationSeparator" w:id="0">
    <w:p w:rsidR="00C46B46" w:rsidRDefault="00C46B46"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B46" w:rsidRDefault="00C46B46" w:rsidP="000F23DD">
      <w:pPr>
        <w:spacing w:after="0" w:line="240" w:lineRule="auto"/>
      </w:pPr>
      <w:r>
        <w:separator/>
      </w:r>
    </w:p>
  </w:footnote>
  <w:footnote w:type="continuationSeparator" w:id="0">
    <w:p w:rsidR="00C46B46" w:rsidRDefault="00C46B46"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B5D" w:rsidRDefault="00C46B46" w:rsidP="00F55381">
    <w:pPr>
      <w:pStyle w:val="a7"/>
      <w:tabs>
        <w:tab w:val="clear" w:pos="4677"/>
        <w:tab w:val="clear" w:pos="9355"/>
        <w:tab w:val="left" w:pos="1800"/>
      </w:tabs>
    </w:pPr>
    <w:sdt>
      <w:sdtPr>
        <w:id w:val="1198130974"/>
        <w:docPartObj>
          <w:docPartGallery w:val="Page Numbers (Top of Page)"/>
          <w:docPartUnique/>
        </w:docPartObj>
      </w:sdtPr>
      <w:sdtEndPr/>
      <w:sdtContent>
        <w:r w:rsidR="00D05B5D">
          <w:fldChar w:fldCharType="begin"/>
        </w:r>
        <w:r w:rsidR="00D05B5D">
          <w:instrText>PAGE   \* MERGEFORMAT</w:instrText>
        </w:r>
        <w:r w:rsidR="00D05B5D">
          <w:fldChar w:fldCharType="separate"/>
        </w:r>
        <w:r w:rsidR="00CC2A22">
          <w:rPr>
            <w:noProof/>
          </w:rPr>
          <w:t>4</w:t>
        </w:r>
        <w:r w:rsidR="00D05B5D">
          <w:rPr>
            <w:noProof/>
          </w:rPr>
          <w:fldChar w:fldCharType="end"/>
        </w:r>
      </w:sdtContent>
    </w:sdt>
  </w:p>
  <w:p w:rsidR="00D05B5D" w:rsidRDefault="00D05B5D"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D05B5D" w:rsidRPr="00E93F32" w:rsidRDefault="00D05B5D" w:rsidP="00263DC0">
    <w:pPr>
      <w:pStyle w:val="a7"/>
      <w:rPr>
        <w:rFonts w:ascii="Times New Roman" w:hAnsi="Times New Roman" w:cs="Times New Roman"/>
        <w:i/>
        <w:sz w:val="16"/>
        <w:szCs w:val="16"/>
      </w:rPr>
    </w:pPr>
    <w:r>
      <w:rPr>
        <w:rFonts w:ascii="Times New Roman" w:hAnsi="Times New Roman" w:cs="Times New Roman"/>
        <w:i/>
        <w:sz w:val="16"/>
        <w:szCs w:val="16"/>
      </w:rPr>
      <w:t>Вторник, 14 октября 2025 года, №68(1093</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EndPr/>
    <w:sdtContent>
      <w:p w:rsidR="00D05B5D" w:rsidRDefault="00D05B5D">
        <w:pPr>
          <w:pStyle w:val="a7"/>
        </w:pPr>
        <w:r>
          <w:fldChar w:fldCharType="begin"/>
        </w:r>
        <w:r>
          <w:instrText>PAGE   \* MERGEFORMAT</w:instrText>
        </w:r>
        <w:r>
          <w:fldChar w:fldCharType="separate"/>
        </w:r>
        <w:r>
          <w:rPr>
            <w:noProof/>
          </w:rPr>
          <w:t>2</w:t>
        </w:r>
        <w:r>
          <w:rPr>
            <w:noProof/>
          </w:rPr>
          <w:fldChar w:fldCharType="end"/>
        </w:r>
      </w:p>
    </w:sdtContent>
  </w:sdt>
  <w:p w:rsidR="00D05B5D" w:rsidRPr="000443FC" w:rsidRDefault="00D05B5D"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D05B5D" w:rsidRPr="00263DC0" w:rsidRDefault="00D05B5D"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D05B5D" w:rsidRDefault="00D05B5D"/>
  <w:p w:rsidR="00D05B5D" w:rsidRDefault="00D05B5D"/>
  <w:p w:rsidR="00D05B5D" w:rsidRDefault="00D05B5D"/>
  <w:p w:rsidR="00D05B5D" w:rsidRDefault="00D05B5D"/>
  <w:p w:rsidR="00D05B5D" w:rsidRDefault="00D05B5D"/>
  <w:p w:rsidR="00D05B5D" w:rsidRDefault="00D05B5D"/>
  <w:p w:rsidR="00D05B5D" w:rsidRDefault="00D05B5D"/>
  <w:p w:rsidR="00D05B5D" w:rsidRDefault="00D05B5D"/>
  <w:p w:rsidR="00D05B5D" w:rsidRDefault="00D05B5D"/>
  <w:p w:rsidR="00D05B5D" w:rsidRDefault="00D05B5D"/>
  <w:p w:rsidR="00D05B5D" w:rsidRDefault="00D05B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02368E3"/>
    <w:multiLevelType w:val="hybridMultilevel"/>
    <w:tmpl w:val="25523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1CC853FB"/>
    <w:multiLevelType w:val="multilevel"/>
    <w:tmpl w:val="0CE867D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212" w:hanging="36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140" w:hanging="720"/>
      </w:pPr>
      <w:rPr>
        <w:rFonts w:hint="default"/>
      </w:rPr>
    </w:lvl>
    <w:lvl w:ilvl="6">
      <w:start w:val="1"/>
      <w:numFmt w:val="decimal"/>
      <w:lvlText w:val="%1.%2.%3.%4.%5.%6.%7"/>
      <w:lvlJc w:val="left"/>
      <w:pPr>
        <w:ind w:left="2424" w:hanging="720"/>
      </w:pPr>
      <w:rPr>
        <w:rFonts w:hint="default"/>
      </w:rPr>
    </w:lvl>
    <w:lvl w:ilvl="7">
      <w:start w:val="1"/>
      <w:numFmt w:val="decimal"/>
      <w:lvlText w:val="%1.%2.%3.%4.%5.%6.%7.%8"/>
      <w:lvlJc w:val="left"/>
      <w:pPr>
        <w:ind w:left="2708" w:hanging="720"/>
      </w:pPr>
      <w:rPr>
        <w:rFonts w:hint="default"/>
      </w:rPr>
    </w:lvl>
    <w:lvl w:ilvl="8">
      <w:start w:val="1"/>
      <w:numFmt w:val="decimal"/>
      <w:lvlText w:val="%1.%2.%3.%4.%5.%6.%7.%8.%9"/>
      <w:lvlJc w:val="left"/>
      <w:pPr>
        <w:ind w:left="3352" w:hanging="1080"/>
      </w:pPr>
      <w:rPr>
        <w:rFonts w:hint="default"/>
      </w:rPr>
    </w:lvl>
  </w:abstractNum>
  <w:abstractNum w:abstractNumId="19">
    <w:nsid w:val="25520253"/>
    <w:multiLevelType w:val="multilevel"/>
    <w:tmpl w:val="25520253"/>
    <w:lvl w:ilvl="0">
      <w:start w:val="1"/>
      <w:numFmt w:val="decimal"/>
      <w:lvlText w:val="%1."/>
      <w:lvlJc w:val="left"/>
      <w:pPr>
        <w:ind w:left="735" w:hanging="735"/>
      </w:pPr>
      <w:rPr>
        <w:rFonts w:hint="default"/>
      </w:rPr>
    </w:lvl>
    <w:lvl w:ilvl="1">
      <w:start w:val="1"/>
      <w:numFmt w:val="decimal"/>
      <w:lvlText w:val="%1.%2."/>
      <w:lvlJc w:val="left"/>
      <w:pPr>
        <w:ind w:left="1335" w:hanging="735"/>
      </w:pPr>
      <w:rPr>
        <w:rFonts w:hint="default"/>
      </w:rPr>
    </w:lvl>
    <w:lvl w:ilvl="2">
      <w:start w:val="1"/>
      <w:numFmt w:val="decimal"/>
      <w:lvlText w:val="%1.%2.%3."/>
      <w:lvlJc w:val="left"/>
      <w:pPr>
        <w:ind w:left="1935" w:hanging="735"/>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0">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num w:numId="1">
    <w:abstractNumId w:val="16"/>
  </w:num>
  <w:num w:numId="2">
    <w:abstractNumId w:val="20"/>
  </w:num>
  <w:num w:numId="3">
    <w:abstractNumId w:val="17"/>
  </w:num>
  <w:num w:numId="4">
    <w:abstractNumId w:val="21"/>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958"/>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87F0A"/>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4AF"/>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9E1"/>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1DA4"/>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B7D56"/>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D7E58"/>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57B"/>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E65"/>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10D"/>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30F"/>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0B63"/>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0CC"/>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2A18"/>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3DAB"/>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62B"/>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A1C"/>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24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47"/>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78C"/>
    <w:rsid w:val="00A44830"/>
    <w:rsid w:val="00A44C16"/>
    <w:rsid w:val="00A44D2B"/>
    <w:rsid w:val="00A459ED"/>
    <w:rsid w:val="00A46277"/>
    <w:rsid w:val="00A4667C"/>
    <w:rsid w:val="00A46694"/>
    <w:rsid w:val="00A46876"/>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5E0D"/>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B0C"/>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C41"/>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66C6"/>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1C7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26A"/>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99A"/>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46"/>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6FF5"/>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A22"/>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B5D"/>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27D"/>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7D7"/>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4F4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BD1"/>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0BC"/>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753"/>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2F"/>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350"/>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4BC"/>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88C"/>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D7CAE"/>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461"/>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737D7"/>
  </w:style>
  <w:style w:type="paragraph" w:styleId="10">
    <w:name w:val="heading 1"/>
    <w:aliases w:val=" Знак7"/>
    <w:basedOn w:val="a1"/>
    <w:next w:val="a1"/>
    <w:link w:val="11"/>
    <w:uiPriority w:val="9"/>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uiPriority w:val="9"/>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ВерхКолонтитул"/>
    <w:basedOn w:val="a1"/>
    <w:link w:val="a8"/>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ВерхКолонтитул Знак"/>
    <w:basedOn w:val="a2"/>
    <w:link w:val="a7"/>
    <w:rsid w:val="000F23DD"/>
  </w:style>
  <w:style w:type="paragraph" w:styleId="a9">
    <w:name w:val="footer"/>
    <w:basedOn w:val="a1"/>
    <w:link w:val="aa"/>
    <w:uiPriority w:val="99"/>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uiPriority w:val="9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link w:val="ConsPlusNormal0"/>
    <w:uiPriority w:val="99"/>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uiPriority w:val="99"/>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aliases w:val="Название таблицы"/>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aliases w:val="Название таблицы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uiPriority w:val="99"/>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afff4">
    <w:name w:val="Знак"/>
    <w:basedOn w:val="a1"/>
    <w:rsid w:val="00996241"/>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WW8Num1z0">
    <w:name w:val="WW8Num1z0"/>
    <w:rsid w:val="00996241"/>
    <w:rPr>
      <w:rFonts w:cs="Times New Roman"/>
    </w:rPr>
  </w:style>
  <w:style w:type="character" w:customStyle="1" w:styleId="36">
    <w:name w:val="Основной шрифт абзаца3"/>
    <w:rsid w:val="00996241"/>
  </w:style>
  <w:style w:type="paragraph" w:customStyle="1" w:styleId="Default">
    <w:name w:val="Default"/>
    <w:rsid w:val="009962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uiPriority w:val="99"/>
    <w:locked/>
    <w:rsid w:val="00996241"/>
    <w:rPr>
      <w:rFonts w:ascii="Arial" w:eastAsia="Times New Roman" w:hAnsi="Arial" w:cs="Arial"/>
      <w:sz w:val="20"/>
      <w:szCs w:val="20"/>
      <w:lang w:eastAsia="ru-RU"/>
    </w:rPr>
  </w:style>
  <w:style w:type="paragraph" w:customStyle="1" w:styleId="western">
    <w:name w:val="western"/>
    <w:basedOn w:val="a1"/>
    <w:uiPriority w:val="99"/>
    <w:rsid w:val="009962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5">
    <w:name w:val="Стиль пункта схемы"/>
    <w:basedOn w:val="a1"/>
    <w:link w:val="afff6"/>
    <w:rsid w:val="00996241"/>
    <w:pPr>
      <w:suppressAutoHyphens/>
      <w:autoSpaceDE w:val="0"/>
      <w:spacing w:after="0" w:line="360" w:lineRule="auto"/>
      <w:ind w:firstLine="680"/>
      <w:jc w:val="both"/>
    </w:pPr>
    <w:rPr>
      <w:rFonts w:ascii="Arial" w:eastAsia="Times New Roman" w:hAnsi="Arial" w:cs="Times New Roman"/>
      <w:sz w:val="28"/>
      <w:szCs w:val="28"/>
      <w:lang w:val="x-none" w:eastAsia="ar-SA"/>
    </w:rPr>
  </w:style>
  <w:style w:type="character" w:customStyle="1" w:styleId="afff6">
    <w:name w:val="Стиль пункта схемы Знак"/>
    <w:link w:val="afff5"/>
    <w:locked/>
    <w:rsid w:val="00996241"/>
    <w:rPr>
      <w:rFonts w:ascii="Arial" w:eastAsia="Times New Roman" w:hAnsi="Arial" w:cs="Times New Roman"/>
      <w:sz w:val="28"/>
      <w:szCs w:val="28"/>
      <w:lang w:val="x-none" w:eastAsia="ar-SA"/>
    </w:rPr>
  </w:style>
  <w:style w:type="character" w:styleId="afff7">
    <w:name w:val="Subtle Reference"/>
    <w:qFormat/>
    <w:rsid w:val="00996241"/>
    <w:rPr>
      <w:rFonts w:ascii="Arial" w:hAnsi="Arial"/>
      <w:i/>
      <w:color w:val="0070C0"/>
      <w:sz w:val="24"/>
      <w:szCs w:val="24"/>
      <w:u w:val="single"/>
    </w:rPr>
  </w:style>
  <w:style w:type="paragraph" w:customStyle="1" w:styleId="afff8">
    <w:name w:val="Ячейка таблицы"/>
    <w:basedOn w:val="ac"/>
    <w:link w:val="afff9"/>
    <w:qFormat/>
    <w:rsid w:val="00996241"/>
    <w:pPr>
      <w:suppressAutoHyphens/>
    </w:pPr>
    <w:rPr>
      <w:rFonts w:ascii="Arial" w:eastAsia="Times New Roman" w:hAnsi="Arial" w:cs="Times New Roman"/>
      <w:sz w:val="20"/>
      <w:szCs w:val="32"/>
      <w:lang w:val="x-none" w:eastAsia="ar-SA"/>
    </w:rPr>
  </w:style>
  <w:style w:type="character" w:customStyle="1" w:styleId="afff9">
    <w:name w:val="Ячейка таблицы Знак"/>
    <w:link w:val="afff8"/>
    <w:rsid w:val="00996241"/>
    <w:rPr>
      <w:rFonts w:ascii="Arial" w:eastAsia="Times New Roman" w:hAnsi="Arial" w:cs="Times New Roman"/>
      <w:sz w:val="20"/>
      <w:szCs w:val="32"/>
      <w:lang w:val="x-none" w:eastAsia="ar-SA"/>
    </w:rPr>
  </w:style>
  <w:style w:type="table" w:customStyle="1" w:styleId="1e">
    <w:name w:val="Сетка таблицы1"/>
    <w:basedOn w:val="a3"/>
    <w:next w:val="af1"/>
    <w:uiPriority w:val="59"/>
    <w:rsid w:val="0099624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1651449">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3B4A3-F858-4503-9BE6-7FFDC7680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2939</TotalTime>
  <Pages>1</Pages>
  <Words>80972</Words>
  <Characters>461547</Characters>
  <Application>Microsoft Office Word</Application>
  <DocSecurity>0</DocSecurity>
  <Lines>3846</Lines>
  <Paragraphs>1082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541437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220</cp:revision>
  <cp:lastPrinted>2014-09-10T09:08:00Z</cp:lastPrinted>
  <dcterms:created xsi:type="dcterms:W3CDTF">2016-12-01T07:11:00Z</dcterms:created>
  <dcterms:modified xsi:type="dcterms:W3CDTF">2025-10-21T04:43:00Z</dcterms:modified>
</cp:coreProperties>
</file>